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3" w:rsidRPr="00110BFF" w:rsidRDefault="002F1CAD" w:rsidP="002F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FF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2F1CAD" w:rsidRPr="009621CF" w:rsidRDefault="002F1CAD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 w:rsidRPr="009621CF">
        <w:rPr>
          <w:rFonts w:ascii="Times New Roman" w:hAnsi="Times New Roman" w:cs="Times New Roman"/>
          <w:sz w:val="28"/>
          <w:szCs w:val="28"/>
        </w:rPr>
        <w:t>В настоящее время наблюдается рост загораний сухой травы, в том числе участков, расположенных близ населенных пунктов. Имеются случаи огня с горящей травы на жилые и надворные постройки.</w:t>
      </w:r>
    </w:p>
    <w:p w:rsidR="002F1CAD" w:rsidRPr="009621CF" w:rsidRDefault="002F1CAD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 w:rsidRPr="009621CF">
        <w:rPr>
          <w:rFonts w:ascii="Times New Roman" w:hAnsi="Times New Roman" w:cs="Times New Roman"/>
          <w:sz w:val="28"/>
          <w:szCs w:val="28"/>
        </w:rPr>
        <w:t>В целях недопущения возникновения пожаров в жилых и надворных постройках по причине</w:t>
      </w:r>
      <w:r w:rsidR="00CB6466" w:rsidRPr="009621CF">
        <w:rPr>
          <w:rFonts w:ascii="Times New Roman" w:hAnsi="Times New Roman" w:cs="Times New Roman"/>
          <w:sz w:val="28"/>
          <w:szCs w:val="28"/>
        </w:rPr>
        <w:t xml:space="preserve"> перехода огня с сухой травы, необходимо соблюдать требования пожарной безопасности и принимать превентивные меры, направленные на профилактику и борьбу с пожарами.</w:t>
      </w:r>
    </w:p>
    <w:p w:rsidR="00CB6466" w:rsidRPr="009621CF" w:rsidRDefault="00CB6466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 w:rsidRPr="009621CF">
        <w:rPr>
          <w:rFonts w:ascii="Times New Roman" w:hAnsi="Times New Roman" w:cs="Times New Roman"/>
          <w:sz w:val="28"/>
          <w:szCs w:val="28"/>
        </w:rPr>
        <w:t>Отдел надзорной деятельности муниципального района Волжский Управления надзорной деятельности Главного управления МЧС России по Самарской области просит жителей Волжского района Самарской области:</w:t>
      </w:r>
    </w:p>
    <w:p w:rsidR="00CB6466" w:rsidRDefault="00CB6466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 w:rsidRPr="009621CF">
        <w:rPr>
          <w:rFonts w:ascii="Times New Roman" w:hAnsi="Times New Roman" w:cs="Times New Roman"/>
          <w:sz w:val="28"/>
          <w:szCs w:val="28"/>
        </w:rPr>
        <w:t>- очистить территорию, прилегающую к своим земельным участкам от сухой травянистой</w:t>
      </w:r>
      <w:r w:rsidR="009621CF">
        <w:rPr>
          <w:rFonts w:ascii="Times New Roman" w:hAnsi="Times New Roman" w:cs="Times New Roman"/>
          <w:sz w:val="28"/>
          <w:szCs w:val="28"/>
        </w:rPr>
        <w:t xml:space="preserve"> растительности, опавшей листвы, сухостойных деревьев, валежника и т.п</w:t>
      </w:r>
      <w:proofErr w:type="gramStart"/>
      <w:r w:rsidR="009621C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21C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обращаем</w:t>
      </w:r>
      <w:r w:rsidR="009621CF">
        <w:rPr>
          <w:rFonts w:ascii="Times New Roman" w:hAnsi="Times New Roman" w:cs="Times New Roman"/>
          <w:sz w:val="28"/>
          <w:szCs w:val="28"/>
        </w:rPr>
        <w:t xml:space="preserve">, что выжигание сухой травы должно производиться только строго при соблюдении требований пожарной безопасности. При этом выжигание </w:t>
      </w:r>
      <w:r>
        <w:rPr>
          <w:rFonts w:ascii="Times New Roman" w:hAnsi="Times New Roman" w:cs="Times New Roman"/>
          <w:sz w:val="28"/>
          <w:szCs w:val="28"/>
        </w:rPr>
        <w:t>сухой травянистой растительности на земельных участках населенных пунктов может производиться в безветренную погоду при условии. Что:</w:t>
      </w:r>
    </w:p>
    <w:p w:rsidR="00110BF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110BF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10BF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110BF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110BFF" w:rsidRDefault="00110BFF" w:rsidP="002F1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BFF" w:rsidRPr="00110BFF" w:rsidRDefault="00110BFF" w:rsidP="002F1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FF">
        <w:rPr>
          <w:rFonts w:ascii="Times New Roman" w:hAnsi="Times New Roman" w:cs="Times New Roman"/>
          <w:b/>
          <w:sz w:val="28"/>
          <w:szCs w:val="28"/>
        </w:rPr>
        <w:t>Отдел надзорной деятельности муниципального района Волжский управления надзорной деятельности Главного управления МЧС России по Самарской области.</w:t>
      </w:r>
    </w:p>
    <w:sectPr w:rsidR="00110BFF" w:rsidRPr="00110BFF" w:rsidSect="00A1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AD"/>
    <w:rsid w:val="00110BFF"/>
    <w:rsid w:val="002F1CAD"/>
    <w:rsid w:val="009621CF"/>
    <w:rsid w:val="00A173F3"/>
    <w:rsid w:val="00CB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1</cp:revision>
  <dcterms:created xsi:type="dcterms:W3CDTF">2014-05-08T04:21:00Z</dcterms:created>
  <dcterms:modified xsi:type="dcterms:W3CDTF">2014-05-08T05:02:00Z</dcterms:modified>
</cp:coreProperties>
</file>