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57D" w:rsidRPr="009E0FDD" w:rsidRDefault="00AA557D" w:rsidP="00AA557D">
      <w:pPr>
        <w:pStyle w:val="4"/>
        <w:tabs>
          <w:tab w:val="left" w:pos="4962"/>
        </w:tabs>
        <w:rPr>
          <w:bCs/>
        </w:rPr>
      </w:pPr>
      <w:bookmarkStart w:id="0" w:name="_Toc1363101"/>
      <w:bookmarkStart w:id="1" w:name="_Toc1363426"/>
      <w:bookmarkStart w:id="2" w:name="_Toc1363666"/>
      <w:bookmarkStart w:id="3" w:name="_GoBack"/>
      <w:bookmarkEnd w:id="3"/>
      <w:r w:rsidRPr="009E0FDD">
        <w:rPr>
          <w:bCs/>
        </w:rPr>
        <w:t>СОСТАВ ПРОЕКТА</w:t>
      </w:r>
      <w:bookmarkEnd w:id="0"/>
      <w:bookmarkEnd w:id="1"/>
      <w:bookmarkEnd w:id="2"/>
    </w:p>
    <w:p w:rsidR="00AA557D" w:rsidRPr="009E0FDD" w:rsidRDefault="00AA557D" w:rsidP="00AA557D">
      <w:pPr>
        <w:rPr>
          <w:lang w:val="ru-RU" w:eastAsia="ru-RU"/>
        </w:rPr>
      </w:pPr>
    </w:p>
    <w:p w:rsidR="00AA557D" w:rsidRPr="009E0FDD" w:rsidRDefault="00AA557D" w:rsidP="00AA557D">
      <w:pPr>
        <w:ind w:left="709"/>
        <w:rPr>
          <w:rFonts w:ascii="Arial" w:hAnsi="Arial" w:cs="Arial"/>
          <w:b/>
          <w:i/>
          <w:lang w:val="ru-RU"/>
        </w:rPr>
      </w:pPr>
      <w:r w:rsidRPr="009E0FDD">
        <w:rPr>
          <w:rFonts w:ascii="Arial" w:hAnsi="Arial" w:cs="Arial"/>
          <w:b/>
          <w:i/>
          <w:lang w:val="ru-RU"/>
        </w:rPr>
        <w:t xml:space="preserve">1. Утверждаемая часть </w:t>
      </w:r>
    </w:p>
    <w:p w:rsidR="00AA557D" w:rsidRPr="009E0FDD" w:rsidRDefault="00AA557D" w:rsidP="00AA557D">
      <w:pPr>
        <w:tabs>
          <w:tab w:val="left" w:pos="720"/>
        </w:tabs>
        <w:ind w:left="709"/>
        <w:jc w:val="both"/>
        <w:rPr>
          <w:rFonts w:ascii="Arial" w:hAnsi="Arial" w:cs="Arial"/>
          <w:b/>
          <w:i/>
          <w:lang w:val="ru-RU"/>
        </w:rPr>
      </w:pPr>
    </w:p>
    <w:p w:rsidR="00AA557D" w:rsidRPr="009E0FDD" w:rsidRDefault="00AA557D" w:rsidP="00AA557D">
      <w:pPr>
        <w:tabs>
          <w:tab w:val="left" w:pos="840"/>
        </w:tabs>
        <w:ind w:left="709"/>
        <w:jc w:val="both"/>
        <w:rPr>
          <w:rFonts w:ascii="Arial" w:hAnsi="Arial" w:cs="Arial"/>
          <w:b/>
          <w:lang w:val="ru-RU"/>
        </w:rPr>
      </w:pPr>
      <w:r w:rsidRPr="009E0FDD">
        <w:rPr>
          <w:rFonts w:ascii="Arial" w:hAnsi="Arial" w:cs="Arial"/>
          <w:b/>
          <w:lang w:val="ru-RU"/>
        </w:rPr>
        <w:t>Том 1.</w:t>
      </w:r>
      <w:r w:rsidRPr="009E0FDD">
        <w:rPr>
          <w:rFonts w:ascii="Arial" w:hAnsi="Arial" w:cs="Arial"/>
          <w:lang w:val="ru-RU"/>
        </w:rPr>
        <w:t xml:space="preserve"> </w:t>
      </w:r>
      <w:r w:rsidRPr="009E0FDD">
        <w:rPr>
          <w:rFonts w:ascii="Arial" w:hAnsi="Arial" w:cs="Arial"/>
          <w:b/>
          <w:lang w:val="ru-RU"/>
        </w:rPr>
        <w:t>Положени</w:t>
      </w:r>
      <w:r w:rsidR="00952716" w:rsidRPr="009E0FDD">
        <w:rPr>
          <w:rFonts w:ascii="Arial" w:hAnsi="Arial" w:cs="Arial"/>
          <w:b/>
          <w:lang w:val="ru-RU"/>
        </w:rPr>
        <w:t>е</w:t>
      </w:r>
      <w:r w:rsidRPr="009E0FDD">
        <w:rPr>
          <w:rFonts w:ascii="Arial" w:hAnsi="Arial" w:cs="Arial"/>
          <w:b/>
          <w:lang w:val="ru-RU"/>
        </w:rPr>
        <w:t xml:space="preserve"> о территориальном планировании сельского поселения </w:t>
      </w:r>
      <w:r w:rsidR="003973F5" w:rsidRPr="009E0FDD">
        <w:rPr>
          <w:rFonts w:ascii="Arial" w:hAnsi="Arial" w:cs="Arial"/>
          <w:b/>
          <w:lang w:val="ru-RU"/>
        </w:rPr>
        <w:t>Сухая Вязовка</w:t>
      </w:r>
      <w:r w:rsidRPr="009E0FDD">
        <w:rPr>
          <w:rFonts w:ascii="Arial" w:hAnsi="Arial" w:cs="Arial"/>
          <w:b/>
          <w:lang w:val="ru-RU"/>
        </w:rPr>
        <w:t xml:space="preserve"> муниципального района </w:t>
      </w:r>
      <w:r w:rsidR="006C68F7" w:rsidRPr="009E0FDD">
        <w:rPr>
          <w:rFonts w:ascii="Arial" w:hAnsi="Arial" w:cs="Arial"/>
          <w:b/>
          <w:lang w:val="ru-RU"/>
        </w:rPr>
        <w:t>В</w:t>
      </w:r>
      <w:r w:rsidRPr="009E0FDD">
        <w:rPr>
          <w:rFonts w:ascii="Arial" w:hAnsi="Arial" w:cs="Arial"/>
          <w:b/>
          <w:lang w:val="ru-RU"/>
        </w:rPr>
        <w:t>олжский Самарской области.</w:t>
      </w:r>
    </w:p>
    <w:p w:rsidR="00AA557D" w:rsidRPr="009E0FDD" w:rsidRDefault="00AA557D" w:rsidP="00AA557D">
      <w:pPr>
        <w:tabs>
          <w:tab w:val="left" w:pos="840"/>
        </w:tabs>
        <w:ind w:left="709"/>
        <w:rPr>
          <w:rFonts w:ascii="Arial" w:hAnsi="Arial" w:cs="Arial"/>
          <w:lang w:val="ru-RU"/>
        </w:rPr>
      </w:pPr>
      <w:r w:rsidRPr="009E0FDD">
        <w:rPr>
          <w:rFonts w:ascii="Arial" w:hAnsi="Arial" w:cs="Arial"/>
          <w:b/>
          <w:lang w:val="ru-RU"/>
        </w:rPr>
        <w:t>Том 2.</w:t>
      </w:r>
      <w:r w:rsidRPr="009E0FDD">
        <w:rPr>
          <w:rFonts w:ascii="Arial" w:hAnsi="Arial" w:cs="Arial"/>
          <w:lang w:val="ru-RU"/>
        </w:rPr>
        <w:t xml:space="preserve"> </w:t>
      </w:r>
      <w:r w:rsidRPr="009E0FDD">
        <w:rPr>
          <w:rFonts w:ascii="Arial" w:hAnsi="Arial" w:cs="Arial"/>
          <w:b/>
          <w:lang w:val="ru-RU"/>
        </w:rPr>
        <w:t>Графические материалы:</w:t>
      </w:r>
    </w:p>
    <w:p w:rsidR="00AA557D" w:rsidRPr="009E0FDD" w:rsidRDefault="00EC1762" w:rsidP="00AA557D">
      <w:pPr>
        <w:pStyle w:val="34"/>
        <w:tabs>
          <w:tab w:val="left" w:pos="840"/>
        </w:tabs>
        <w:ind w:left="1200" w:firstLine="0"/>
        <w:rPr>
          <w:szCs w:val="24"/>
        </w:rPr>
      </w:pPr>
      <w:r w:rsidRPr="009E0FDD">
        <w:rPr>
          <w:szCs w:val="24"/>
        </w:rPr>
        <w:t>Лист 1</w:t>
      </w:r>
      <w:r w:rsidR="00AA557D" w:rsidRPr="009E0FDD">
        <w:rPr>
          <w:szCs w:val="24"/>
        </w:rPr>
        <w:t xml:space="preserve"> Карта планируемого размещения объектов местного значения сельского поселения </w:t>
      </w:r>
      <w:r w:rsidR="003973F5" w:rsidRPr="009E0FDD">
        <w:rPr>
          <w:szCs w:val="24"/>
        </w:rPr>
        <w:t>Сухая Вязовка</w:t>
      </w:r>
      <w:r w:rsidR="00AA557D" w:rsidRPr="009E0FDD">
        <w:rPr>
          <w:szCs w:val="24"/>
        </w:rPr>
        <w:t xml:space="preserve"> муниципального района </w:t>
      </w:r>
      <w:r w:rsidR="004264C0" w:rsidRPr="009E0FDD">
        <w:rPr>
          <w:szCs w:val="24"/>
        </w:rPr>
        <w:t>Волжский</w:t>
      </w:r>
      <w:r w:rsidR="00AA557D" w:rsidRPr="009E0FDD">
        <w:rPr>
          <w:szCs w:val="24"/>
        </w:rPr>
        <w:t xml:space="preserve"> Самарской области М 1:5000.</w:t>
      </w:r>
    </w:p>
    <w:p w:rsidR="00AA557D" w:rsidRPr="009E0FDD" w:rsidRDefault="00AA557D" w:rsidP="00AA557D">
      <w:pPr>
        <w:pStyle w:val="34"/>
        <w:tabs>
          <w:tab w:val="left" w:pos="840"/>
        </w:tabs>
        <w:ind w:left="1200" w:firstLine="0"/>
        <w:rPr>
          <w:szCs w:val="24"/>
        </w:rPr>
      </w:pPr>
      <w:r w:rsidRPr="009E0FDD">
        <w:rPr>
          <w:szCs w:val="24"/>
        </w:rPr>
        <w:t xml:space="preserve">Лист 1.1 Карта планируемого размещения объектов местного значения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 (</w:t>
      </w:r>
      <w:r w:rsidR="004D445A" w:rsidRPr="009E0FDD">
        <w:rPr>
          <w:szCs w:val="24"/>
        </w:rPr>
        <w:t>и</w:t>
      </w:r>
      <w:r w:rsidRPr="009E0FDD">
        <w:rPr>
          <w:szCs w:val="24"/>
        </w:rPr>
        <w:t xml:space="preserve">нженерной инфраструктуры) М 1:5000. </w:t>
      </w:r>
    </w:p>
    <w:p w:rsidR="00AA557D" w:rsidRPr="009E0FDD" w:rsidRDefault="00AA557D" w:rsidP="00AA557D">
      <w:pPr>
        <w:pStyle w:val="34"/>
        <w:tabs>
          <w:tab w:val="left" w:pos="840"/>
        </w:tabs>
        <w:ind w:left="1200" w:firstLine="0"/>
        <w:rPr>
          <w:szCs w:val="24"/>
        </w:rPr>
      </w:pPr>
      <w:r w:rsidRPr="009E0FDD">
        <w:rPr>
          <w:szCs w:val="24"/>
        </w:rPr>
        <w:t xml:space="preserve">Лист 1.2 Карта планируемого размещения объектов местного значения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 (</w:t>
      </w:r>
      <w:r w:rsidR="004D445A" w:rsidRPr="009E0FDD">
        <w:rPr>
          <w:szCs w:val="24"/>
        </w:rPr>
        <w:t>т</w:t>
      </w:r>
      <w:r w:rsidRPr="009E0FDD">
        <w:rPr>
          <w:szCs w:val="24"/>
        </w:rPr>
        <w:t>ранспортной инфраструктуры) М 1:</w:t>
      </w:r>
      <w:r w:rsidR="00CF5E43" w:rsidRPr="009E0FDD">
        <w:rPr>
          <w:szCs w:val="24"/>
        </w:rPr>
        <w:t>2</w:t>
      </w:r>
      <w:r w:rsidRPr="009E0FDD">
        <w:rPr>
          <w:szCs w:val="24"/>
        </w:rPr>
        <w:t>5000.</w:t>
      </w:r>
    </w:p>
    <w:p w:rsidR="00CF5E43" w:rsidRPr="009E0FDD" w:rsidRDefault="00CF5E43" w:rsidP="00CF5E43">
      <w:pPr>
        <w:pStyle w:val="34"/>
        <w:tabs>
          <w:tab w:val="left" w:pos="840"/>
        </w:tabs>
        <w:ind w:left="1200" w:firstLine="0"/>
        <w:rPr>
          <w:szCs w:val="24"/>
        </w:rPr>
      </w:pPr>
      <w:r w:rsidRPr="009E0FDD">
        <w:rPr>
          <w:szCs w:val="24"/>
        </w:rPr>
        <w:t>Лист 1.2.1 Карта планируемого размещения объектов местного значения сельского поселения Сухая Вязовка муниципального района Волжский Самарской области (транспортной инфраструктуры) М 1:</w:t>
      </w:r>
      <w:r w:rsidR="002315DB" w:rsidRPr="009E0FDD">
        <w:rPr>
          <w:szCs w:val="24"/>
        </w:rPr>
        <w:t xml:space="preserve"> </w:t>
      </w:r>
      <w:r w:rsidRPr="009E0FDD">
        <w:rPr>
          <w:szCs w:val="24"/>
        </w:rPr>
        <w:t>5000.</w:t>
      </w:r>
    </w:p>
    <w:p w:rsidR="00AA557D" w:rsidRPr="009E0FDD" w:rsidRDefault="00AA557D" w:rsidP="00AA557D">
      <w:pPr>
        <w:pStyle w:val="34"/>
        <w:tabs>
          <w:tab w:val="left" w:pos="840"/>
        </w:tabs>
        <w:ind w:left="1200" w:firstLine="0"/>
        <w:rPr>
          <w:szCs w:val="24"/>
        </w:rPr>
      </w:pPr>
      <w:r w:rsidRPr="009E0FDD">
        <w:rPr>
          <w:szCs w:val="24"/>
        </w:rPr>
        <w:t xml:space="preserve">Лист 2 Карта границ населённых пунктов, входящих в состав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  М 1:25000.</w:t>
      </w:r>
    </w:p>
    <w:p w:rsidR="00AA557D" w:rsidRPr="009E0FDD" w:rsidRDefault="00AA557D" w:rsidP="00AA557D">
      <w:pPr>
        <w:pStyle w:val="34"/>
        <w:tabs>
          <w:tab w:val="left" w:pos="840"/>
        </w:tabs>
        <w:ind w:left="1200" w:firstLine="0"/>
        <w:rPr>
          <w:szCs w:val="24"/>
        </w:rPr>
      </w:pPr>
      <w:r w:rsidRPr="009E0FDD">
        <w:rPr>
          <w:szCs w:val="24"/>
        </w:rPr>
        <w:t xml:space="preserve">Лист 3 Карта функциональных зон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 М 1:25000.</w:t>
      </w:r>
    </w:p>
    <w:p w:rsidR="00AA557D" w:rsidRPr="009E0FDD" w:rsidRDefault="00AA557D" w:rsidP="00AA557D">
      <w:pPr>
        <w:pStyle w:val="34"/>
        <w:tabs>
          <w:tab w:val="left" w:pos="840"/>
        </w:tabs>
        <w:ind w:left="1200" w:firstLine="0"/>
        <w:rPr>
          <w:szCs w:val="24"/>
        </w:rPr>
      </w:pPr>
      <w:r w:rsidRPr="009E0FDD">
        <w:rPr>
          <w:szCs w:val="24"/>
        </w:rPr>
        <w:t xml:space="preserve">Лист 3.1 Карта функциональных зон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w:t>
      </w:r>
      <w:r w:rsidRPr="009E0FDD">
        <w:rPr>
          <w:szCs w:val="24"/>
          <w:lang w:eastAsia="ru-RU"/>
        </w:rPr>
        <w:t xml:space="preserve">  </w:t>
      </w:r>
      <w:r w:rsidRPr="009E0FDD">
        <w:rPr>
          <w:szCs w:val="24"/>
        </w:rPr>
        <w:t>М 1: 5000</w:t>
      </w:r>
    </w:p>
    <w:p w:rsidR="00AA557D" w:rsidRPr="009E0FDD" w:rsidRDefault="00AA557D" w:rsidP="00AA557D">
      <w:pPr>
        <w:tabs>
          <w:tab w:val="left" w:pos="840"/>
        </w:tabs>
        <w:ind w:left="1200"/>
        <w:rPr>
          <w:rFonts w:ascii="Arial" w:hAnsi="Arial" w:cs="Arial"/>
          <w:lang w:val="ru-RU"/>
        </w:rPr>
      </w:pPr>
    </w:p>
    <w:p w:rsidR="00AA557D" w:rsidRPr="009E0FDD" w:rsidRDefault="00AA557D" w:rsidP="00AA557D">
      <w:pPr>
        <w:tabs>
          <w:tab w:val="left" w:pos="840"/>
        </w:tabs>
        <w:ind w:left="709"/>
        <w:rPr>
          <w:rFonts w:ascii="Arial" w:hAnsi="Arial" w:cs="Arial"/>
          <w:b/>
          <w:i/>
          <w:lang w:val="ru-RU"/>
        </w:rPr>
      </w:pPr>
      <w:r w:rsidRPr="009E0FDD">
        <w:rPr>
          <w:rFonts w:ascii="Arial" w:hAnsi="Arial" w:cs="Arial"/>
          <w:b/>
          <w:i/>
          <w:lang w:val="ru-RU"/>
        </w:rPr>
        <w:t>2. Материалы по обоснованию:</w:t>
      </w:r>
    </w:p>
    <w:p w:rsidR="00952716" w:rsidRPr="009E0FDD" w:rsidRDefault="00952716" w:rsidP="00AA557D">
      <w:pPr>
        <w:tabs>
          <w:tab w:val="left" w:pos="720"/>
        </w:tabs>
        <w:ind w:left="720" w:hanging="11"/>
        <w:jc w:val="both"/>
        <w:rPr>
          <w:rFonts w:ascii="Arial" w:hAnsi="Arial" w:cs="Arial"/>
          <w:b/>
          <w:lang w:val="ru-RU"/>
        </w:rPr>
      </w:pPr>
    </w:p>
    <w:p w:rsidR="00AA557D" w:rsidRPr="009E0FDD" w:rsidRDefault="00AA557D" w:rsidP="00AA557D">
      <w:pPr>
        <w:tabs>
          <w:tab w:val="left" w:pos="720"/>
        </w:tabs>
        <w:ind w:left="720" w:hanging="11"/>
        <w:jc w:val="both"/>
        <w:rPr>
          <w:rFonts w:ascii="Arial" w:hAnsi="Arial" w:cs="Arial"/>
          <w:lang w:val="ru-RU"/>
        </w:rPr>
      </w:pPr>
      <w:r w:rsidRPr="009E0FDD">
        <w:rPr>
          <w:rFonts w:ascii="Arial" w:hAnsi="Arial" w:cs="Arial"/>
          <w:b/>
          <w:lang w:val="ru-RU"/>
        </w:rPr>
        <w:t>Том 3.</w:t>
      </w:r>
      <w:r w:rsidRPr="009E0FDD">
        <w:rPr>
          <w:rFonts w:ascii="Arial" w:hAnsi="Arial" w:cs="Arial"/>
          <w:lang w:val="ru-RU"/>
        </w:rPr>
        <w:t xml:space="preserve"> Пояснительная записка.</w:t>
      </w:r>
    </w:p>
    <w:p w:rsidR="00AA557D" w:rsidRPr="009E0FDD" w:rsidRDefault="00AA557D" w:rsidP="00AA557D">
      <w:pPr>
        <w:tabs>
          <w:tab w:val="left" w:pos="720"/>
        </w:tabs>
        <w:ind w:left="720" w:hanging="11"/>
        <w:jc w:val="both"/>
        <w:rPr>
          <w:rFonts w:ascii="Arial" w:hAnsi="Arial" w:cs="Arial"/>
          <w:lang w:val="ru-RU"/>
        </w:rPr>
      </w:pPr>
      <w:r w:rsidRPr="009E0FDD">
        <w:rPr>
          <w:rFonts w:ascii="Arial" w:hAnsi="Arial" w:cs="Arial"/>
          <w:b/>
          <w:lang w:val="ru-RU"/>
        </w:rPr>
        <w:t xml:space="preserve">Том 4. </w:t>
      </w:r>
      <w:r w:rsidRPr="009E0FDD">
        <w:rPr>
          <w:rFonts w:ascii="Arial" w:hAnsi="Arial" w:cs="Arial"/>
          <w:lang w:val="ru-RU"/>
        </w:rPr>
        <w:t>Раздел «Охрана окружающей среды. Оценка воздействия на окружающую среду» Пояснительная записка. Графические материалы (листы по перечню).</w:t>
      </w:r>
    </w:p>
    <w:p w:rsidR="00AA557D" w:rsidRPr="009E0FDD" w:rsidRDefault="00AA557D" w:rsidP="00AA557D">
      <w:pPr>
        <w:tabs>
          <w:tab w:val="left" w:pos="567"/>
          <w:tab w:val="left" w:pos="720"/>
        </w:tabs>
        <w:ind w:left="720" w:hanging="11"/>
        <w:jc w:val="both"/>
        <w:rPr>
          <w:rFonts w:ascii="Arial" w:hAnsi="Arial" w:cs="Arial"/>
          <w:lang w:val="ru-RU"/>
        </w:rPr>
      </w:pPr>
      <w:r w:rsidRPr="009E0FDD">
        <w:rPr>
          <w:rFonts w:ascii="Arial" w:hAnsi="Arial" w:cs="Arial"/>
          <w:b/>
          <w:lang w:val="ru-RU"/>
        </w:rPr>
        <w:t>Том 5</w:t>
      </w:r>
      <w:r w:rsidRPr="009E0FDD">
        <w:rPr>
          <w:rFonts w:ascii="Arial" w:hAnsi="Arial" w:cs="Arial"/>
          <w:lang w:val="ru-RU"/>
        </w:rPr>
        <w:t>. «Перечень основных факторов риска возникновения чрезвычайных ситуаций природного и техногенного характера»</w:t>
      </w:r>
    </w:p>
    <w:p w:rsidR="00AA557D" w:rsidRPr="009E0FDD" w:rsidRDefault="00AA557D" w:rsidP="00AA557D">
      <w:pPr>
        <w:tabs>
          <w:tab w:val="left" w:pos="567"/>
          <w:tab w:val="left" w:pos="720"/>
        </w:tabs>
        <w:ind w:left="720" w:hanging="11"/>
        <w:jc w:val="both"/>
        <w:rPr>
          <w:rFonts w:ascii="Arial" w:hAnsi="Arial" w:cs="Arial"/>
          <w:lang w:val="ru-RU"/>
        </w:rPr>
      </w:pPr>
      <w:r w:rsidRPr="009E0FDD">
        <w:rPr>
          <w:rFonts w:ascii="Arial" w:hAnsi="Arial" w:cs="Arial"/>
          <w:lang w:val="ru-RU"/>
        </w:rPr>
        <w:t xml:space="preserve">Инженерно-технические мероприятия по предупреждению чрезвычайных  ситуаций  </w:t>
      </w:r>
    </w:p>
    <w:p w:rsidR="00AA557D" w:rsidRPr="009E0FDD" w:rsidRDefault="00AA557D" w:rsidP="00AA557D">
      <w:pPr>
        <w:tabs>
          <w:tab w:val="left" w:pos="720"/>
        </w:tabs>
        <w:ind w:left="720" w:hanging="11"/>
        <w:jc w:val="both"/>
        <w:rPr>
          <w:rFonts w:ascii="Arial" w:hAnsi="Arial" w:cs="Arial"/>
          <w:lang w:val="ru-RU"/>
        </w:rPr>
      </w:pPr>
      <w:r w:rsidRPr="009E0FDD">
        <w:rPr>
          <w:rFonts w:ascii="Arial" w:hAnsi="Arial" w:cs="Arial"/>
          <w:lang w:val="ru-RU"/>
        </w:rPr>
        <w:t>Пояснительная записка. Графические материалы (листы по перечню). Электронная версия проекта СД.</w:t>
      </w:r>
    </w:p>
    <w:p w:rsidR="00AA557D" w:rsidRPr="009E0FDD" w:rsidRDefault="00AA557D" w:rsidP="00AA557D">
      <w:pPr>
        <w:tabs>
          <w:tab w:val="left" w:pos="840"/>
        </w:tabs>
        <w:ind w:left="709"/>
        <w:jc w:val="both"/>
        <w:rPr>
          <w:rFonts w:ascii="Arial" w:hAnsi="Arial" w:cs="Arial"/>
          <w:lang w:val="ru-RU"/>
        </w:rPr>
      </w:pPr>
      <w:r w:rsidRPr="009E0FDD">
        <w:rPr>
          <w:rFonts w:ascii="Arial" w:hAnsi="Arial" w:cs="Arial"/>
          <w:b/>
          <w:lang w:val="ru-RU"/>
        </w:rPr>
        <w:t>Том 6.</w:t>
      </w:r>
      <w:r w:rsidRPr="009E0FDD">
        <w:rPr>
          <w:rFonts w:ascii="Arial" w:hAnsi="Arial" w:cs="Arial"/>
          <w:lang w:val="ru-RU"/>
        </w:rPr>
        <w:t xml:space="preserve"> Графические материалы (карты):</w:t>
      </w:r>
    </w:p>
    <w:p w:rsidR="00AA557D" w:rsidRPr="009E0FDD" w:rsidRDefault="00AA557D" w:rsidP="00AA557D">
      <w:pPr>
        <w:pStyle w:val="34"/>
        <w:tabs>
          <w:tab w:val="left" w:pos="840"/>
        </w:tabs>
        <w:ind w:left="1200" w:firstLine="0"/>
        <w:rPr>
          <w:szCs w:val="24"/>
          <w:lang w:eastAsia="ru-RU"/>
        </w:rPr>
      </w:pPr>
      <w:r w:rsidRPr="009E0FDD">
        <w:rPr>
          <w:szCs w:val="24"/>
        </w:rPr>
        <w:t xml:space="preserve">Лист 4 Карта современного использования территории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w:t>
      </w:r>
      <w:r w:rsidRPr="009E0FDD">
        <w:rPr>
          <w:szCs w:val="24"/>
          <w:lang w:eastAsia="ru-RU"/>
        </w:rPr>
        <w:t xml:space="preserve"> </w:t>
      </w:r>
      <w:r w:rsidRPr="009E0FDD">
        <w:rPr>
          <w:szCs w:val="24"/>
        </w:rPr>
        <w:t>М 1:25000.</w:t>
      </w:r>
    </w:p>
    <w:p w:rsidR="00AA557D" w:rsidRPr="009E0FDD" w:rsidRDefault="00AA557D" w:rsidP="00AA557D">
      <w:pPr>
        <w:pStyle w:val="34"/>
        <w:tabs>
          <w:tab w:val="left" w:pos="840"/>
        </w:tabs>
        <w:ind w:left="1200" w:firstLine="0"/>
        <w:rPr>
          <w:szCs w:val="24"/>
        </w:rPr>
      </w:pPr>
      <w:r w:rsidRPr="009E0FDD">
        <w:rPr>
          <w:szCs w:val="24"/>
        </w:rPr>
        <w:t xml:space="preserve">Лист 4.1 Карта современного использования территории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w:t>
      </w:r>
      <w:r w:rsidRPr="009E0FDD">
        <w:rPr>
          <w:szCs w:val="24"/>
          <w:lang w:eastAsia="ru-RU"/>
        </w:rPr>
        <w:t xml:space="preserve"> </w:t>
      </w:r>
      <w:r w:rsidRPr="009E0FDD">
        <w:rPr>
          <w:szCs w:val="24"/>
        </w:rPr>
        <w:t>М 1:5000.</w:t>
      </w:r>
    </w:p>
    <w:p w:rsidR="00AA557D" w:rsidRPr="009E0FDD" w:rsidRDefault="00AA557D" w:rsidP="00AA557D">
      <w:pPr>
        <w:pStyle w:val="34"/>
        <w:tabs>
          <w:tab w:val="left" w:pos="840"/>
        </w:tabs>
        <w:ind w:left="1200" w:firstLine="0"/>
        <w:rPr>
          <w:szCs w:val="24"/>
        </w:rPr>
      </w:pPr>
      <w:r w:rsidRPr="009E0FDD">
        <w:rPr>
          <w:szCs w:val="24"/>
        </w:rPr>
        <w:t xml:space="preserve">Лист </w:t>
      </w:r>
      <w:r w:rsidR="00F54D41" w:rsidRPr="009E0FDD">
        <w:rPr>
          <w:szCs w:val="24"/>
        </w:rPr>
        <w:t>5</w:t>
      </w:r>
      <w:r w:rsidRPr="009E0FDD">
        <w:rPr>
          <w:szCs w:val="24"/>
        </w:rPr>
        <w:t xml:space="preserve"> Карта зон с особыми условиями  использования территории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w:t>
      </w:r>
      <w:r w:rsidRPr="009E0FDD">
        <w:rPr>
          <w:szCs w:val="24"/>
          <w:lang w:eastAsia="ru-RU"/>
        </w:rPr>
        <w:t xml:space="preserve"> </w:t>
      </w:r>
      <w:r w:rsidRPr="009E0FDD">
        <w:rPr>
          <w:szCs w:val="24"/>
        </w:rPr>
        <w:t>М 1:25000.</w:t>
      </w:r>
    </w:p>
    <w:p w:rsidR="008371A4" w:rsidRPr="009E0FDD" w:rsidRDefault="008371A4" w:rsidP="008371A4">
      <w:pPr>
        <w:pStyle w:val="34"/>
        <w:tabs>
          <w:tab w:val="left" w:pos="840"/>
        </w:tabs>
        <w:ind w:left="1200" w:firstLine="0"/>
        <w:rPr>
          <w:szCs w:val="24"/>
        </w:rPr>
      </w:pPr>
      <w:r w:rsidRPr="009E0FDD">
        <w:rPr>
          <w:szCs w:val="24"/>
        </w:rPr>
        <w:lastRenderedPageBreak/>
        <w:t>Лист 6 Карта границ зон экологического риска и возможного загрязнения окружающей природной среды сельского поселения Спиридоновка муниципального района Волжский Самарской области</w:t>
      </w:r>
      <w:r w:rsidRPr="009E0FDD">
        <w:rPr>
          <w:szCs w:val="24"/>
          <w:lang w:eastAsia="ru-RU"/>
        </w:rPr>
        <w:t>.</w:t>
      </w:r>
      <w:r w:rsidRPr="009E0FDD">
        <w:rPr>
          <w:szCs w:val="24"/>
        </w:rPr>
        <w:t xml:space="preserve"> </w:t>
      </w:r>
      <w:r w:rsidRPr="009E0FDD">
        <w:rPr>
          <w:szCs w:val="24"/>
        </w:rPr>
        <w:br/>
        <w:t>М 1:25000.</w:t>
      </w:r>
    </w:p>
    <w:p w:rsidR="00AA557D" w:rsidRPr="009E0FDD" w:rsidRDefault="00AA557D" w:rsidP="00AA557D">
      <w:pPr>
        <w:pStyle w:val="34"/>
        <w:tabs>
          <w:tab w:val="left" w:pos="840"/>
        </w:tabs>
        <w:ind w:left="1200" w:firstLine="0"/>
        <w:rPr>
          <w:szCs w:val="24"/>
        </w:rPr>
      </w:pPr>
      <w:r w:rsidRPr="009E0FDD">
        <w:rPr>
          <w:szCs w:val="24"/>
        </w:rPr>
        <w:t xml:space="preserve">Лист </w:t>
      </w:r>
      <w:r w:rsidR="008371A4" w:rsidRPr="009E0FDD">
        <w:rPr>
          <w:szCs w:val="24"/>
        </w:rPr>
        <w:t>7</w:t>
      </w:r>
      <w:r w:rsidRPr="009E0FDD">
        <w:rPr>
          <w:szCs w:val="24"/>
        </w:rPr>
        <w:t xml:space="preserve"> Карта радиусов социального обслуживания населения (Детские дошкольные учреждения и школы)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 М 1:10000.</w:t>
      </w:r>
    </w:p>
    <w:p w:rsidR="00AA557D" w:rsidRPr="009E0FDD" w:rsidRDefault="00AA557D" w:rsidP="00AA557D">
      <w:pPr>
        <w:pStyle w:val="34"/>
        <w:tabs>
          <w:tab w:val="left" w:pos="840"/>
        </w:tabs>
        <w:ind w:left="1200" w:firstLine="0"/>
        <w:rPr>
          <w:szCs w:val="24"/>
        </w:rPr>
      </w:pPr>
      <w:r w:rsidRPr="009E0FDD">
        <w:rPr>
          <w:szCs w:val="24"/>
        </w:rPr>
        <w:t xml:space="preserve">Лист </w:t>
      </w:r>
      <w:r w:rsidR="008371A4" w:rsidRPr="009E0FDD">
        <w:rPr>
          <w:szCs w:val="24"/>
        </w:rPr>
        <w:t>8</w:t>
      </w:r>
      <w:r w:rsidRPr="009E0FDD">
        <w:rPr>
          <w:szCs w:val="24"/>
        </w:rPr>
        <w:t xml:space="preserve"> Карта радиусов социального обслуживания населения (Учреждения здравоохранения)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 М 1:10000.</w:t>
      </w:r>
    </w:p>
    <w:p w:rsidR="00AA557D" w:rsidRPr="009E0FDD" w:rsidRDefault="00AA557D" w:rsidP="00AA557D">
      <w:pPr>
        <w:pStyle w:val="34"/>
        <w:tabs>
          <w:tab w:val="left" w:pos="840"/>
        </w:tabs>
        <w:ind w:left="1200" w:firstLine="0"/>
        <w:rPr>
          <w:szCs w:val="24"/>
        </w:rPr>
      </w:pPr>
      <w:r w:rsidRPr="009E0FDD">
        <w:rPr>
          <w:szCs w:val="24"/>
        </w:rPr>
        <w:t xml:space="preserve">Лист </w:t>
      </w:r>
      <w:r w:rsidR="008371A4" w:rsidRPr="009E0FDD">
        <w:rPr>
          <w:szCs w:val="24"/>
        </w:rPr>
        <w:t>9</w:t>
      </w:r>
      <w:r w:rsidRPr="009E0FDD">
        <w:rPr>
          <w:szCs w:val="24"/>
        </w:rPr>
        <w:t xml:space="preserve"> Карта радиусов социального обслуживания населения (Объекты физкультуры и спорта) сельского поселения </w:t>
      </w:r>
      <w:r w:rsidR="003973F5" w:rsidRPr="009E0FDD">
        <w:rPr>
          <w:szCs w:val="24"/>
        </w:rPr>
        <w:t>Сухая Вязовка</w:t>
      </w:r>
      <w:r w:rsidRPr="009E0FDD">
        <w:rPr>
          <w:szCs w:val="24"/>
        </w:rPr>
        <w:t xml:space="preserve"> муниципального района </w:t>
      </w:r>
      <w:r w:rsidR="004264C0" w:rsidRPr="009E0FDD">
        <w:rPr>
          <w:szCs w:val="24"/>
        </w:rPr>
        <w:t>Волжский</w:t>
      </w:r>
      <w:r w:rsidRPr="009E0FDD">
        <w:rPr>
          <w:szCs w:val="24"/>
        </w:rPr>
        <w:t xml:space="preserve"> Самарской области. М 1:10000.</w:t>
      </w:r>
    </w:p>
    <w:p w:rsidR="00AA557D" w:rsidRPr="009E0FDD" w:rsidRDefault="00AA557D" w:rsidP="00AA557D">
      <w:pPr>
        <w:tabs>
          <w:tab w:val="left" w:pos="840"/>
          <w:tab w:val="left" w:pos="1134"/>
        </w:tabs>
        <w:ind w:left="1134"/>
        <w:jc w:val="both"/>
        <w:rPr>
          <w:rFonts w:ascii="Arial" w:hAnsi="Arial" w:cs="Arial"/>
          <w:lang w:val="ru-RU"/>
        </w:rPr>
      </w:pPr>
    </w:p>
    <w:p w:rsidR="00AA557D" w:rsidRPr="009E0FDD" w:rsidRDefault="00AA557D" w:rsidP="00AA557D">
      <w:pPr>
        <w:tabs>
          <w:tab w:val="left" w:pos="840"/>
        </w:tabs>
        <w:ind w:left="709"/>
        <w:rPr>
          <w:rFonts w:ascii="Arial" w:hAnsi="Arial" w:cs="Arial"/>
          <w:b/>
          <w:i/>
          <w:lang w:val="ru-RU"/>
        </w:rPr>
      </w:pPr>
      <w:r w:rsidRPr="009E0FDD">
        <w:rPr>
          <w:rFonts w:ascii="Arial" w:hAnsi="Arial" w:cs="Arial"/>
          <w:b/>
          <w:i/>
          <w:lang w:val="ru-RU"/>
        </w:rPr>
        <w:t>3. Исходные материалы:</w:t>
      </w:r>
    </w:p>
    <w:p w:rsidR="00AA557D" w:rsidRPr="009E0FDD" w:rsidRDefault="00AA557D" w:rsidP="00AA557D">
      <w:pPr>
        <w:tabs>
          <w:tab w:val="left" w:pos="840"/>
        </w:tabs>
        <w:ind w:left="709"/>
        <w:jc w:val="both"/>
        <w:rPr>
          <w:rFonts w:ascii="Arial" w:hAnsi="Arial" w:cs="Arial"/>
          <w:lang w:val="ru-RU"/>
        </w:rPr>
      </w:pPr>
      <w:r w:rsidRPr="009E0FDD">
        <w:rPr>
          <w:rFonts w:ascii="Arial" w:hAnsi="Arial" w:cs="Arial"/>
          <w:lang w:val="ru-RU"/>
        </w:rPr>
        <w:t xml:space="preserve">  </w:t>
      </w:r>
      <w:r w:rsidRPr="009E0FDD">
        <w:rPr>
          <w:rFonts w:ascii="Arial" w:hAnsi="Arial" w:cs="Arial"/>
          <w:b/>
          <w:lang w:val="ru-RU"/>
        </w:rPr>
        <w:t>Том 7.</w:t>
      </w:r>
      <w:r w:rsidRPr="009E0FDD">
        <w:rPr>
          <w:rFonts w:ascii="Arial" w:hAnsi="Arial" w:cs="Arial"/>
          <w:lang w:val="ru-RU"/>
        </w:rPr>
        <w:t xml:space="preserve"> Исходные данные -1 экземпляр (хранится у заказчика)</w:t>
      </w:r>
    </w:p>
    <w:p w:rsidR="00AA557D" w:rsidRPr="009E0FDD" w:rsidRDefault="00AA557D" w:rsidP="00AA557D">
      <w:pPr>
        <w:tabs>
          <w:tab w:val="left" w:pos="720"/>
        </w:tabs>
        <w:ind w:left="709"/>
        <w:rPr>
          <w:rFonts w:ascii="Arial" w:hAnsi="Arial" w:cs="Arial"/>
          <w:lang w:val="ru-RU"/>
        </w:rPr>
      </w:pPr>
    </w:p>
    <w:p w:rsidR="00AA557D" w:rsidRPr="009E0FDD" w:rsidRDefault="00AA557D" w:rsidP="00AA557D">
      <w:pPr>
        <w:suppressAutoHyphens/>
        <w:ind w:firstLine="709"/>
        <w:jc w:val="both"/>
        <w:rPr>
          <w:rFonts w:ascii="Arial" w:hAnsi="Arial" w:cs="Arial"/>
          <w:i/>
          <w:lang w:val="ru-RU" w:eastAsia="ar-SA"/>
        </w:rPr>
      </w:pPr>
      <w:r w:rsidRPr="009E0FDD">
        <w:rPr>
          <w:rFonts w:ascii="Arial" w:hAnsi="Arial" w:cs="Arial"/>
          <w:i/>
          <w:lang w:val="ru-RU" w:eastAsia="ar-SA"/>
        </w:rPr>
        <w:t>Электронная версия проекта СД (Для служебного пользования).</w:t>
      </w:r>
    </w:p>
    <w:p w:rsidR="00AA557D" w:rsidRPr="009E0FDD" w:rsidRDefault="00AA557D" w:rsidP="00AA557D">
      <w:pPr>
        <w:suppressAutoHyphens/>
        <w:ind w:left="709"/>
        <w:jc w:val="both"/>
        <w:rPr>
          <w:rFonts w:ascii="Arial" w:hAnsi="Arial" w:cs="Arial"/>
          <w:i/>
          <w:lang w:val="ru-RU" w:eastAsia="ar-SA"/>
        </w:rPr>
      </w:pPr>
      <w:r w:rsidRPr="009E0FDD">
        <w:rPr>
          <w:rFonts w:ascii="Arial" w:hAnsi="Arial" w:cs="Arial"/>
          <w:i/>
          <w:lang w:val="ru-RU" w:eastAsia="ar-SA"/>
        </w:rPr>
        <w:t>Электронная версия проекта СД (Секретно).</w:t>
      </w:r>
    </w:p>
    <w:p w:rsidR="00AA557D" w:rsidRPr="009E0FDD" w:rsidRDefault="00AA557D" w:rsidP="00AA557D">
      <w:pPr>
        <w:suppressAutoHyphens/>
        <w:ind w:left="709"/>
        <w:jc w:val="both"/>
        <w:rPr>
          <w:rFonts w:ascii="Arial" w:hAnsi="Arial" w:cs="Arial"/>
          <w:i/>
          <w:lang w:val="ru-RU" w:eastAsia="ar-SA"/>
        </w:rPr>
      </w:pPr>
      <w:r w:rsidRPr="009E0FDD">
        <w:rPr>
          <w:rFonts w:ascii="Arial" w:hAnsi="Arial" w:cs="Arial"/>
          <w:i/>
          <w:lang w:val="ru-RU" w:eastAsia="ar-SA"/>
        </w:rPr>
        <w:t>Электронная версия проекта СД (Для открытого пользования).</w:t>
      </w:r>
    </w:p>
    <w:p w:rsidR="00AA557D" w:rsidRPr="009E0FDD" w:rsidRDefault="00AA557D" w:rsidP="00AA557D">
      <w:pPr>
        <w:ind w:firstLine="567"/>
        <w:jc w:val="both"/>
        <w:rPr>
          <w:rFonts w:ascii="Arial" w:hAnsi="Arial" w:cs="Arial"/>
          <w:b/>
          <w:lang w:val="ru-RU"/>
        </w:rPr>
      </w:pPr>
    </w:p>
    <w:p w:rsidR="00AA557D" w:rsidRPr="009E0FDD" w:rsidRDefault="00AA557D" w:rsidP="00AA557D">
      <w:pPr>
        <w:ind w:firstLine="567"/>
        <w:jc w:val="both"/>
        <w:rPr>
          <w:rFonts w:ascii="Arial" w:hAnsi="Arial" w:cs="Arial"/>
          <w:i/>
          <w:sz w:val="22"/>
          <w:szCs w:val="22"/>
          <w:lang w:val="ru-RU" w:eastAsia="ar-SA"/>
        </w:rPr>
      </w:pPr>
      <w:r w:rsidRPr="009E0FDD">
        <w:rPr>
          <w:rFonts w:ascii="Arial" w:hAnsi="Arial" w:cs="Arial"/>
          <w:i/>
          <w:sz w:val="22"/>
          <w:szCs w:val="22"/>
          <w:lang w:val="ru-RU" w:eastAsia="ar-SA"/>
        </w:rPr>
        <w:br w:type="page"/>
      </w:r>
    </w:p>
    <w:p w:rsidR="00AA557D" w:rsidRPr="009E0FDD" w:rsidRDefault="00AA557D" w:rsidP="00AA557D">
      <w:pPr>
        <w:rPr>
          <w:rFonts w:ascii="Arial" w:hAnsi="Arial" w:cs="Arial"/>
          <w:b/>
          <w:lang w:val="ru-RU"/>
        </w:rPr>
      </w:pPr>
      <w:r w:rsidRPr="009E0FDD">
        <w:rPr>
          <w:rFonts w:ascii="Arial" w:hAnsi="Arial" w:cs="Arial"/>
          <w:b/>
          <w:lang w:val="ru-RU"/>
        </w:rPr>
        <w:t>Проект выполнен в ОАО «ГИПРОГОР» г. Тольятти авторским коллективом в составе:</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bCs/>
          <w:lang w:val="ru-RU"/>
        </w:rPr>
      </w:pPr>
      <w:r w:rsidRPr="009E0FDD">
        <w:rPr>
          <w:rFonts w:ascii="Arial" w:hAnsi="Arial" w:cs="Arial"/>
          <w:bCs/>
          <w:lang w:val="ru-RU"/>
        </w:rPr>
        <w:t>Генеральный директор                                                                                М.А. Сярдин</w:t>
      </w:r>
    </w:p>
    <w:p w:rsidR="00AA557D" w:rsidRPr="009E0FDD" w:rsidRDefault="00AA557D" w:rsidP="00AA557D">
      <w:pPr>
        <w:rPr>
          <w:rFonts w:ascii="Arial" w:hAnsi="Arial" w:cs="Arial"/>
          <w:bCs/>
          <w:lang w:val="ru-RU"/>
        </w:rPr>
      </w:pPr>
    </w:p>
    <w:p w:rsidR="00AA557D" w:rsidRPr="009E0FDD" w:rsidRDefault="00AA557D" w:rsidP="00AA557D">
      <w:pPr>
        <w:rPr>
          <w:rFonts w:ascii="Arial" w:hAnsi="Arial" w:cs="Arial"/>
          <w:bCs/>
          <w:lang w:val="ru-RU"/>
        </w:rPr>
      </w:pPr>
      <w:r w:rsidRPr="009E0FDD">
        <w:rPr>
          <w:rFonts w:ascii="Arial" w:hAnsi="Arial" w:cs="Arial"/>
          <w:bCs/>
          <w:lang w:val="ru-RU"/>
        </w:rPr>
        <w:t>Главный инженер института                                                                      Б.А. Поверин</w:t>
      </w:r>
    </w:p>
    <w:p w:rsidR="00AA557D" w:rsidRPr="009E0FDD" w:rsidRDefault="00AA557D" w:rsidP="00AA557D">
      <w:pPr>
        <w:rPr>
          <w:rFonts w:ascii="Arial" w:hAnsi="Arial" w:cs="Arial"/>
          <w:bCs/>
          <w:lang w:val="ru-RU"/>
        </w:rPr>
      </w:pPr>
    </w:p>
    <w:p w:rsidR="00AA557D" w:rsidRPr="009E0FDD" w:rsidRDefault="00AA557D" w:rsidP="00AA557D">
      <w:pPr>
        <w:rPr>
          <w:rFonts w:ascii="Arial" w:hAnsi="Arial" w:cs="Arial"/>
          <w:bCs/>
          <w:lang w:val="ru-RU"/>
        </w:rPr>
      </w:pPr>
      <w:r w:rsidRPr="009E0FDD">
        <w:rPr>
          <w:rFonts w:ascii="Arial" w:hAnsi="Arial" w:cs="Arial"/>
          <w:bCs/>
          <w:lang w:val="ru-RU"/>
        </w:rPr>
        <w:t xml:space="preserve">Главный архитектор института                                                                Э.Г. Стыценко </w:t>
      </w:r>
    </w:p>
    <w:p w:rsidR="00AA557D" w:rsidRPr="009E0FDD" w:rsidRDefault="00AA557D" w:rsidP="00AA557D">
      <w:pPr>
        <w:rPr>
          <w:rFonts w:ascii="Arial" w:hAnsi="Arial" w:cs="Arial"/>
          <w:bCs/>
          <w:lang w:val="ru-RU"/>
        </w:rPr>
      </w:pPr>
    </w:p>
    <w:p w:rsidR="00AA557D" w:rsidRPr="009E0FDD" w:rsidRDefault="00AA557D" w:rsidP="00AA557D">
      <w:pPr>
        <w:rPr>
          <w:rFonts w:ascii="Arial" w:hAnsi="Arial" w:cs="Arial"/>
          <w:bCs/>
          <w:lang w:val="ru-RU"/>
        </w:rPr>
      </w:pPr>
      <w:r w:rsidRPr="009E0FDD">
        <w:rPr>
          <w:rFonts w:ascii="Arial" w:hAnsi="Arial" w:cs="Arial"/>
          <w:bCs/>
          <w:lang w:val="ru-RU"/>
        </w:rPr>
        <w:t>Главный инженер проекта                                                                          А.И. Шишкин</w:t>
      </w:r>
    </w:p>
    <w:p w:rsidR="00AA557D" w:rsidRPr="009E0FDD" w:rsidRDefault="00AA557D" w:rsidP="00AA557D">
      <w:pPr>
        <w:rPr>
          <w:rFonts w:ascii="Arial" w:hAnsi="Arial" w:cs="Arial"/>
          <w:bCs/>
          <w:lang w:val="ru-RU"/>
        </w:rPr>
      </w:pPr>
    </w:p>
    <w:p w:rsidR="00AA557D" w:rsidRPr="009E0FDD" w:rsidRDefault="00AA557D" w:rsidP="00AA557D">
      <w:pPr>
        <w:rPr>
          <w:rFonts w:ascii="Arial" w:hAnsi="Arial" w:cs="Arial"/>
          <w:lang w:val="ru-RU"/>
        </w:rPr>
      </w:pPr>
      <w:r w:rsidRPr="009E0FDD">
        <w:rPr>
          <w:rFonts w:ascii="Arial" w:hAnsi="Arial" w:cs="Arial"/>
          <w:lang w:val="ru-RU"/>
        </w:rPr>
        <w:t>Начальник архитектурно-планировочного отдела                               Т.А. Карташева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Главный специалист                                                                              А. В. Тарасенко</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Ведущий инженер                                                                                       М. И. Капшук</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Инженер 1 категории                                                                             Е.В. Фяткуллова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Инженер 2 категории                                                                                Н.С.Ермакова</w:t>
      </w:r>
    </w:p>
    <w:p w:rsidR="00AA557D" w:rsidRPr="009E0FDD" w:rsidRDefault="00AA557D" w:rsidP="00AA557D">
      <w:pPr>
        <w:pStyle w:val="ab"/>
        <w:widowControl w:val="0"/>
        <w:autoSpaceDE w:val="0"/>
        <w:autoSpaceDN w:val="0"/>
        <w:adjustRightInd w:val="0"/>
        <w:spacing w:line="260" w:lineRule="auto"/>
        <w:ind w:right="-3" w:firstLine="0"/>
        <w:jc w:val="left"/>
        <w:rPr>
          <w:color w:val="auto"/>
        </w:rPr>
      </w:pPr>
    </w:p>
    <w:p w:rsidR="00AA557D" w:rsidRPr="009E0FDD" w:rsidRDefault="00AA557D" w:rsidP="00AA557D">
      <w:pPr>
        <w:pStyle w:val="ab"/>
        <w:widowControl w:val="0"/>
        <w:autoSpaceDE w:val="0"/>
        <w:autoSpaceDN w:val="0"/>
        <w:adjustRightInd w:val="0"/>
        <w:spacing w:line="260" w:lineRule="auto"/>
        <w:ind w:right="-3" w:firstLine="0"/>
        <w:jc w:val="left"/>
        <w:rPr>
          <w:color w:val="auto"/>
        </w:rPr>
      </w:pPr>
      <w:r w:rsidRPr="009E0FDD">
        <w:rPr>
          <w:color w:val="auto"/>
        </w:rPr>
        <w:t>Начальник сантехнического отдела                                                       Л.В. Шаронова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Главный специалист                                                                                 Н. Н. Фролова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Главный специалист                                                                                  Н.Н.Казакова</w:t>
      </w:r>
    </w:p>
    <w:p w:rsidR="00AA557D" w:rsidRPr="009E0FDD" w:rsidRDefault="00AA557D" w:rsidP="00AA557D">
      <w:pPr>
        <w:rPr>
          <w:rFonts w:ascii="Arial" w:hAnsi="Arial" w:cs="Arial"/>
          <w:bCs/>
          <w:lang w:val="ru-RU"/>
        </w:rPr>
      </w:pPr>
    </w:p>
    <w:p w:rsidR="00AA557D" w:rsidRPr="009E0FDD" w:rsidRDefault="00AA557D" w:rsidP="00AA557D">
      <w:pPr>
        <w:rPr>
          <w:rFonts w:ascii="Arial" w:hAnsi="Arial" w:cs="Arial"/>
          <w:bCs/>
          <w:lang w:val="ru-RU"/>
        </w:rPr>
      </w:pPr>
      <w:r w:rsidRPr="009E0FDD">
        <w:rPr>
          <w:rFonts w:ascii="Arial" w:hAnsi="Arial" w:cs="Arial"/>
          <w:bCs/>
          <w:lang w:val="ru-RU"/>
        </w:rPr>
        <w:t>Начальник электротехнического отдела                                                     П.В.Сардак</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Главный специалист                                                                                В.Н. Мазурова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Ведущий инженер                                                                                    Л.Д. Коробкина</w:t>
      </w:r>
    </w:p>
    <w:p w:rsidR="00AA557D" w:rsidRPr="009E0FDD" w:rsidRDefault="00AA557D" w:rsidP="00AA557D">
      <w:pPr>
        <w:rPr>
          <w:rFonts w:ascii="Arial" w:hAnsi="Arial" w:cs="Arial"/>
          <w:bCs/>
          <w:lang w:val="ru-RU"/>
        </w:rPr>
      </w:pPr>
    </w:p>
    <w:p w:rsidR="00AA557D" w:rsidRPr="009E0FDD" w:rsidRDefault="00AA557D" w:rsidP="00AA557D">
      <w:pPr>
        <w:rPr>
          <w:rFonts w:ascii="Arial" w:hAnsi="Arial" w:cs="Arial"/>
          <w:bCs/>
          <w:lang w:val="ru-RU"/>
        </w:rPr>
      </w:pPr>
      <w:r w:rsidRPr="009E0FDD">
        <w:rPr>
          <w:rFonts w:ascii="Arial" w:hAnsi="Arial" w:cs="Arial"/>
          <w:bCs/>
          <w:lang w:val="ru-RU"/>
        </w:rPr>
        <w:t>Начальник группы газоснабжения                                                   И.В. Севостьянова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Руководитель раздела ООС,</w:t>
      </w:r>
    </w:p>
    <w:p w:rsidR="00AA557D" w:rsidRPr="009E0FDD" w:rsidRDefault="00AA557D" w:rsidP="00AA557D">
      <w:pPr>
        <w:rPr>
          <w:rFonts w:ascii="Arial" w:hAnsi="Arial" w:cs="Arial"/>
          <w:lang w:val="ru-RU"/>
        </w:rPr>
      </w:pPr>
      <w:r w:rsidRPr="009E0FDD">
        <w:rPr>
          <w:rFonts w:ascii="Arial" w:hAnsi="Arial" w:cs="Arial"/>
          <w:lang w:val="ru-RU"/>
        </w:rPr>
        <w:t>кандидат архитектуры                                                                          С.В. Генералова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Консультант эколог                                                                               В.И. Холмянская</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Специалист эколог                                                                                        Л.В. Попова</w:t>
      </w: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p>
    <w:p w:rsidR="00AA557D" w:rsidRPr="009E0FDD" w:rsidRDefault="00AA557D" w:rsidP="00AA557D">
      <w:pPr>
        <w:rPr>
          <w:rFonts w:ascii="Arial" w:hAnsi="Arial" w:cs="Arial"/>
          <w:lang w:val="ru-RU"/>
        </w:rPr>
      </w:pPr>
      <w:r w:rsidRPr="009E0FDD">
        <w:rPr>
          <w:rFonts w:ascii="Arial" w:hAnsi="Arial" w:cs="Arial"/>
          <w:lang w:val="ru-RU"/>
        </w:rPr>
        <w:t>Проект разработан при участии: ООО «ОКТОГОН», ООО «Проект-С»</w:t>
      </w:r>
    </w:p>
    <w:p w:rsidR="00AA557D" w:rsidRPr="009E0FDD" w:rsidRDefault="00AA557D" w:rsidP="00EB5E95">
      <w:pPr>
        <w:pStyle w:val="12"/>
      </w:pPr>
      <w:r w:rsidRPr="009E0FDD">
        <w:br w:type="page"/>
      </w:r>
      <w:r w:rsidRPr="009E0FDD">
        <w:lastRenderedPageBreak/>
        <w:t>СОДЕРЖАНИЕ</w:t>
      </w:r>
    </w:p>
    <w:p w:rsidR="003407FA" w:rsidRDefault="00AA557D">
      <w:pPr>
        <w:pStyle w:val="12"/>
        <w:rPr>
          <w:rFonts w:ascii="Times New Roman" w:hAnsi="Times New Roman" w:cs="Times New Roman"/>
          <w:b w:val="0"/>
          <w:bCs w:val="0"/>
          <w:caps w:val="0"/>
          <w:noProof/>
          <w:lang w:eastAsia="ru-RU"/>
        </w:rPr>
      </w:pPr>
      <w:r w:rsidRPr="009E0FDD">
        <w:fldChar w:fldCharType="begin"/>
      </w:r>
      <w:r w:rsidRPr="009E0FDD">
        <w:instrText xml:space="preserve"> TOC \o "1-3" \h \z \u </w:instrText>
      </w:r>
      <w:r w:rsidRPr="009E0FDD">
        <w:fldChar w:fldCharType="separate"/>
      </w:r>
      <w:hyperlink w:anchor="_Toc363467186" w:history="1">
        <w:r w:rsidR="003407FA" w:rsidRPr="008B3EE3">
          <w:rPr>
            <w:rStyle w:val="ae"/>
            <w:noProof/>
          </w:rPr>
          <w:t>1.Введение</w:t>
        </w:r>
        <w:r w:rsidR="003407FA">
          <w:rPr>
            <w:noProof/>
            <w:webHidden/>
          </w:rPr>
          <w:tab/>
        </w:r>
        <w:r w:rsidR="003407FA">
          <w:rPr>
            <w:noProof/>
            <w:webHidden/>
          </w:rPr>
          <w:fldChar w:fldCharType="begin"/>
        </w:r>
        <w:r w:rsidR="003407FA">
          <w:rPr>
            <w:noProof/>
            <w:webHidden/>
          </w:rPr>
          <w:instrText xml:space="preserve"> PAGEREF _Toc363467186 \h </w:instrText>
        </w:r>
        <w:r w:rsidR="003407FA">
          <w:rPr>
            <w:noProof/>
          </w:rPr>
        </w:r>
        <w:r w:rsidR="003407FA">
          <w:rPr>
            <w:noProof/>
            <w:webHidden/>
          </w:rPr>
          <w:fldChar w:fldCharType="separate"/>
        </w:r>
        <w:r w:rsidR="00E92886">
          <w:rPr>
            <w:noProof/>
            <w:webHidden/>
          </w:rPr>
          <w:t>6</w:t>
        </w:r>
        <w:r w:rsidR="003407FA">
          <w:rPr>
            <w:noProof/>
            <w:webHidden/>
          </w:rPr>
          <w:fldChar w:fldCharType="end"/>
        </w:r>
      </w:hyperlink>
    </w:p>
    <w:p w:rsidR="003407FA" w:rsidRDefault="003407FA">
      <w:pPr>
        <w:pStyle w:val="12"/>
        <w:rPr>
          <w:rFonts w:ascii="Times New Roman" w:hAnsi="Times New Roman" w:cs="Times New Roman"/>
          <w:b w:val="0"/>
          <w:bCs w:val="0"/>
          <w:caps w:val="0"/>
          <w:noProof/>
          <w:lang w:eastAsia="ru-RU"/>
        </w:rPr>
      </w:pPr>
      <w:hyperlink w:anchor="_Toc363467187" w:history="1">
        <w:r w:rsidRPr="008B3EE3">
          <w:rPr>
            <w:rStyle w:val="ae"/>
            <w:noProof/>
          </w:rPr>
          <w:t>2.Комплексный анализ территории и комплексная оценка градостроительной ситуации  сельского поселения Сухая Вязовка</w:t>
        </w:r>
        <w:r>
          <w:rPr>
            <w:noProof/>
            <w:webHidden/>
          </w:rPr>
          <w:tab/>
        </w:r>
        <w:r>
          <w:rPr>
            <w:noProof/>
            <w:webHidden/>
          </w:rPr>
          <w:fldChar w:fldCharType="begin"/>
        </w:r>
        <w:r>
          <w:rPr>
            <w:noProof/>
            <w:webHidden/>
          </w:rPr>
          <w:instrText xml:space="preserve"> PAGEREF _Toc363467187 \h </w:instrText>
        </w:r>
        <w:r>
          <w:rPr>
            <w:noProof/>
          </w:rPr>
        </w:r>
        <w:r>
          <w:rPr>
            <w:noProof/>
            <w:webHidden/>
          </w:rPr>
          <w:fldChar w:fldCharType="separate"/>
        </w:r>
        <w:r w:rsidR="00E92886">
          <w:rPr>
            <w:noProof/>
            <w:webHidden/>
          </w:rPr>
          <w:t>18</w:t>
        </w:r>
        <w:r>
          <w:rPr>
            <w:noProof/>
            <w:webHidden/>
          </w:rPr>
          <w:fldChar w:fldCharType="end"/>
        </w:r>
      </w:hyperlink>
    </w:p>
    <w:p w:rsidR="003407FA" w:rsidRDefault="003407FA">
      <w:pPr>
        <w:pStyle w:val="12"/>
        <w:rPr>
          <w:rFonts w:ascii="Times New Roman" w:hAnsi="Times New Roman" w:cs="Times New Roman"/>
          <w:b w:val="0"/>
          <w:bCs w:val="0"/>
          <w:caps w:val="0"/>
          <w:noProof/>
          <w:lang w:eastAsia="ru-RU"/>
        </w:rPr>
      </w:pPr>
      <w:hyperlink w:anchor="_Toc363467188" w:history="1">
        <w:r w:rsidRPr="008B3EE3">
          <w:rPr>
            <w:rStyle w:val="ae"/>
            <w:noProof/>
          </w:rPr>
          <w:t>2.1.Общая характеристика территории поселения</w:t>
        </w:r>
        <w:r>
          <w:rPr>
            <w:noProof/>
            <w:webHidden/>
          </w:rPr>
          <w:tab/>
        </w:r>
        <w:r>
          <w:rPr>
            <w:noProof/>
            <w:webHidden/>
          </w:rPr>
          <w:fldChar w:fldCharType="begin"/>
        </w:r>
        <w:r>
          <w:rPr>
            <w:noProof/>
            <w:webHidden/>
          </w:rPr>
          <w:instrText xml:space="preserve"> PAGEREF _Toc363467188 \h </w:instrText>
        </w:r>
        <w:r>
          <w:rPr>
            <w:noProof/>
          </w:rPr>
        </w:r>
        <w:r>
          <w:rPr>
            <w:noProof/>
            <w:webHidden/>
          </w:rPr>
          <w:fldChar w:fldCharType="separate"/>
        </w:r>
        <w:r w:rsidR="00E92886">
          <w:rPr>
            <w:noProof/>
            <w:webHidden/>
          </w:rPr>
          <w:t>18</w:t>
        </w:r>
        <w:r>
          <w:rPr>
            <w:noProof/>
            <w:webHidden/>
          </w:rPr>
          <w:fldChar w:fldCharType="end"/>
        </w:r>
      </w:hyperlink>
    </w:p>
    <w:p w:rsidR="003407FA" w:rsidRDefault="003407FA">
      <w:pPr>
        <w:pStyle w:val="25"/>
        <w:tabs>
          <w:tab w:val="left" w:pos="960"/>
          <w:tab w:val="right" w:leader="dot" w:pos="9347"/>
        </w:tabs>
        <w:rPr>
          <w:smallCaps w:val="0"/>
          <w:noProof/>
          <w:sz w:val="24"/>
          <w:szCs w:val="24"/>
          <w:lang w:val="ru-RU" w:eastAsia="ru-RU"/>
        </w:rPr>
      </w:pPr>
      <w:hyperlink w:anchor="_Toc363467189" w:history="1">
        <w:r w:rsidRPr="008B3EE3">
          <w:rPr>
            <w:rStyle w:val="ae"/>
            <w:noProof/>
          </w:rPr>
          <w:t>2.1.1.</w:t>
        </w:r>
        <w:r>
          <w:rPr>
            <w:smallCaps w:val="0"/>
            <w:noProof/>
            <w:sz w:val="24"/>
            <w:szCs w:val="24"/>
            <w:lang w:val="ru-RU" w:eastAsia="ru-RU"/>
          </w:rPr>
          <w:tab/>
        </w:r>
        <w:r w:rsidRPr="008B3EE3">
          <w:rPr>
            <w:rStyle w:val="ae"/>
            <w:noProof/>
          </w:rPr>
          <w:t>История формирования структуры расселения</w:t>
        </w:r>
        <w:r>
          <w:rPr>
            <w:noProof/>
            <w:webHidden/>
          </w:rPr>
          <w:tab/>
        </w:r>
        <w:r>
          <w:rPr>
            <w:noProof/>
            <w:webHidden/>
          </w:rPr>
          <w:fldChar w:fldCharType="begin"/>
        </w:r>
        <w:r>
          <w:rPr>
            <w:noProof/>
            <w:webHidden/>
          </w:rPr>
          <w:instrText xml:space="preserve"> PAGEREF _Toc363467189 \h </w:instrText>
        </w:r>
        <w:r>
          <w:rPr>
            <w:noProof/>
          </w:rPr>
        </w:r>
        <w:r>
          <w:rPr>
            <w:noProof/>
            <w:webHidden/>
          </w:rPr>
          <w:fldChar w:fldCharType="separate"/>
        </w:r>
        <w:r w:rsidR="00E92886">
          <w:rPr>
            <w:noProof/>
            <w:webHidden/>
          </w:rPr>
          <w:t>18</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190" w:history="1">
        <w:r w:rsidRPr="008B3EE3">
          <w:rPr>
            <w:rStyle w:val="ae"/>
            <w:noProof/>
          </w:rPr>
          <w:t>2.1.2.  Местоположение сельского поселения Сухая Вязовка в системе расселения Самарской области.</w:t>
        </w:r>
        <w:r>
          <w:rPr>
            <w:noProof/>
            <w:webHidden/>
          </w:rPr>
          <w:tab/>
        </w:r>
        <w:r>
          <w:rPr>
            <w:noProof/>
            <w:webHidden/>
          </w:rPr>
          <w:fldChar w:fldCharType="begin"/>
        </w:r>
        <w:r>
          <w:rPr>
            <w:noProof/>
            <w:webHidden/>
          </w:rPr>
          <w:instrText xml:space="preserve"> PAGEREF _Toc363467190 \h </w:instrText>
        </w:r>
        <w:r>
          <w:rPr>
            <w:noProof/>
          </w:rPr>
        </w:r>
        <w:r>
          <w:rPr>
            <w:noProof/>
            <w:webHidden/>
          </w:rPr>
          <w:fldChar w:fldCharType="separate"/>
        </w:r>
        <w:r w:rsidR="00E92886">
          <w:rPr>
            <w:noProof/>
            <w:webHidden/>
          </w:rPr>
          <w:t>19</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191" w:history="1">
        <w:r w:rsidRPr="008B3EE3">
          <w:rPr>
            <w:rStyle w:val="ae"/>
            <w:noProof/>
          </w:rPr>
          <w:t>2.1.3. Природно - климатические условия исследуемой территории</w:t>
        </w:r>
        <w:r>
          <w:rPr>
            <w:noProof/>
            <w:webHidden/>
          </w:rPr>
          <w:tab/>
        </w:r>
        <w:r>
          <w:rPr>
            <w:noProof/>
            <w:webHidden/>
          </w:rPr>
          <w:fldChar w:fldCharType="begin"/>
        </w:r>
        <w:r>
          <w:rPr>
            <w:noProof/>
            <w:webHidden/>
          </w:rPr>
          <w:instrText xml:space="preserve"> PAGEREF _Toc363467191 \h </w:instrText>
        </w:r>
        <w:r>
          <w:rPr>
            <w:noProof/>
          </w:rPr>
        </w:r>
        <w:r>
          <w:rPr>
            <w:noProof/>
            <w:webHidden/>
          </w:rPr>
          <w:fldChar w:fldCharType="separate"/>
        </w:r>
        <w:r w:rsidR="00E92886">
          <w:rPr>
            <w:noProof/>
            <w:webHidden/>
          </w:rPr>
          <w:t>20</w:t>
        </w:r>
        <w:r>
          <w:rPr>
            <w:noProof/>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192" w:history="1">
        <w:r w:rsidRPr="008B3EE3">
          <w:rPr>
            <w:rStyle w:val="ae"/>
            <w:rFonts w:cs="Arial"/>
          </w:rPr>
          <w:t>2.1.3.1. Климат</w:t>
        </w:r>
        <w:r>
          <w:rPr>
            <w:webHidden/>
          </w:rPr>
          <w:tab/>
        </w:r>
        <w:r>
          <w:rPr>
            <w:webHidden/>
          </w:rPr>
          <w:fldChar w:fldCharType="begin"/>
        </w:r>
        <w:r>
          <w:rPr>
            <w:webHidden/>
          </w:rPr>
          <w:instrText xml:space="preserve"> PAGEREF _Toc363467192 \h </w:instrText>
        </w:r>
        <w:r>
          <w:rPr>
            <w:webHidden/>
          </w:rPr>
          <w:fldChar w:fldCharType="separate"/>
        </w:r>
        <w:r w:rsidR="00E92886">
          <w:rPr>
            <w:webHidden/>
          </w:rPr>
          <w:t>20</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193" w:history="1">
        <w:r w:rsidRPr="008B3EE3">
          <w:rPr>
            <w:rStyle w:val="ae"/>
            <w:rFonts w:cs="Arial"/>
          </w:rPr>
          <w:t>2.1.3.2. Геоморфология и рельеф</w:t>
        </w:r>
        <w:r>
          <w:rPr>
            <w:webHidden/>
          </w:rPr>
          <w:tab/>
        </w:r>
        <w:r>
          <w:rPr>
            <w:webHidden/>
          </w:rPr>
          <w:fldChar w:fldCharType="begin"/>
        </w:r>
        <w:r>
          <w:rPr>
            <w:webHidden/>
          </w:rPr>
          <w:instrText xml:space="preserve"> PAGEREF _Toc363467193 \h </w:instrText>
        </w:r>
        <w:r>
          <w:rPr>
            <w:webHidden/>
          </w:rPr>
          <w:fldChar w:fldCharType="separate"/>
        </w:r>
        <w:r w:rsidR="00E92886">
          <w:rPr>
            <w:webHidden/>
          </w:rPr>
          <w:t>20</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194" w:history="1">
        <w:r w:rsidRPr="008B3EE3">
          <w:rPr>
            <w:rStyle w:val="ae"/>
            <w:rFonts w:cs="Arial"/>
          </w:rPr>
          <w:t>2.1.3.3. Геологические условия</w:t>
        </w:r>
        <w:r>
          <w:rPr>
            <w:webHidden/>
          </w:rPr>
          <w:tab/>
        </w:r>
        <w:r>
          <w:rPr>
            <w:webHidden/>
          </w:rPr>
          <w:fldChar w:fldCharType="begin"/>
        </w:r>
        <w:r>
          <w:rPr>
            <w:webHidden/>
          </w:rPr>
          <w:instrText xml:space="preserve"> PAGEREF _Toc363467194 \h </w:instrText>
        </w:r>
        <w:r>
          <w:rPr>
            <w:webHidden/>
          </w:rPr>
          <w:fldChar w:fldCharType="separate"/>
        </w:r>
        <w:r w:rsidR="00E92886">
          <w:rPr>
            <w:webHidden/>
          </w:rPr>
          <w:t>21</w:t>
        </w:r>
        <w:r>
          <w:rPr>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195" w:history="1">
        <w:r w:rsidRPr="008B3EE3">
          <w:rPr>
            <w:rStyle w:val="ae"/>
            <w:noProof/>
          </w:rPr>
          <w:t>2.1.4.Обеспечение сельского поселения Сухая Вязовка  природными ресурсами</w:t>
        </w:r>
        <w:r>
          <w:rPr>
            <w:noProof/>
            <w:webHidden/>
          </w:rPr>
          <w:tab/>
        </w:r>
        <w:r>
          <w:rPr>
            <w:noProof/>
            <w:webHidden/>
          </w:rPr>
          <w:fldChar w:fldCharType="begin"/>
        </w:r>
        <w:r>
          <w:rPr>
            <w:noProof/>
            <w:webHidden/>
          </w:rPr>
          <w:instrText xml:space="preserve"> PAGEREF _Toc363467195 \h </w:instrText>
        </w:r>
        <w:r>
          <w:rPr>
            <w:noProof/>
          </w:rPr>
        </w:r>
        <w:r>
          <w:rPr>
            <w:noProof/>
            <w:webHidden/>
          </w:rPr>
          <w:fldChar w:fldCharType="separate"/>
        </w:r>
        <w:r w:rsidR="00E92886">
          <w:rPr>
            <w:noProof/>
            <w:webHidden/>
          </w:rPr>
          <w:t>25</w:t>
        </w:r>
        <w:r>
          <w:rPr>
            <w:noProof/>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196" w:history="1">
        <w:r w:rsidRPr="008B3EE3">
          <w:rPr>
            <w:rStyle w:val="ae"/>
            <w:rFonts w:cs="Arial"/>
          </w:rPr>
          <w:t>2.1.4.1. Полезные ископаемые.</w:t>
        </w:r>
        <w:r>
          <w:rPr>
            <w:webHidden/>
          </w:rPr>
          <w:tab/>
        </w:r>
        <w:r>
          <w:rPr>
            <w:webHidden/>
          </w:rPr>
          <w:fldChar w:fldCharType="begin"/>
        </w:r>
        <w:r>
          <w:rPr>
            <w:webHidden/>
          </w:rPr>
          <w:instrText xml:space="preserve"> PAGEREF _Toc363467196 \h </w:instrText>
        </w:r>
        <w:r>
          <w:rPr>
            <w:webHidden/>
          </w:rPr>
          <w:fldChar w:fldCharType="separate"/>
        </w:r>
        <w:r w:rsidR="00E92886">
          <w:rPr>
            <w:webHidden/>
          </w:rPr>
          <w:t>25</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197" w:history="1">
        <w:r w:rsidRPr="008B3EE3">
          <w:rPr>
            <w:rStyle w:val="ae"/>
            <w:rFonts w:cs="Arial"/>
          </w:rPr>
          <w:t>2.1.4.2. Гидрогеологические условия,  ресурсы подземных вод и поверхностных вод</w:t>
        </w:r>
        <w:r>
          <w:rPr>
            <w:webHidden/>
          </w:rPr>
          <w:tab/>
        </w:r>
        <w:r>
          <w:rPr>
            <w:webHidden/>
          </w:rPr>
          <w:fldChar w:fldCharType="begin"/>
        </w:r>
        <w:r>
          <w:rPr>
            <w:webHidden/>
          </w:rPr>
          <w:instrText xml:space="preserve"> PAGEREF _Toc363467197 \h </w:instrText>
        </w:r>
        <w:r>
          <w:rPr>
            <w:webHidden/>
          </w:rPr>
          <w:fldChar w:fldCharType="separate"/>
        </w:r>
        <w:r w:rsidR="00E92886">
          <w:rPr>
            <w:webHidden/>
          </w:rPr>
          <w:t>25</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198" w:history="1">
        <w:r w:rsidRPr="008B3EE3">
          <w:rPr>
            <w:rStyle w:val="ae"/>
            <w:rFonts w:cs="Arial"/>
          </w:rPr>
          <w:t>2.1.4.4. Почвы и растительный покров.</w:t>
        </w:r>
        <w:r>
          <w:rPr>
            <w:webHidden/>
          </w:rPr>
          <w:tab/>
        </w:r>
        <w:r>
          <w:rPr>
            <w:webHidden/>
          </w:rPr>
          <w:fldChar w:fldCharType="begin"/>
        </w:r>
        <w:r>
          <w:rPr>
            <w:webHidden/>
          </w:rPr>
          <w:instrText xml:space="preserve"> PAGEREF _Toc363467198 \h </w:instrText>
        </w:r>
        <w:r>
          <w:rPr>
            <w:webHidden/>
          </w:rPr>
          <w:fldChar w:fldCharType="separate"/>
        </w:r>
        <w:r w:rsidR="00E92886">
          <w:rPr>
            <w:webHidden/>
          </w:rPr>
          <w:t>31</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199" w:history="1">
        <w:r w:rsidRPr="008B3EE3">
          <w:rPr>
            <w:rStyle w:val="ae"/>
            <w:rFonts w:cs="Arial"/>
          </w:rPr>
          <w:t>2.1.4.5. Рекреационные ресурсы</w:t>
        </w:r>
        <w:r>
          <w:rPr>
            <w:webHidden/>
          </w:rPr>
          <w:tab/>
        </w:r>
        <w:r>
          <w:rPr>
            <w:webHidden/>
          </w:rPr>
          <w:fldChar w:fldCharType="begin"/>
        </w:r>
        <w:r>
          <w:rPr>
            <w:webHidden/>
          </w:rPr>
          <w:instrText xml:space="preserve"> PAGEREF _Toc363467199 \h </w:instrText>
        </w:r>
        <w:r>
          <w:rPr>
            <w:webHidden/>
          </w:rPr>
          <w:fldChar w:fldCharType="separate"/>
        </w:r>
        <w:r w:rsidR="00E92886">
          <w:rPr>
            <w:webHidden/>
          </w:rPr>
          <w:t>33</w:t>
        </w:r>
        <w:r>
          <w:rPr>
            <w:webHidden/>
          </w:rPr>
          <w:fldChar w:fldCharType="end"/>
        </w:r>
      </w:hyperlink>
    </w:p>
    <w:p w:rsidR="003407FA" w:rsidRDefault="003407FA" w:rsidP="003407FA">
      <w:pPr>
        <w:pStyle w:val="12"/>
        <w:jc w:val="left"/>
        <w:rPr>
          <w:rFonts w:ascii="Times New Roman" w:hAnsi="Times New Roman" w:cs="Times New Roman"/>
          <w:b w:val="0"/>
          <w:bCs w:val="0"/>
          <w:caps w:val="0"/>
          <w:noProof/>
          <w:lang w:eastAsia="ru-RU"/>
        </w:rPr>
      </w:pPr>
      <w:hyperlink w:anchor="_Toc363467200" w:history="1">
        <w:r w:rsidRPr="008B3EE3">
          <w:rPr>
            <w:rStyle w:val="ae"/>
            <w:noProof/>
          </w:rPr>
          <w:t>2.2. Современное использование и  анализ градостроительной ситуации  сельского поселения Сухая Вязовка</w:t>
        </w:r>
        <w:r>
          <w:rPr>
            <w:noProof/>
            <w:webHidden/>
          </w:rPr>
          <w:tab/>
        </w:r>
        <w:r>
          <w:rPr>
            <w:noProof/>
            <w:webHidden/>
          </w:rPr>
          <w:fldChar w:fldCharType="begin"/>
        </w:r>
        <w:r>
          <w:rPr>
            <w:noProof/>
            <w:webHidden/>
          </w:rPr>
          <w:instrText xml:space="preserve"> PAGEREF _Toc363467200 \h </w:instrText>
        </w:r>
        <w:r>
          <w:rPr>
            <w:noProof/>
          </w:rPr>
        </w:r>
        <w:r>
          <w:rPr>
            <w:noProof/>
            <w:webHidden/>
          </w:rPr>
          <w:fldChar w:fldCharType="separate"/>
        </w:r>
        <w:r w:rsidR="00E92886">
          <w:rPr>
            <w:noProof/>
            <w:webHidden/>
          </w:rPr>
          <w:t>34</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01" w:history="1">
        <w:r w:rsidRPr="008B3EE3">
          <w:rPr>
            <w:rStyle w:val="ae"/>
            <w:noProof/>
          </w:rPr>
          <w:t>2.2.1. Анализ демографической ситуации в сельском поселении Сухая Вязовка муниципального района Волжский</w:t>
        </w:r>
        <w:r>
          <w:rPr>
            <w:noProof/>
            <w:webHidden/>
          </w:rPr>
          <w:tab/>
        </w:r>
        <w:r>
          <w:rPr>
            <w:noProof/>
            <w:webHidden/>
          </w:rPr>
          <w:fldChar w:fldCharType="begin"/>
        </w:r>
        <w:r>
          <w:rPr>
            <w:noProof/>
            <w:webHidden/>
          </w:rPr>
          <w:instrText xml:space="preserve"> PAGEREF _Toc363467201 \h </w:instrText>
        </w:r>
        <w:r>
          <w:rPr>
            <w:noProof/>
          </w:rPr>
        </w:r>
        <w:r>
          <w:rPr>
            <w:noProof/>
            <w:webHidden/>
          </w:rPr>
          <w:fldChar w:fldCharType="separate"/>
        </w:r>
        <w:r w:rsidR="00E92886">
          <w:rPr>
            <w:noProof/>
            <w:webHidden/>
          </w:rPr>
          <w:t>34</w:t>
        </w:r>
        <w:r>
          <w:rPr>
            <w:noProof/>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02" w:history="1">
        <w:r w:rsidRPr="008B3EE3">
          <w:rPr>
            <w:rStyle w:val="ae"/>
            <w:rFonts w:cs="Arial"/>
          </w:rPr>
          <w:t>2.2.1.1 Основные тенденции демографических процессов</w:t>
        </w:r>
        <w:r>
          <w:rPr>
            <w:webHidden/>
          </w:rPr>
          <w:tab/>
        </w:r>
        <w:r>
          <w:rPr>
            <w:webHidden/>
          </w:rPr>
          <w:fldChar w:fldCharType="begin"/>
        </w:r>
        <w:r>
          <w:rPr>
            <w:webHidden/>
          </w:rPr>
          <w:instrText xml:space="preserve"> PAGEREF _Toc363467202 \h </w:instrText>
        </w:r>
        <w:r>
          <w:rPr>
            <w:webHidden/>
          </w:rPr>
          <w:fldChar w:fldCharType="separate"/>
        </w:r>
        <w:r w:rsidR="00E92886">
          <w:rPr>
            <w:webHidden/>
          </w:rPr>
          <w:t>34</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03" w:history="1">
        <w:r w:rsidRPr="008B3EE3">
          <w:rPr>
            <w:rStyle w:val="ae"/>
            <w:rFonts w:cs="Arial"/>
          </w:rPr>
          <w:t>2.2.1.2 Демографическая ситуация  в муниципальном районе Волжский</w:t>
        </w:r>
        <w:r>
          <w:rPr>
            <w:webHidden/>
          </w:rPr>
          <w:tab/>
        </w:r>
        <w:r>
          <w:rPr>
            <w:webHidden/>
          </w:rPr>
          <w:fldChar w:fldCharType="begin"/>
        </w:r>
        <w:r>
          <w:rPr>
            <w:webHidden/>
          </w:rPr>
          <w:instrText xml:space="preserve"> PAGEREF _Toc363467203 \h </w:instrText>
        </w:r>
        <w:r>
          <w:rPr>
            <w:webHidden/>
          </w:rPr>
          <w:fldChar w:fldCharType="separate"/>
        </w:r>
        <w:r w:rsidR="00E92886">
          <w:rPr>
            <w:webHidden/>
          </w:rPr>
          <w:t>40</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04" w:history="1">
        <w:r w:rsidRPr="008B3EE3">
          <w:rPr>
            <w:rStyle w:val="ae"/>
            <w:rFonts w:cs="Arial"/>
          </w:rPr>
          <w:t>2.2.1.3. Демографическая ситуация в сельском поселении  Сухая Вязовка муниципального района Волжский</w:t>
        </w:r>
        <w:r>
          <w:rPr>
            <w:webHidden/>
          </w:rPr>
          <w:tab/>
        </w:r>
        <w:r>
          <w:rPr>
            <w:webHidden/>
          </w:rPr>
          <w:fldChar w:fldCharType="begin"/>
        </w:r>
        <w:r>
          <w:rPr>
            <w:webHidden/>
          </w:rPr>
          <w:instrText xml:space="preserve"> PAGEREF _Toc363467204 \h </w:instrText>
        </w:r>
        <w:r>
          <w:rPr>
            <w:webHidden/>
          </w:rPr>
          <w:fldChar w:fldCharType="separate"/>
        </w:r>
        <w:r w:rsidR="00E92886">
          <w:rPr>
            <w:webHidden/>
          </w:rPr>
          <w:t>41</w:t>
        </w:r>
        <w:r>
          <w:rPr>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05" w:history="1">
        <w:r w:rsidRPr="008B3EE3">
          <w:rPr>
            <w:rStyle w:val="ae"/>
            <w:noProof/>
          </w:rPr>
          <w:t>2.2.2. Структура современного землепользования сельского поселения Сухая Вязовка</w:t>
        </w:r>
        <w:r>
          <w:rPr>
            <w:noProof/>
            <w:webHidden/>
          </w:rPr>
          <w:tab/>
        </w:r>
        <w:r>
          <w:rPr>
            <w:noProof/>
            <w:webHidden/>
          </w:rPr>
          <w:fldChar w:fldCharType="begin"/>
        </w:r>
        <w:r>
          <w:rPr>
            <w:noProof/>
            <w:webHidden/>
          </w:rPr>
          <w:instrText xml:space="preserve"> PAGEREF _Toc363467205 \h </w:instrText>
        </w:r>
        <w:r>
          <w:rPr>
            <w:noProof/>
          </w:rPr>
        </w:r>
        <w:r>
          <w:rPr>
            <w:noProof/>
            <w:webHidden/>
          </w:rPr>
          <w:fldChar w:fldCharType="separate"/>
        </w:r>
        <w:r w:rsidR="00E92886">
          <w:rPr>
            <w:noProof/>
            <w:webHidden/>
          </w:rPr>
          <w:t>48</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06" w:history="1">
        <w:r w:rsidRPr="008B3EE3">
          <w:rPr>
            <w:rStyle w:val="ae"/>
            <w:noProof/>
          </w:rPr>
          <w:t>2.2.3. Внешняя инженерно-транспортная инфраструктура</w:t>
        </w:r>
        <w:r>
          <w:rPr>
            <w:noProof/>
            <w:webHidden/>
          </w:rPr>
          <w:tab/>
        </w:r>
        <w:r>
          <w:rPr>
            <w:noProof/>
            <w:webHidden/>
          </w:rPr>
          <w:fldChar w:fldCharType="begin"/>
        </w:r>
        <w:r>
          <w:rPr>
            <w:noProof/>
            <w:webHidden/>
          </w:rPr>
          <w:instrText xml:space="preserve"> PAGEREF _Toc363467206 \h </w:instrText>
        </w:r>
        <w:r>
          <w:rPr>
            <w:noProof/>
          </w:rPr>
        </w:r>
        <w:r>
          <w:rPr>
            <w:noProof/>
            <w:webHidden/>
          </w:rPr>
          <w:fldChar w:fldCharType="separate"/>
        </w:r>
        <w:r w:rsidR="00E92886">
          <w:rPr>
            <w:noProof/>
            <w:webHidden/>
          </w:rPr>
          <w:t>51</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07" w:history="1">
        <w:r w:rsidRPr="008B3EE3">
          <w:rPr>
            <w:rStyle w:val="ae"/>
            <w:noProof/>
          </w:rPr>
          <w:t>2.2.4. Планировочная структура населенных пунктов  сельского поселения Сухая Вязовка</w:t>
        </w:r>
        <w:r>
          <w:rPr>
            <w:noProof/>
            <w:webHidden/>
          </w:rPr>
          <w:tab/>
        </w:r>
        <w:r>
          <w:rPr>
            <w:noProof/>
            <w:webHidden/>
          </w:rPr>
          <w:fldChar w:fldCharType="begin"/>
        </w:r>
        <w:r>
          <w:rPr>
            <w:noProof/>
            <w:webHidden/>
          </w:rPr>
          <w:instrText xml:space="preserve"> PAGEREF _Toc363467207 \h </w:instrText>
        </w:r>
        <w:r>
          <w:rPr>
            <w:noProof/>
          </w:rPr>
        </w:r>
        <w:r>
          <w:rPr>
            <w:noProof/>
            <w:webHidden/>
          </w:rPr>
          <w:fldChar w:fldCharType="separate"/>
        </w:r>
        <w:r w:rsidR="00E92886">
          <w:rPr>
            <w:noProof/>
            <w:webHidden/>
          </w:rPr>
          <w:t>54</w:t>
        </w:r>
        <w:r>
          <w:rPr>
            <w:noProof/>
            <w:webHidden/>
          </w:rPr>
          <w:fldChar w:fldCharType="end"/>
        </w:r>
      </w:hyperlink>
    </w:p>
    <w:p w:rsidR="003407FA" w:rsidRDefault="003407FA">
      <w:pPr>
        <w:pStyle w:val="12"/>
        <w:rPr>
          <w:rFonts w:ascii="Times New Roman" w:hAnsi="Times New Roman" w:cs="Times New Roman"/>
          <w:b w:val="0"/>
          <w:bCs w:val="0"/>
          <w:caps w:val="0"/>
          <w:noProof/>
          <w:lang w:eastAsia="ru-RU"/>
        </w:rPr>
      </w:pPr>
      <w:hyperlink w:anchor="_Toc363467208" w:history="1">
        <w:r w:rsidRPr="008B3EE3">
          <w:rPr>
            <w:rStyle w:val="ae"/>
            <w:iCs/>
            <w:noProof/>
          </w:rPr>
          <w:t>2.3. Функциональное зонирование территории</w:t>
        </w:r>
        <w:r>
          <w:rPr>
            <w:noProof/>
            <w:webHidden/>
          </w:rPr>
          <w:tab/>
        </w:r>
        <w:r>
          <w:rPr>
            <w:noProof/>
            <w:webHidden/>
          </w:rPr>
          <w:fldChar w:fldCharType="begin"/>
        </w:r>
        <w:r>
          <w:rPr>
            <w:noProof/>
            <w:webHidden/>
          </w:rPr>
          <w:instrText xml:space="preserve"> PAGEREF _Toc363467208 \h </w:instrText>
        </w:r>
        <w:r>
          <w:rPr>
            <w:noProof/>
          </w:rPr>
        </w:r>
        <w:r>
          <w:rPr>
            <w:noProof/>
            <w:webHidden/>
          </w:rPr>
          <w:fldChar w:fldCharType="separate"/>
        </w:r>
        <w:r w:rsidR="00E92886">
          <w:rPr>
            <w:noProof/>
            <w:webHidden/>
          </w:rPr>
          <w:t>55</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09" w:history="1">
        <w:r w:rsidRPr="008B3EE3">
          <w:rPr>
            <w:rStyle w:val="ae"/>
            <w:noProof/>
          </w:rPr>
          <w:t>2.3.1. Жилая зона</w:t>
        </w:r>
        <w:r>
          <w:rPr>
            <w:noProof/>
            <w:webHidden/>
          </w:rPr>
          <w:tab/>
        </w:r>
        <w:r>
          <w:rPr>
            <w:noProof/>
            <w:webHidden/>
          </w:rPr>
          <w:fldChar w:fldCharType="begin"/>
        </w:r>
        <w:r>
          <w:rPr>
            <w:noProof/>
            <w:webHidden/>
          </w:rPr>
          <w:instrText xml:space="preserve"> PAGEREF _Toc363467209 \h </w:instrText>
        </w:r>
        <w:r>
          <w:rPr>
            <w:noProof/>
          </w:rPr>
        </w:r>
        <w:r>
          <w:rPr>
            <w:noProof/>
            <w:webHidden/>
          </w:rPr>
          <w:fldChar w:fldCharType="separate"/>
        </w:r>
        <w:r w:rsidR="00E92886">
          <w:rPr>
            <w:noProof/>
            <w:webHidden/>
          </w:rPr>
          <w:t>55</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10" w:history="1">
        <w:r w:rsidRPr="008B3EE3">
          <w:rPr>
            <w:rStyle w:val="ae"/>
            <w:noProof/>
          </w:rPr>
          <w:t>2.3.2. Общественно-деловая зона</w:t>
        </w:r>
        <w:r>
          <w:rPr>
            <w:noProof/>
            <w:webHidden/>
          </w:rPr>
          <w:tab/>
        </w:r>
        <w:r>
          <w:rPr>
            <w:noProof/>
            <w:webHidden/>
          </w:rPr>
          <w:fldChar w:fldCharType="begin"/>
        </w:r>
        <w:r>
          <w:rPr>
            <w:noProof/>
            <w:webHidden/>
          </w:rPr>
          <w:instrText xml:space="preserve"> PAGEREF _Toc363467210 \h </w:instrText>
        </w:r>
        <w:r>
          <w:rPr>
            <w:noProof/>
          </w:rPr>
        </w:r>
        <w:r>
          <w:rPr>
            <w:noProof/>
            <w:webHidden/>
          </w:rPr>
          <w:fldChar w:fldCharType="separate"/>
        </w:r>
        <w:r w:rsidR="00E92886">
          <w:rPr>
            <w:noProof/>
            <w:webHidden/>
          </w:rPr>
          <w:t>56</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11" w:history="1">
        <w:r w:rsidRPr="008B3EE3">
          <w:rPr>
            <w:rStyle w:val="ae"/>
            <w:noProof/>
          </w:rPr>
          <w:t>2.3.3. Зона производственного использования</w:t>
        </w:r>
        <w:r>
          <w:rPr>
            <w:noProof/>
            <w:webHidden/>
          </w:rPr>
          <w:tab/>
        </w:r>
        <w:r>
          <w:rPr>
            <w:noProof/>
            <w:webHidden/>
          </w:rPr>
          <w:fldChar w:fldCharType="begin"/>
        </w:r>
        <w:r>
          <w:rPr>
            <w:noProof/>
            <w:webHidden/>
          </w:rPr>
          <w:instrText xml:space="preserve"> PAGEREF _Toc363467211 \h </w:instrText>
        </w:r>
        <w:r>
          <w:rPr>
            <w:noProof/>
          </w:rPr>
        </w:r>
        <w:r>
          <w:rPr>
            <w:noProof/>
            <w:webHidden/>
          </w:rPr>
          <w:fldChar w:fldCharType="separate"/>
        </w:r>
        <w:r w:rsidR="00E92886">
          <w:rPr>
            <w:noProof/>
            <w:webHidden/>
          </w:rPr>
          <w:t>60</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12" w:history="1">
        <w:r w:rsidRPr="008B3EE3">
          <w:rPr>
            <w:rStyle w:val="ae"/>
            <w:noProof/>
          </w:rPr>
          <w:t>2.3.4. Зона транспортной инфраструктуры</w:t>
        </w:r>
        <w:r>
          <w:rPr>
            <w:noProof/>
            <w:webHidden/>
          </w:rPr>
          <w:tab/>
        </w:r>
        <w:r>
          <w:rPr>
            <w:noProof/>
            <w:webHidden/>
          </w:rPr>
          <w:fldChar w:fldCharType="begin"/>
        </w:r>
        <w:r>
          <w:rPr>
            <w:noProof/>
            <w:webHidden/>
          </w:rPr>
          <w:instrText xml:space="preserve"> PAGEREF _Toc363467212 \h </w:instrText>
        </w:r>
        <w:r>
          <w:rPr>
            <w:noProof/>
          </w:rPr>
        </w:r>
        <w:r>
          <w:rPr>
            <w:noProof/>
            <w:webHidden/>
          </w:rPr>
          <w:fldChar w:fldCharType="separate"/>
        </w:r>
        <w:r w:rsidR="00E92886">
          <w:rPr>
            <w:noProof/>
            <w:webHidden/>
          </w:rPr>
          <w:t>61</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13" w:history="1">
        <w:r w:rsidRPr="008B3EE3">
          <w:rPr>
            <w:rStyle w:val="ae"/>
            <w:noProof/>
          </w:rPr>
          <w:t>2.3.5. Зона инженерной инфраструктуры</w:t>
        </w:r>
        <w:r>
          <w:rPr>
            <w:noProof/>
            <w:webHidden/>
          </w:rPr>
          <w:tab/>
        </w:r>
        <w:r>
          <w:rPr>
            <w:noProof/>
            <w:webHidden/>
          </w:rPr>
          <w:fldChar w:fldCharType="begin"/>
        </w:r>
        <w:r>
          <w:rPr>
            <w:noProof/>
            <w:webHidden/>
          </w:rPr>
          <w:instrText xml:space="preserve"> PAGEREF _Toc363467213 \h </w:instrText>
        </w:r>
        <w:r>
          <w:rPr>
            <w:noProof/>
          </w:rPr>
        </w:r>
        <w:r>
          <w:rPr>
            <w:noProof/>
            <w:webHidden/>
          </w:rPr>
          <w:fldChar w:fldCharType="separate"/>
        </w:r>
        <w:r w:rsidR="00E92886">
          <w:rPr>
            <w:noProof/>
            <w:webHidden/>
          </w:rPr>
          <w:t>62</w:t>
        </w:r>
        <w:r>
          <w:rPr>
            <w:noProof/>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14" w:history="1">
        <w:r w:rsidRPr="008B3EE3">
          <w:rPr>
            <w:rStyle w:val="ae"/>
            <w:rFonts w:cs="Arial"/>
          </w:rPr>
          <w:t>2.3.5.1.Водоснабжение</w:t>
        </w:r>
        <w:r>
          <w:rPr>
            <w:webHidden/>
          </w:rPr>
          <w:tab/>
        </w:r>
        <w:r>
          <w:rPr>
            <w:webHidden/>
          </w:rPr>
          <w:fldChar w:fldCharType="begin"/>
        </w:r>
        <w:r>
          <w:rPr>
            <w:webHidden/>
          </w:rPr>
          <w:instrText xml:space="preserve"> PAGEREF _Toc363467214 \h </w:instrText>
        </w:r>
        <w:r>
          <w:rPr>
            <w:webHidden/>
          </w:rPr>
          <w:fldChar w:fldCharType="separate"/>
        </w:r>
        <w:r w:rsidR="00E92886">
          <w:rPr>
            <w:webHidden/>
          </w:rPr>
          <w:t>63</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15" w:history="1">
        <w:r w:rsidRPr="008B3EE3">
          <w:rPr>
            <w:rStyle w:val="ae"/>
            <w:rFonts w:cs="Arial"/>
          </w:rPr>
          <w:t>2.3.5.2. Канализация</w:t>
        </w:r>
        <w:r>
          <w:rPr>
            <w:webHidden/>
          </w:rPr>
          <w:tab/>
        </w:r>
        <w:r>
          <w:rPr>
            <w:webHidden/>
          </w:rPr>
          <w:fldChar w:fldCharType="begin"/>
        </w:r>
        <w:r>
          <w:rPr>
            <w:webHidden/>
          </w:rPr>
          <w:instrText xml:space="preserve"> PAGEREF _Toc363467215 \h </w:instrText>
        </w:r>
        <w:r>
          <w:rPr>
            <w:webHidden/>
          </w:rPr>
          <w:fldChar w:fldCharType="separate"/>
        </w:r>
        <w:r w:rsidR="00E92886">
          <w:rPr>
            <w:webHidden/>
          </w:rPr>
          <w:t>63</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16" w:history="1">
        <w:r w:rsidRPr="008B3EE3">
          <w:rPr>
            <w:rStyle w:val="ae"/>
            <w:rFonts w:cs="Arial"/>
          </w:rPr>
          <w:t>2.3.5.3. Теплоснабжение</w:t>
        </w:r>
        <w:r>
          <w:rPr>
            <w:webHidden/>
          </w:rPr>
          <w:tab/>
        </w:r>
        <w:r>
          <w:rPr>
            <w:webHidden/>
          </w:rPr>
          <w:fldChar w:fldCharType="begin"/>
        </w:r>
        <w:r>
          <w:rPr>
            <w:webHidden/>
          </w:rPr>
          <w:instrText xml:space="preserve"> PAGEREF _Toc363467216 \h </w:instrText>
        </w:r>
        <w:r>
          <w:rPr>
            <w:webHidden/>
          </w:rPr>
          <w:fldChar w:fldCharType="separate"/>
        </w:r>
        <w:r w:rsidR="00E92886">
          <w:rPr>
            <w:webHidden/>
          </w:rPr>
          <w:t>64</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17" w:history="1">
        <w:r w:rsidRPr="008B3EE3">
          <w:rPr>
            <w:rStyle w:val="ae"/>
            <w:rFonts w:cs="Arial"/>
          </w:rPr>
          <w:t>2.3.5.4. Газоснабжение</w:t>
        </w:r>
        <w:r>
          <w:rPr>
            <w:webHidden/>
          </w:rPr>
          <w:tab/>
        </w:r>
        <w:r>
          <w:rPr>
            <w:webHidden/>
          </w:rPr>
          <w:fldChar w:fldCharType="begin"/>
        </w:r>
        <w:r>
          <w:rPr>
            <w:webHidden/>
          </w:rPr>
          <w:instrText xml:space="preserve"> PAGEREF _Toc363467217 \h </w:instrText>
        </w:r>
        <w:r>
          <w:rPr>
            <w:webHidden/>
          </w:rPr>
          <w:fldChar w:fldCharType="separate"/>
        </w:r>
        <w:r w:rsidR="00E92886">
          <w:rPr>
            <w:webHidden/>
          </w:rPr>
          <w:t>65</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18" w:history="1">
        <w:r w:rsidRPr="008B3EE3">
          <w:rPr>
            <w:rStyle w:val="ae"/>
            <w:rFonts w:cs="Arial"/>
          </w:rPr>
          <w:t>2.3.5.5. Электроснабжение</w:t>
        </w:r>
        <w:r>
          <w:rPr>
            <w:webHidden/>
          </w:rPr>
          <w:tab/>
        </w:r>
        <w:r>
          <w:rPr>
            <w:webHidden/>
          </w:rPr>
          <w:fldChar w:fldCharType="begin"/>
        </w:r>
        <w:r>
          <w:rPr>
            <w:webHidden/>
          </w:rPr>
          <w:instrText xml:space="preserve"> PAGEREF _Toc363467218 \h </w:instrText>
        </w:r>
        <w:r>
          <w:rPr>
            <w:webHidden/>
          </w:rPr>
          <w:fldChar w:fldCharType="separate"/>
        </w:r>
        <w:r w:rsidR="00E92886">
          <w:rPr>
            <w:webHidden/>
          </w:rPr>
          <w:t>66</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19" w:history="1">
        <w:r w:rsidRPr="008B3EE3">
          <w:rPr>
            <w:rStyle w:val="ae"/>
            <w:rFonts w:cs="Arial"/>
          </w:rPr>
          <w:t>2.3.5.6. Телефонизация</w:t>
        </w:r>
        <w:r>
          <w:rPr>
            <w:webHidden/>
          </w:rPr>
          <w:tab/>
        </w:r>
        <w:r>
          <w:rPr>
            <w:webHidden/>
          </w:rPr>
          <w:fldChar w:fldCharType="begin"/>
        </w:r>
        <w:r>
          <w:rPr>
            <w:webHidden/>
          </w:rPr>
          <w:instrText xml:space="preserve"> PAGEREF _Toc363467219 \h </w:instrText>
        </w:r>
        <w:r>
          <w:rPr>
            <w:webHidden/>
          </w:rPr>
          <w:fldChar w:fldCharType="separate"/>
        </w:r>
        <w:r w:rsidR="00E92886">
          <w:rPr>
            <w:webHidden/>
          </w:rPr>
          <w:t>67</w:t>
        </w:r>
        <w:r>
          <w:rPr>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0" w:history="1">
        <w:r w:rsidRPr="008B3EE3">
          <w:rPr>
            <w:rStyle w:val="ae"/>
            <w:noProof/>
          </w:rPr>
          <w:t>2.3.6. Зона сельскохозяйственного использования</w:t>
        </w:r>
        <w:r>
          <w:rPr>
            <w:noProof/>
            <w:webHidden/>
          </w:rPr>
          <w:tab/>
        </w:r>
        <w:r>
          <w:rPr>
            <w:noProof/>
            <w:webHidden/>
          </w:rPr>
          <w:fldChar w:fldCharType="begin"/>
        </w:r>
        <w:r>
          <w:rPr>
            <w:noProof/>
            <w:webHidden/>
          </w:rPr>
          <w:instrText xml:space="preserve"> PAGEREF _Toc363467220 \h </w:instrText>
        </w:r>
        <w:r>
          <w:rPr>
            <w:noProof/>
          </w:rPr>
        </w:r>
        <w:r>
          <w:rPr>
            <w:noProof/>
            <w:webHidden/>
          </w:rPr>
          <w:fldChar w:fldCharType="separate"/>
        </w:r>
        <w:r w:rsidR="00E92886">
          <w:rPr>
            <w:noProof/>
            <w:webHidden/>
          </w:rPr>
          <w:t>68</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1" w:history="1">
        <w:r w:rsidRPr="008B3EE3">
          <w:rPr>
            <w:rStyle w:val="ae"/>
            <w:noProof/>
          </w:rPr>
          <w:t>2.3.7. Рекреационная зона</w:t>
        </w:r>
        <w:r>
          <w:rPr>
            <w:noProof/>
            <w:webHidden/>
          </w:rPr>
          <w:tab/>
        </w:r>
        <w:r>
          <w:rPr>
            <w:noProof/>
            <w:webHidden/>
          </w:rPr>
          <w:fldChar w:fldCharType="begin"/>
        </w:r>
        <w:r>
          <w:rPr>
            <w:noProof/>
            <w:webHidden/>
          </w:rPr>
          <w:instrText xml:space="preserve"> PAGEREF _Toc363467221 \h </w:instrText>
        </w:r>
        <w:r>
          <w:rPr>
            <w:noProof/>
          </w:rPr>
        </w:r>
        <w:r>
          <w:rPr>
            <w:noProof/>
            <w:webHidden/>
          </w:rPr>
          <w:fldChar w:fldCharType="separate"/>
        </w:r>
        <w:r w:rsidR="00E92886">
          <w:rPr>
            <w:noProof/>
            <w:webHidden/>
          </w:rPr>
          <w:t>68</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2" w:history="1">
        <w:r w:rsidRPr="008B3EE3">
          <w:rPr>
            <w:rStyle w:val="ae"/>
            <w:noProof/>
          </w:rPr>
          <w:t>2.3.8. Зона специального назначения</w:t>
        </w:r>
        <w:r>
          <w:rPr>
            <w:noProof/>
            <w:webHidden/>
          </w:rPr>
          <w:tab/>
        </w:r>
        <w:r>
          <w:rPr>
            <w:noProof/>
            <w:webHidden/>
          </w:rPr>
          <w:fldChar w:fldCharType="begin"/>
        </w:r>
        <w:r>
          <w:rPr>
            <w:noProof/>
            <w:webHidden/>
          </w:rPr>
          <w:instrText xml:space="preserve"> PAGEREF _Toc363467222 \h </w:instrText>
        </w:r>
        <w:r>
          <w:rPr>
            <w:noProof/>
          </w:rPr>
        </w:r>
        <w:r>
          <w:rPr>
            <w:noProof/>
            <w:webHidden/>
          </w:rPr>
          <w:fldChar w:fldCharType="separate"/>
        </w:r>
        <w:r w:rsidR="00E92886">
          <w:rPr>
            <w:noProof/>
            <w:webHidden/>
          </w:rPr>
          <w:t>69</w:t>
        </w:r>
        <w:r>
          <w:rPr>
            <w:noProof/>
            <w:webHidden/>
          </w:rPr>
          <w:fldChar w:fldCharType="end"/>
        </w:r>
      </w:hyperlink>
    </w:p>
    <w:p w:rsidR="003407FA" w:rsidRDefault="003407FA">
      <w:pPr>
        <w:pStyle w:val="12"/>
        <w:rPr>
          <w:rFonts w:ascii="Times New Roman" w:hAnsi="Times New Roman" w:cs="Times New Roman"/>
          <w:b w:val="0"/>
          <w:bCs w:val="0"/>
          <w:caps w:val="0"/>
          <w:noProof/>
          <w:lang w:eastAsia="ru-RU"/>
        </w:rPr>
      </w:pPr>
      <w:hyperlink w:anchor="_Toc363467223" w:history="1">
        <w:r w:rsidRPr="008B3EE3">
          <w:rPr>
            <w:rStyle w:val="ae"/>
            <w:noProof/>
          </w:rPr>
          <w:t>2.4.Зоны с особыми условиями использования территории</w:t>
        </w:r>
        <w:r>
          <w:rPr>
            <w:noProof/>
            <w:webHidden/>
          </w:rPr>
          <w:tab/>
        </w:r>
        <w:r>
          <w:rPr>
            <w:noProof/>
            <w:webHidden/>
          </w:rPr>
          <w:fldChar w:fldCharType="begin"/>
        </w:r>
        <w:r>
          <w:rPr>
            <w:noProof/>
            <w:webHidden/>
          </w:rPr>
          <w:instrText xml:space="preserve"> PAGEREF _Toc363467223 \h </w:instrText>
        </w:r>
        <w:r>
          <w:rPr>
            <w:noProof/>
          </w:rPr>
        </w:r>
        <w:r>
          <w:rPr>
            <w:noProof/>
            <w:webHidden/>
          </w:rPr>
          <w:fldChar w:fldCharType="separate"/>
        </w:r>
        <w:r w:rsidR="00E92886">
          <w:rPr>
            <w:noProof/>
            <w:webHidden/>
          </w:rPr>
          <w:t>70</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4" w:history="1">
        <w:r w:rsidRPr="008B3EE3">
          <w:rPr>
            <w:rStyle w:val="ae"/>
            <w:noProof/>
          </w:rPr>
          <w:t>2.4.1. Зоны особоохраняемых территорий</w:t>
        </w:r>
        <w:r>
          <w:rPr>
            <w:noProof/>
            <w:webHidden/>
          </w:rPr>
          <w:tab/>
        </w:r>
        <w:r>
          <w:rPr>
            <w:noProof/>
            <w:webHidden/>
          </w:rPr>
          <w:fldChar w:fldCharType="begin"/>
        </w:r>
        <w:r>
          <w:rPr>
            <w:noProof/>
            <w:webHidden/>
          </w:rPr>
          <w:instrText xml:space="preserve"> PAGEREF _Toc363467224 \h </w:instrText>
        </w:r>
        <w:r>
          <w:rPr>
            <w:noProof/>
          </w:rPr>
        </w:r>
        <w:r>
          <w:rPr>
            <w:noProof/>
            <w:webHidden/>
          </w:rPr>
          <w:fldChar w:fldCharType="separate"/>
        </w:r>
        <w:r w:rsidR="00E92886">
          <w:rPr>
            <w:noProof/>
            <w:webHidden/>
          </w:rPr>
          <w:t>70</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5" w:history="1">
        <w:r w:rsidRPr="008B3EE3">
          <w:rPr>
            <w:rStyle w:val="ae"/>
            <w:noProof/>
          </w:rPr>
          <w:t>2.4.2. Санитарно-защитные зоны</w:t>
        </w:r>
        <w:r>
          <w:rPr>
            <w:noProof/>
            <w:webHidden/>
          </w:rPr>
          <w:tab/>
        </w:r>
        <w:r>
          <w:rPr>
            <w:noProof/>
            <w:webHidden/>
          </w:rPr>
          <w:fldChar w:fldCharType="begin"/>
        </w:r>
        <w:r>
          <w:rPr>
            <w:noProof/>
            <w:webHidden/>
          </w:rPr>
          <w:instrText xml:space="preserve"> PAGEREF _Toc363467225 \h </w:instrText>
        </w:r>
        <w:r>
          <w:rPr>
            <w:noProof/>
          </w:rPr>
        </w:r>
        <w:r>
          <w:rPr>
            <w:noProof/>
            <w:webHidden/>
          </w:rPr>
          <w:fldChar w:fldCharType="separate"/>
        </w:r>
        <w:r w:rsidR="00E92886">
          <w:rPr>
            <w:noProof/>
            <w:webHidden/>
          </w:rPr>
          <w:t>74</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6" w:history="1">
        <w:r w:rsidRPr="008B3EE3">
          <w:rPr>
            <w:rStyle w:val="ae"/>
            <w:noProof/>
          </w:rPr>
          <w:t>2.4.3. Охранные зоны.</w:t>
        </w:r>
        <w:r>
          <w:rPr>
            <w:noProof/>
            <w:webHidden/>
          </w:rPr>
          <w:tab/>
        </w:r>
        <w:r>
          <w:rPr>
            <w:noProof/>
            <w:webHidden/>
          </w:rPr>
          <w:fldChar w:fldCharType="begin"/>
        </w:r>
        <w:r>
          <w:rPr>
            <w:noProof/>
            <w:webHidden/>
          </w:rPr>
          <w:instrText xml:space="preserve"> PAGEREF _Toc363467226 \h </w:instrText>
        </w:r>
        <w:r>
          <w:rPr>
            <w:noProof/>
          </w:rPr>
        </w:r>
        <w:r>
          <w:rPr>
            <w:noProof/>
            <w:webHidden/>
          </w:rPr>
          <w:fldChar w:fldCharType="separate"/>
        </w:r>
        <w:r w:rsidR="00E92886">
          <w:rPr>
            <w:noProof/>
            <w:webHidden/>
          </w:rPr>
          <w:t>78</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7" w:history="1">
        <w:r w:rsidRPr="008B3EE3">
          <w:rPr>
            <w:rStyle w:val="ae"/>
            <w:noProof/>
          </w:rPr>
          <w:t>2.4.4. Водоохранные зоны и прибрежные защитные полосы</w:t>
        </w:r>
        <w:r>
          <w:rPr>
            <w:noProof/>
            <w:webHidden/>
          </w:rPr>
          <w:tab/>
        </w:r>
        <w:r>
          <w:rPr>
            <w:noProof/>
            <w:webHidden/>
          </w:rPr>
          <w:fldChar w:fldCharType="begin"/>
        </w:r>
        <w:r>
          <w:rPr>
            <w:noProof/>
            <w:webHidden/>
          </w:rPr>
          <w:instrText xml:space="preserve"> PAGEREF _Toc363467227 \h </w:instrText>
        </w:r>
        <w:r>
          <w:rPr>
            <w:noProof/>
          </w:rPr>
        </w:r>
        <w:r>
          <w:rPr>
            <w:noProof/>
            <w:webHidden/>
          </w:rPr>
          <w:fldChar w:fldCharType="separate"/>
        </w:r>
        <w:r w:rsidR="00E92886">
          <w:rPr>
            <w:noProof/>
            <w:webHidden/>
          </w:rPr>
          <w:t>79</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8" w:history="1">
        <w:r w:rsidRPr="008B3EE3">
          <w:rPr>
            <w:rStyle w:val="ae"/>
            <w:noProof/>
          </w:rPr>
          <w:t>2.4.5. Зоны санитарной охраны источников водоснабжения</w:t>
        </w:r>
        <w:r>
          <w:rPr>
            <w:noProof/>
            <w:webHidden/>
          </w:rPr>
          <w:tab/>
        </w:r>
        <w:r>
          <w:rPr>
            <w:noProof/>
            <w:webHidden/>
          </w:rPr>
          <w:fldChar w:fldCharType="begin"/>
        </w:r>
        <w:r>
          <w:rPr>
            <w:noProof/>
            <w:webHidden/>
          </w:rPr>
          <w:instrText xml:space="preserve"> PAGEREF _Toc363467228 \h </w:instrText>
        </w:r>
        <w:r>
          <w:rPr>
            <w:noProof/>
          </w:rPr>
        </w:r>
        <w:r>
          <w:rPr>
            <w:noProof/>
            <w:webHidden/>
          </w:rPr>
          <w:fldChar w:fldCharType="separate"/>
        </w:r>
        <w:r w:rsidR="00E92886">
          <w:rPr>
            <w:noProof/>
            <w:webHidden/>
          </w:rPr>
          <w:t>80</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29" w:history="1">
        <w:r w:rsidRPr="008B3EE3">
          <w:rPr>
            <w:rStyle w:val="ae"/>
            <w:noProof/>
          </w:rPr>
          <w:t>2.4.6. Зоны залегания полезных ископаемых</w:t>
        </w:r>
        <w:r w:rsidRPr="008B3EE3">
          <w:rPr>
            <w:rStyle w:val="ae"/>
            <w:i/>
            <w:iCs/>
            <w:noProof/>
          </w:rPr>
          <w:t>.</w:t>
        </w:r>
        <w:r>
          <w:rPr>
            <w:noProof/>
            <w:webHidden/>
          </w:rPr>
          <w:tab/>
        </w:r>
        <w:r>
          <w:rPr>
            <w:noProof/>
            <w:webHidden/>
          </w:rPr>
          <w:fldChar w:fldCharType="begin"/>
        </w:r>
        <w:r>
          <w:rPr>
            <w:noProof/>
            <w:webHidden/>
          </w:rPr>
          <w:instrText xml:space="preserve"> PAGEREF _Toc363467229 \h </w:instrText>
        </w:r>
        <w:r>
          <w:rPr>
            <w:noProof/>
          </w:rPr>
        </w:r>
        <w:r>
          <w:rPr>
            <w:noProof/>
            <w:webHidden/>
          </w:rPr>
          <w:fldChar w:fldCharType="separate"/>
        </w:r>
        <w:r w:rsidR="00E92886">
          <w:rPr>
            <w:noProof/>
            <w:webHidden/>
          </w:rPr>
          <w:t>81</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30" w:history="1">
        <w:r w:rsidRPr="008B3EE3">
          <w:rPr>
            <w:rStyle w:val="ae"/>
            <w:noProof/>
          </w:rPr>
          <w:t>2.4.7. Территории, подверженные воздействию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_Toc363467230 \h </w:instrText>
        </w:r>
        <w:r>
          <w:rPr>
            <w:noProof/>
          </w:rPr>
        </w:r>
        <w:r>
          <w:rPr>
            <w:noProof/>
            <w:webHidden/>
          </w:rPr>
          <w:fldChar w:fldCharType="separate"/>
        </w:r>
        <w:r w:rsidR="00E92886">
          <w:rPr>
            <w:noProof/>
            <w:webHidden/>
          </w:rPr>
          <w:t>82</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31" w:history="1">
        <w:r w:rsidRPr="008B3EE3">
          <w:rPr>
            <w:rStyle w:val="ae"/>
            <w:noProof/>
          </w:rPr>
          <w:t>2.4.8. Иные зоны, установленные в соответствии с законодательством Российской Федерации и законодательством субъектов Российской Федерации.</w:t>
        </w:r>
        <w:r>
          <w:rPr>
            <w:noProof/>
            <w:webHidden/>
          </w:rPr>
          <w:tab/>
        </w:r>
        <w:r>
          <w:rPr>
            <w:noProof/>
            <w:webHidden/>
          </w:rPr>
          <w:fldChar w:fldCharType="begin"/>
        </w:r>
        <w:r>
          <w:rPr>
            <w:noProof/>
            <w:webHidden/>
          </w:rPr>
          <w:instrText xml:space="preserve"> PAGEREF _Toc363467231 \h </w:instrText>
        </w:r>
        <w:r>
          <w:rPr>
            <w:noProof/>
          </w:rPr>
        </w:r>
        <w:r>
          <w:rPr>
            <w:noProof/>
            <w:webHidden/>
          </w:rPr>
          <w:fldChar w:fldCharType="separate"/>
        </w:r>
        <w:r w:rsidR="00E92886">
          <w:rPr>
            <w:noProof/>
            <w:webHidden/>
          </w:rPr>
          <w:t>84</w:t>
        </w:r>
        <w:r>
          <w:rPr>
            <w:noProof/>
            <w:webHidden/>
          </w:rPr>
          <w:fldChar w:fldCharType="end"/>
        </w:r>
      </w:hyperlink>
    </w:p>
    <w:p w:rsidR="003407FA" w:rsidRDefault="003407FA" w:rsidP="003407FA">
      <w:pPr>
        <w:pStyle w:val="12"/>
        <w:jc w:val="left"/>
        <w:rPr>
          <w:rFonts w:ascii="Times New Roman" w:hAnsi="Times New Roman" w:cs="Times New Roman"/>
          <w:b w:val="0"/>
          <w:bCs w:val="0"/>
          <w:caps w:val="0"/>
          <w:noProof/>
          <w:lang w:eastAsia="ru-RU"/>
        </w:rPr>
      </w:pPr>
      <w:hyperlink w:anchor="_Toc363467232" w:history="1">
        <w:r w:rsidRPr="008B3EE3">
          <w:rPr>
            <w:rStyle w:val="ae"/>
            <w:noProof/>
          </w:rPr>
          <w:t>3.Обоснование предложений по территориальному планированию сельского поселения Сухая Вязовка.</w:t>
        </w:r>
        <w:r>
          <w:rPr>
            <w:noProof/>
            <w:webHidden/>
          </w:rPr>
          <w:tab/>
        </w:r>
        <w:r>
          <w:rPr>
            <w:noProof/>
            <w:webHidden/>
          </w:rPr>
          <w:fldChar w:fldCharType="begin"/>
        </w:r>
        <w:r>
          <w:rPr>
            <w:noProof/>
            <w:webHidden/>
          </w:rPr>
          <w:instrText xml:space="preserve"> PAGEREF _Toc363467232 \h </w:instrText>
        </w:r>
        <w:r>
          <w:rPr>
            <w:noProof/>
          </w:rPr>
        </w:r>
        <w:r>
          <w:rPr>
            <w:noProof/>
            <w:webHidden/>
          </w:rPr>
          <w:fldChar w:fldCharType="separate"/>
        </w:r>
        <w:r w:rsidR="00E92886">
          <w:rPr>
            <w:noProof/>
            <w:webHidden/>
          </w:rPr>
          <w:t>85</w:t>
        </w:r>
        <w:r>
          <w:rPr>
            <w:noProof/>
            <w:webHidden/>
          </w:rPr>
          <w:fldChar w:fldCharType="end"/>
        </w:r>
      </w:hyperlink>
    </w:p>
    <w:p w:rsidR="003407FA" w:rsidRDefault="003407FA" w:rsidP="003407FA">
      <w:pPr>
        <w:pStyle w:val="12"/>
        <w:tabs>
          <w:tab w:val="left" w:pos="1920"/>
        </w:tabs>
        <w:jc w:val="left"/>
        <w:rPr>
          <w:rFonts w:ascii="Times New Roman" w:hAnsi="Times New Roman" w:cs="Times New Roman"/>
          <w:b w:val="0"/>
          <w:bCs w:val="0"/>
          <w:caps w:val="0"/>
          <w:noProof/>
          <w:lang w:eastAsia="ru-RU"/>
        </w:rPr>
      </w:pPr>
      <w:hyperlink w:anchor="_Toc363467233" w:history="1">
        <w:r w:rsidRPr="008B3EE3">
          <w:rPr>
            <w:rStyle w:val="ae"/>
            <w:noProof/>
          </w:rPr>
          <w:t>3.1.Прогноз развития демографических процессов  в сельском поселении Сухая Вязовка.</w:t>
        </w:r>
        <w:r>
          <w:rPr>
            <w:noProof/>
            <w:webHidden/>
          </w:rPr>
          <w:tab/>
        </w:r>
        <w:r>
          <w:rPr>
            <w:noProof/>
            <w:webHidden/>
          </w:rPr>
          <w:fldChar w:fldCharType="begin"/>
        </w:r>
        <w:r>
          <w:rPr>
            <w:noProof/>
            <w:webHidden/>
          </w:rPr>
          <w:instrText xml:space="preserve"> PAGEREF _Toc363467233 \h </w:instrText>
        </w:r>
        <w:r>
          <w:rPr>
            <w:noProof/>
          </w:rPr>
        </w:r>
        <w:r>
          <w:rPr>
            <w:noProof/>
            <w:webHidden/>
          </w:rPr>
          <w:fldChar w:fldCharType="separate"/>
        </w:r>
        <w:r w:rsidR="00E92886">
          <w:rPr>
            <w:noProof/>
            <w:webHidden/>
          </w:rPr>
          <w:t>85</w:t>
        </w:r>
        <w:r>
          <w:rPr>
            <w:noProof/>
            <w:webHidden/>
          </w:rPr>
          <w:fldChar w:fldCharType="end"/>
        </w:r>
      </w:hyperlink>
    </w:p>
    <w:p w:rsidR="003407FA" w:rsidRDefault="003407FA" w:rsidP="003407FA">
      <w:pPr>
        <w:pStyle w:val="12"/>
        <w:jc w:val="left"/>
        <w:rPr>
          <w:rFonts w:ascii="Times New Roman" w:hAnsi="Times New Roman" w:cs="Times New Roman"/>
          <w:b w:val="0"/>
          <w:bCs w:val="0"/>
          <w:caps w:val="0"/>
          <w:noProof/>
          <w:lang w:eastAsia="ru-RU"/>
        </w:rPr>
      </w:pPr>
      <w:hyperlink w:anchor="_Toc363467234" w:history="1">
        <w:r w:rsidRPr="008B3EE3">
          <w:rPr>
            <w:rStyle w:val="ae"/>
            <w:noProof/>
          </w:rPr>
          <w:t>3.2. Проектное решение территориального развития сельского поселения Сухая Вязовка</w:t>
        </w:r>
        <w:r>
          <w:rPr>
            <w:noProof/>
            <w:webHidden/>
          </w:rPr>
          <w:tab/>
        </w:r>
        <w:r>
          <w:rPr>
            <w:noProof/>
            <w:webHidden/>
          </w:rPr>
          <w:fldChar w:fldCharType="begin"/>
        </w:r>
        <w:r>
          <w:rPr>
            <w:noProof/>
            <w:webHidden/>
          </w:rPr>
          <w:instrText xml:space="preserve"> PAGEREF _Toc363467234 \h </w:instrText>
        </w:r>
        <w:r>
          <w:rPr>
            <w:noProof/>
          </w:rPr>
        </w:r>
        <w:r>
          <w:rPr>
            <w:noProof/>
            <w:webHidden/>
          </w:rPr>
          <w:fldChar w:fldCharType="separate"/>
        </w:r>
        <w:r w:rsidR="00E92886">
          <w:rPr>
            <w:noProof/>
            <w:webHidden/>
          </w:rPr>
          <w:t>87</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35" w:history="1">
        <w:r w:rsidRPr="008B3EE3">
          <w:rPr>
            <w:rStyle w:val="ae"/>
            <w:noProof/>
          </w:rPr>
          <w:t>3.2.1. Архитектурно-планировочное решение</w:t>
        </w:r>
        <w:r>
          <w:rPr>
            <w:noProof/>
            <w:webHidden/>
          </w:rPr>
          <w:tab/>
        </w:r>
        <w:r>
          <w:rPr>
            <w:noProof/>
            <w:webHidden/>
          </w:rPr>
          <w:fldChar w:fldCharType="begin"/>
        </w:r>
        <w:r>
          <w:rPr>
            <w:noProof/>
            <w:webHidden/>
          </w:rPr>
          <w:instrText xml:space="preserve"> PAGEREF _Toc363467235 \h </w:instrText>
        </w:r>
        <w:r>
          <w:rPr>
            <w:noProof/>
          </w:rPr>
        </w:r>
        <w:r>
          <w:rPr>
            <w:noProof/>
            <w:webHidden/>
          </w:rPr>
          <w:fldChar w:fldCharType="separate"/>
        </w:r>
        <w:r w:rsidR="00E92886">
          <w:rPr>
            <w:noProof/>
            <w:webHidden/>
          </w:rPr>
          <w:t>87</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36" w:history="1">
        <w:r w:rsidRPr="008B3EE3">
          <w:rPr>
            <w:rStyle w:val="ae"/>
            <w:noProof/>
          </w:rPr>
          <w:t>3.2.2. Развитие жилой зоны</w:t>
        </w:r>
        <w:r>
          <w:rPr>
            <w:noProof/>
            <w:webHidden/>
          </w:rPr>
          <w:tab/>
        </w:r>
        <w:r>
          <w:rPr>
            <w:noProof/>
            <w:webHidden/>
          </w:rPr>
          <w:fldChar w:fldCharType="begin"/>
        </w:r>
        <w:r>
          <w:rPr>
            <w:noProof/>
            <w:webHidden/>
          </w:rPr>
          <w:instrText xml:space="preserve"> PAGEREF _Toc363467236 \h </w:instrText>
        </w:r>
        <w:r>
          <w:rPr>
            <w:noProof/>
          </w:rPr>
        </w:r>
        <w:r>
          <w:rPr>
            <w:noProof/>
            <w:webHidden/>
          </w:rPr>
          <w:fldChar w:fldCharType="separate"/>
        </w:r>
        <w:r w:rsidR="00E92886">
          <w:rPr>
            <w:noProof/>
            <w:webHidden/>
          </w:rPr>
          <w:t>88</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37" w:history="1">
        <w:r w:rsidRPr="008B3EE3">
          <w:rPr>
            <w:rStyle w:val="ae"/>
            <w:noProof/>
          </w:rPr>
          <w:t>3.2.3. Развитие общественно-деловой зоны</w:t>
        </w:r>
        <w:r>
          <w:rPr>
            <w:noProof/>
            <w:webHidden/>
          </w:rPr>
          <w:tab/>
        </w:r>
        <w:r>
          <w:rPr>
            <w:noProof/>
            <w:webHidden/>
          </w:rPr>
          <w:fldChar w:fldCharType="begin"/>
        </w:r>
        <w:r>
          <w:rPr>
            <w:noProof/>
            <w:webHidden/>
          </w:rPr>
          <w:instrText xml:space="preserve"> PAGEREF _Toc363467237 \h </w:instrText>
        </w:r>
        <w:r>
          <w:rPr>
            <w:noProof/>
          </w:rPr>
        </w:r>
        <w:r>
          <w:rPr>
            <w:noProof/>
            <w:webHidden/>
          </w:rPr>
          <w:fldChar w:fldCharType="separate"/>
        </w:r>
        <w:r w:rsidR="00E92886">
          <w:rPr>
            <w:noProof/>
            <w:webHidden/>
          </w:rPr>
          <w:t>89</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38" w:history="1">
        <w:r w:rsidRPr="008B3EE3">
          <w:rPr>
            <w:rStyle w:val="ae"/>
            <w:noProof/>
          </w:rPr>
          <w:t>3.2.4. Развитие производственной зоны.</w:t>
        </w:r>
        <w:r>
          <w:rPr>
            <w:noProof/>
            <w:webHidden/>
          </w:rPr>
          <w:tab/>
        </w:r>
        <w:r>
          <w:rPr>
            <w:noProof/>
            <w:webHidden/>
          </w:rPr>
          <w:fldChar w:fldCharType="begin"/>
        </w:r>
        <w:r>
          <w:rPr>
            <w:noProof/>
            <w:webHidden/>
          </w:rPr>
          <w:instrText xml:space="preserve"> PAGEREF _Toc363467238 \h </w:instrText>
        </w:r>
        <w:r>
          <w:rPr>
            <w:noProof/>
          </w:rPr>
        </w:r>
        <w:r>
          <w:rPr>
            <w:noProof/>
            <w:webHidden/>
          </w:rPr>
          <w:fldChar w:fldCharType="separate"/>
        </w:r>
        <w:r w:rsidR="00E92886">
          <w:rPr>
            <w:noProof/>
            <w:webHidden/>
          </w:rPr>
          <w:t>95</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39" w:history="1">
        <w:r w:rsidRPr="008B3EE3">
          <w:rPr>
            <w:rStyle w:val="ae"/>
            <w:noProof/>
          </w:rPr>
          <w:t>3.2.5. Развитие сельскохозяйственной зоны.</w:t>
        </w:r>
        <w:r>
          <w:rPr>
            <w:noProof/>
            <w:webHidden/>
          </w:rPr>
          <w:tab/>
        </w:r>
        <w:r>
          <w:rPr>
            <w:noProof/>
            <w:webHidden/>
          </w:rPr>
          <w:fldChar w:fldCharType="begin"/>
        </w:r>
        <w:r>
          <w:rPr>
            <w:noProof/>
            <w:webHidden/>
          </w:rPr>
          <w:instrText xml:space="preserve"> PAGEREF _Toc363467239 \h </w:instrText>
        </w:r>
        <w:r>
          <w:rPr>
            <w:noProof/>
          </w:rPr>
        </w:r>
        <w:r>
          <w:rPr>
            <w:noProof/>
            <w:webHidden/>
          </w:rPr>
          <w:fldChar w:fldCharType="separate"/>
        </w:r>
        <w:r w:rsidR="00E92886">
          <w:rPr>
            <w:noProof/>
            <w:webHidden/>
          </w:rPr>
          <w:t>95</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40" w:history="1">
        <w:r w:rsidRPr="008B3EE3">
          <w:rPr>
            <w:rStyle w:val="ae"/>
            <w:noProof/>
          </w:rPr>
          <w:t>3.2.6. Развитие зон специального назначения.</w:t>
        </w:r>
        <w:r>
          <w:rPr>
            <w:noProof/>
            <w:webHidden/>
          </w:rPr>
          <w:tab/>
        </w:r>
        <w:r>
          <w:rPr>
            <w:noProof/>
            <w:webHidden/>
          </w:rPr>
          <w:fldChar w:fldCharType="begin"/>
        </w:r>
        <w:r>
          <w:rPr>
            <w:noProof/>
            <w:webHidden/>
          </w:rPr>
          <w:instrText xml:space="preserve"> PAGEREF _Toc363467240 \h </w:instrText>
        </w:r>
        <w:r>
          <w:rPr>
            <w:noProof/>
          </w:rPr>
        </w:r>
        <w:r>
          <w:rPr>
            <w:noProof/>
            <w:webHidden/>
          </w:rPr>
          <w:fldChar w:fldCharType="separate"/>
        </w:r>
        <w:r w:rsidR="00E92886">
          <w:rPr>
            <w:noProof/>
            <w:webHidden/>
          </w:rPr>
          <w:t>95</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41" w:history="1">
        <w:r w:rsidRPr="008B3EE3">
          <w:rPr>
            <w:rStyle w:val="ae"/>
            <w:noProof/>
          </w:rPr>
          <w:t>3.2.7. Развитие рекреационной зоны</w:t>
        </w:r>
        <w:r>
          <w:rPr>
            <w:noProof/>
            <w:webHidden/>
          </w:rPr>
          <w:tab/>
        </w:r>
        <w:r>
          <w:rPr>
            <w:noProof/>
            <w:webHidden/>
          </w:rPr>
          <w:fldChar w:fldCharType="begin"/>
        </w:r>
        <w:r>
          <w:rPr>
            <w:noProof/>
            <w:webHidden/>
          </w:rPr>
          <w:instrText xml:space="preserve"> PAGEREF _Toc363467241 \h </w:instrText>
        </w:r>
        <w:r>
          <w:rPr>
            <w:noProof/>
          </w:rPr>
        </w:r>
        <w:r>
          <w:rPr>
            <w:noProof/>
            <w:webHidden/>
          </w:rPr>
          <w:fldChar w:fldCharType="separate"/>
        </w:r>
        <w:r w:rsidR="00E92886">
          <w:rPr>
            <w:noProof/>
            <w:webHidden/>
          </w:rPr>
          <w:t>95</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42" w:history="1">
        <w:r w:rsidRPr="008B3EE3">
          <w:rPr>
            <w:rStyle w:val="ae"/>
            <w:noProof/>
          </w:rPr>
          <w:t>3.2.8. Развитие инженерной инфраструктуры</w:t>
        </w:r>
        <w:r>
          <w:rPr>
            <w:noProof/>
            <w:webHidden/>
          </w:rPr>
          <w:tab/>
        </w:r>
        <w:r>
          <w:rPr>
            <w:noProof/>
            <w:webHidden/>
          </w:rPr>
          <w:fldChar w:fldCharType="begin"/>
        </w:r>
        <w:r>
          <w:rPr>
            <w:noProof/>
            <w:webHidden/>
          </w:rPr>
          <w:instrText xml:space="preserve"> PAGEREF _Toc363467242 \h </w:instrText>
        </w:r>
        <w:r>
          <w:rPr>
            <w:noProof/>
          </w:rPr>
        </w:r>
        <w:r>
          <w:rPr>
            <w:noProof/>
            <w:webHidden/>
          </w:rPr>
          <w:fldChar w:fldCharType="separate"/>
        </w:r>
        <w:r w:rsidR="00E92886">
          <w:rPr>
            <w:noProof/>
            <w:webHidden/>
          </w:rPr>
          <w:t>96</w:t>
        </w:r>
        <w:r>
          <w:rPr>
            <w:noProof/>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43" w:history="1">
        <w:r w:rsidRPr="008B3EE3">
          <w:rPr>
            <w:rStyle w:val="ae"/>
            <w:rFonts w:cs="Arial"/>
          </w:rPr>
          <w:t>3.2.8.1. Водоснабжение. Водоотведение.</w:t>
        </w:r>
        <w:r>
          <w:rPr>
            <w:webHidden/>
          </w:rPr>
          <w:tab/>
        </w:r>
        <w:r>
          <w:rPr>
            <w:webHidden/>
          </w:rPr>
          <w:fldChar w:fldCharType="begin"/>
        </w:r>
        <w:r>
          <w:rPr>
            <w:webHidden/>
          </w:rPr>
          <w:instrText xml:space="preserve"> PAGEREF _Toc363467243 \h </w:instrText>
        </w:r>
        <w:r>
          <w:rPr>
            <w:webHidden/>
          </w:rPr>
          <w:fldChar w:fldCharType="separate"/>
        </w:r>
        <w:r w:rsidR="00E92886">
          <w:rPr>
            <w:webHidden/>
          </w:rPr>
          <w:t>96</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44" w:history="1">
        <w:r w:rsidRPr="008B3EE3">
          <w:rPr>
            <w:rStyle w:val="ae"/>
            <w:rFonts w:cs="Arial"/>
          </w:rPr>
          <w:t>3.2.8.2. Теплоснабжение</w:t>
        </w:r>
        <w:r>
          <w:rPr>
            <w:webHidden/>
          </w:rPr>
          <w:tab/>
        </w:r>
        <w:r>
          <w:rPr>
            <w:webHidden/>
          </w:rPr>
          <w:fldChar w:fldCharType="begin"/>
        </w:r>
        <w:r>
          <w:rPr>
            <w:webHidden/>
          </w:rPr>
          <w:instrText xml:space="preserve"> PAGEREF _Toc363467244 \h </w:instrText>
        </w:r>
        <w:r>
          <w:rPr>
            <w:webHidden/>
          </w:rPr>
          <w:fldChar w:fldCharType="separate"/>
        </w:r>
        <w:r w:rsidR="00E92886">
          <w:rPr>
            <w:webHidden/>
          </w:rPr>
          <w:t>99</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45" w:history="1">
        <w:r w:rsidRPr="008B3EE3">
          <w:rPr>
            <w:rStyle w:val="ae"/>
            <w:rFonts w:cs="Arial"/>
          </w:rPr>
          <w:t>3.2.8.3. Газоснабжение</w:t>
        </w:r>
        <w:r>
          <w:rPr>
            <w:webHidden/>
          </w:rPr>
          <w:tab/>
        </w:r>
        <w:r>
          <w:rPr>
            <w:webHidden/>
          </w:rPr>
          <w:fldChar w:fldCharType="begin"/>
        </w:r>
        <w:r>
          <w:rPr>
            <w:webHidden/>
          </w:rPr>
          <w:instrText xml:space="preserve"> PAGEREF _Toc363467245 \h </w:instrText>
        </w:r>
        <w:r>
          <w:rPr>
            <w:webHidden/>
          </w:rPr>
          <w:fldChar w:fldCharType="separate"/>
        </w:r>
        <w:r w:rsidR="00E92886">
          <w:rPr>
            <w:webHidden/>
          </w:rPr>
          <w:t>100</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46" w:history="1">
        <w:r w:rsidRPr="008B3EE3">
          <w:rPr>
            <w:rStyle w:val="ae"/>
            <w:rFonts w:cs="Arial"/>
          </w:rPr>
          <w:t>3.2.8.4. Электроснабжение</w:t>
        </w:r>
        <w:r>
          <w:rPr>
            <w:webHidden/>
          </w:rPr>
          <w:tab/>
        </w:r>
        <w:r>
          <w:rPr>
            <w:webHidden/>
          </w:rPr>
          <w:fldChar w:fldCharType="begin"/>
        </w:r>
        <w:r>
          <w:rPr>
            <w:webHidden/>
          </w:rPr>
          <w:instrText xml:space="preserve"> PAGEREF _Toc363467246 \h </w:instrText>
        </w:r>
        <w:r>
          <w:rPr>
            <w:webHidden/>
          </w:rPr>
          <w:fldChar w:fldCharType="separate"/>
        </w:r>
        <w:r w:rsidR="00E92886">
          <w:rPr>
            <w:webHidden/>
          </w:rPr>
          <w:t>102</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47" w:history="1">
        <w:r w:rsidRPr="008B3EE3">
          <w:rPr>
            <w:rStyle w:val="ae"/>
            <w:rFonts w:cs="Arial"/>
          </w:rPr>
          <w:t>3.2.8.5. Связь</w:t>
        </w:r>
        <w:r>
          <w:rPr>
            <w:webHidden/>
          </w:rPr>
          <w:tab/>
        </w:r>
        <w:r>
          <w:rPr>
            <w:webHidden/>
          </w:rPr>
          <w:fldChar w:fldCharType="begin"/>
        </w:r>
        <w:r>
          <w:rPr>
            <w:webHidden/>
          </w:rPr>
          <w:instrText xml:space="preserve"> PAGEREF _Toc363467247 \h </w:instrText>
        </w:r>
        <w:r>
          <w:rPr>
            <w:webHidden/>
          </w:rPr>
          <w:fldChar w:fldCharType="separate"/>
        </w:r>
        <w:r w:rsidR="00E92886">
          <w:rPr>
            <w:webHidden/>
          </w:rPr>
          <w:t>103</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48" w:history="1">
        <w:r w:rsidRPr="008B3EE3">
          <w:rPr>
            <w:rStyle w:val="ae"/>
            <w:rFonts w:cs="Arial"/>
          </w:rPr>
          <w:t>3.2.8.6. Радиофикация для всех площадок</w:t>
        </w:r>
        <w:r>
          <w:rPr>
            <w:webHidden/>
          </w:rPr>
          <w:tab/>
        </w:r>
        <w:r>
          <w:rPr>
            <w:webHidden/>
          </w:rPr>
          <w:fldChar w:fldCharType="begin"/>
        </w:r>
        <w:r>
          <w:rPr>
            <w:webHidden/>
          </w:rPr>
          <w:instrText xml:space="preserve"> PAGEREF _Toc363467248 \h </w:instrText>
        </w:r>
        <w:r>
          <w:rPr>
            <w:webHidden/>
          </w:rPr>
          <w:fldChar w:fldCharType="separate"/>
        </w:r>
        <w:r w:rsidR="00E92886">
          <w:rPr>
            <w:webHidden/>
          </w:rPr>
          <w:t>103</w:t>
        </w:r>
        <w:r>
          <w:rPr>
            <w:webHidden/>
          </w:rPr>
          <w:fldChar w:fldCharType="end"/>
        </w:r>
      </w:hyperlink>
    </w:p>
    <w:p w:rsidR="003407FA" w:rsidRDefault="003407FA">
      <w:pPr>
        <w:pStyle w:val="33"/>
        <w:rPr>
          <w:rFonts w:ascii="Times New Roman" w:hAnsi="Times New Roman"/>
          <w:b w:val="0"/>
          <w:i w:val="0"/>
          <w:iCs w:val="0"/>
          <w:sz w:val="24"/>
          <w:szCs w:val="24"/>
          <w:lang w:val="ru-RU" w:eastAsia="ru-RU"/>
        </w:rPr>
      </w:pPr>
      <w:hyperlink w:anchor="_Toc363467249" w:history="1">
        <w:r w:rsidRPr="008B3EE3">
          <w:rPr>
            <w:rStyle w:val="ae"/>
            <w:rFonts w:cs="Arial"/>
          </w:rPr>
          <w:t>3.2.8.8. Телевидение для всех площадок</w:t>
        </w:r>
        <w:r>
          <w:rPr>
            <w:webHidden/>
          </w:rPr>
          <w:tab/>
        </w:r>
        <w:r>
          <w:rPr>
            <w:webHidden/>
          </w:rPr>
          <w:fldChar w:fldCharType="begin"/>
        </w:r>
        <w:r>
          <w:rPr>
            <w:webHidden/>
          </w:rPr>
          <w:instrText xml:space="preserve"> PAGEREF _Toc363467249 \h </w:instrText>
        </w:r>
        <w:r>
          <w:rPr>
            <w:webHidden/>
          </w:rPr>
          <w:fldChar w:fldCharType="separate"/>
        </w:r>
        <w:r w:rsidR="00E92886">
          <w:rPr>
            <w:webHidden/>
          </w:rPr>
          <w:t>103</w:t>
        </w:r>
        <w:r>
          <w:rPr>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50" w:history="1">
        <w:r w:rsidRPr="008B3EE3">
          <w:rPr>
            <w:rStyle w:val="ae"/>
            <w:noProof/>
          </w:rPr>
          <w:t>3.2.9. Развитие транспортной инфраструктуры</w:t>
        </w:r>
        <w:r>
          <w:rPr>
            <w:noProof/>
            <w:webHidden/>
          </w:rPr>
          <w:tab/>
        </w:r>
        <w:r>
          <w:rPr>
            <w:noProof/>
            <w:webHidden/>
          </w:rPr>
          <w:fldChar w:fldCharType="begin"/>
        </w:r>
        <w:r>
          <w:rPr>
            <w:noProof/>
            <w:webHidden/>
          </w:rPr>
          <w:instrText xml:space="preserve"> PAGEREF _Toc363467250 \h </w:instrText>
        </w:r>
        <w:r>
          <w:rPr>
            <w:noProof/>
          </w:rPr>
        </w:r>
        <w:r>
          <w:rPr>
            <w:noProof/>
            <w:webHidden/>
          </w:rPr>
          <w:fldChar w:fldCharType="separate"/>
        </w:r>
        <w:r w:rsidR="00E92886">
          <w:rPr>
            <w:noProof/>
            <w:webHidden/>
          </w:rPr>
          <w:t>104</w:t>
        </w:r>
        <w:r>
          <w:rPr>
            <w:noProof/>
            <w:webHidden/>
          </w:rPr>
          <w:fldChar w:fldCharType="end"/>
        </w:r>
      </w:hyperlink>
    </w:p>
    <w:p w:rsidR="003407FA" w:rsidRDefault="003407FA">
      <w:pPr>
        <w:pStyle w:val="25"/>
        <w:tabs>
          <w:tab w:val="right" w:leader="dot" w:pos="9347"/>
        </w:tabs>
        <w:rPr>
          <w:smallCaps w:val="0"/>
          <w:noProof/>
          <w:sz w:val="24"/>
          <w:szCs w:val="24"/>
          <w:lang w:val="ru-RU" w:eastAsia="ru-RU"/>
        </w:rPr>
      </w:pPr>
      <w:hyperlink w:anchor="_Toc363467251" w:history="1">
        <w:r w:rsidRPr="008B3EE3">
          <w:rPr>
            <w:rStyle w:val="ae"/>
            <w:noProof/>
          </w:rPr>
          <w:t>3.2.10. Мероприятия по охране природы</w:t>
        </w:r>
        <w:r>
          <w:rPr>
            <w:noProof/>
            <w:webHidden/>
          </w:rPr>
          <w:tab/>
        </w:r>
        <w:r>
          <w:rPr>
            <w:noProof/>
            <w:webHidden/>
          </w:rPr>
          <w:fldChar w:fldCharType="begin"/>
        </w:r>
        <w:r>
          <w:rPr>
            <w:noProof/>
            <w:webHidden/>
          </w:rPr>
          <w:instrText xml:space="preserve"> PAGEREF _Toc363467251 \h </w:instrText>
        </w:r>
        <w:r>
          <w:rPr>
            <w:noProof/>
          </w:rPr>
        </w:r>
        <w:r>
          <w:rPr>
            <w:noProof/>
            <w:webHidden/>
          </w:rPr>
          <w:fldChar w:fldCharType="separate"/>
        </w:r>
        <w:r w:rsidR="00E92886">
          <w:rPr>
            <w:noProof/>
            <w:webHidden/>
          </w:rPr>
          <w:t>106</w:t>
        </w:r>
        <w:r>
          <w:rPr>
            <w:noProof/>
            <w:webHidden/>
          </w:rPr>
          <w:fldChar w:fldCharType="end"/>
        </w:r>
      </w:hyperlink>
    </w:p>
    <w:p w:rsidR="003407FA" w:rsidRDefault="003407FA">
      <w:pPr>
        <w:pStyle w:val="12"/>
        <w:rPr>
          <w:rFonts w:ascii="Times New Roman" w:hAnsi="Times New Roman" w:cs="Times New Roman"/>
          <w:b w:val="0"/>
          <w:bCs w:val="0"/>
          <w:caps w:val="0"/>
          <w:noProof/>
          <w:lang w:eastAsia="ru-RU"/>
        </w:rPr>
      </w:pPr>
      <w:hyperlink w:anchor="_Toc363467252" w:history="1">
        <w:r w:rsidRPr="008B3EE3">
          <w:rPr>
            <w:rStyle w:val="ae"/>
            <w:iCs/>
            <w:noProof/>
            <w:kern w:val="28"/>
          </w:rPr>
          <w:t>3.3. БЛАГОУСТРОЙСТВО И ИНЖЕНЕРНАЯ ПОДГОТОВКА ТЕРРИТОРИИ</w:t>
        </w:r>
        <w:r>
          <w:rPr>
            <w:noProof/>
            <w:webHidden/>
          </w:rPr>
          <w:tab/>
        </w:r>
        <w:r>
          <w:rPr>
            <w:noProof/>
            <w:webHidden/>
          </w:rPr>
          <w:fldChar w:fldCharType="begin"/>
        </w:r>
        <w:r>
          <w:rPr>
            <w:noProof/>
            <w:webHidden/>
          </w:rPr>
          <w:instrText xml:space="preserve"> PAGEREF _Toc363467252 \h </w:instrText>
        </w:r>
        <w:r>
          <w:rPr>
            <w:noProof/>
          </w:rPr>
        </w:r>
        <w:r>
          <w:rPr>
            <w:noProof/>
            <w:webHidden/>
          </w:rPr>
          <w:fldChar w:fldCharType="separate"/>
        </w:r>
        <w:r w:rsidR="00E92886">
          <w:rPr>
            <w:noProof/>
            <w:webHidden/>
          </w:rPr>
          <w:t>109</w:t>
        </w:r>
        <w:r>
          <w:rPr>
            <w:noProof/>
            <w:webHidden/>
          </w:rPr>
          <w:fldChar w:fldCharType="end"/>
        </w:r>
      </w:hyperlink>
    </w:p>
    <w:p w:rsidR="003407FA" w:rsidRDefault="003407FA" w:rsidP="003407FA">
      <w:pPr>
        <w:pStyle w:val="12"/>
        <w:jc w:val="left"/>
        <w:rPr>
          <w:rFonts w:ascii="Times New Roman" w:hAnsi="Times New Roman" w:cs="Times New Roman"/>
          <w:b w:val="0"/>
          <w:bCs w:val="0"/>
          <w:caps w:val="0"/>
          <w:noProof/>
          <w:lang w:eastAsia="ru-RU"/>
        </w:rPr>
      </w:pPr>
      <w:hyperlink w:anchor="_Toc363467253" w:history="1">
        <w:r w:rsidRPr="008B3EE3">
          <w:rPr>
            <w:rStyle w:val="ae"/>
            <w:iCs/>
            <w:noProof/>
            <w:kern w:val="28"/>
          </w:rPr>
          <w:t>3.4. МЕРОПРИЯТИЯ ПО ПОЖАРНОЙ БЕЗОПАСНОСТИ ТЕРРИТОРИИ СЕЛЬСКОГО ПОСЕЛЕНИЯ  СУХАЯ ВЯЗОВКА</w:t>
        </w:r>
        <w:r>
          <w:rPr>
            <w:noProof/>
            <w:webHidden/>
          </w:rPr>
          <w:tab/>
        </w:r>
        <w:r>
          <w:rPr>
            <w:noProof/>
            <w:webHidden/>
          </w:rPr>
          <w:fldChar w:fldCharType="begin"/>
        </w:r>
        <w:r>
          <w:rPr>
            <w:noProof/>
            <w:webHidden/>
          </w:rPr>
          <w:instrText xml:space="preserve"> PAGEREF _Toc363467253 \h </w:instrText>
        </w:r>
        <w:r>
          <w:rPr>
            <w:noProof/>
          </w:rPr>
        </w:r>
        <w:r>
          <w:rPr>
            <w:noProof/>
            <w:webHidden/>
          </w:rPr>
          <w:fldChar w:fldCharType="separate"/>
        </w:r>
        <w:r w:rsidR="00E92886">
          <w:rPr>
            <w:noProof/>
            <w:webHidden/>
          </w:rPr>
          <w:t>110</w:t>
        </w:r>
        <w:r>
          <w:rPr>
            <w:noProof/>
            <w:webHidden/>
          </w:rPr>
          <w:fldChar w:fldCharType="end"/>
        </w:r>
      </w:hyperlink>
    </w:p>
    <w:p w:rsidR="003407FA" w:rsidRDefault="003407FA" w:rsidP="003407FA">
      <w:pPr>
        <w:pStyle w:val="12"/>
        <w:jc w:val="left"/>
        <w:rPr>
          <w:rFonts w:ascii="Times New Roman" w:hAnsi="Times New Roman" w:cs="Times New Roman"/>
          <w:b w:val="0"/>
          <w:bCs w:val="0"/>
          <w:caps w:val="0"/>
          <w:noProof/>
          <w:lang w:eastAsia="ru-RU"/>
        </w:rPr>
      </w:pPr>
      <w:hyperlink w:anchor="_Toc363467254" w:history="1">
        <w:r w:rsidRPr="008B3EE3">
          <w:rPr>
            <w:rStyle w:val="ae"/>
            <w:iCs/>
            <w:noProof/>
            <w:kern w:val="28"/>
          </w:rPr>
          <w:t>3.5. САНИТАРНАЯ ОЧИСТКА ТЕРРИТОРИИ</w:t>
        </w:r>
        <w:r>
          <w:rPr>
            <w:noProof/>
            <w:webHidden/>
          </w:rPr>
          <w:tab/>
        </w:r>
        <w:r>
          <w:rPr>
            <w:noProof/>
            <w:webHidden/>
          </w:rPr>
          <w:fldChar w:fldCharType="begin"/>
        </w:r>
        <w:r>
          <w:rPr>
            <w:noProof/>
            <w:webHidden/>
          </w:rPr>
          <w:instrText xml:space="preserve"> PAGEREF _Toc363467254 \h </w:instrText>
        </w:r>
        <w:r>
          <w:rPr>
            <w:noProof/>
          </w:rPr>
        </w:r>
        <w:r>
          <w:rPr>
            <w:noProof/>
            <w:webHidden/>
          </w:rPr>
          <w:fldChar w:fldCharType="separate"/>
        </w:r>
        <w:r w:rsidR="00E92886">
          <w:rPr>
            <w:noProof/>
            <w:webHidden/>
          </w:rPr>
          <w:t>111</w:t>
        </w:r>
        <w:r>
          <w:rPr>
            <w:noProof/>
            <w:webHidden/>
          </w:rPr>
          <w:fldChar w:fldCharType="end"/>
        </w:r>
      </w:hyperlink>
    </w:p>
    <w:p w:rsidR="003407FA" w:rsidRDefault="003407FA" w:rsidP="003407FA">
      <w:pPr>
        <w:pStyle w:val="12"/>
        <w:jc w:val="left"/>
        <w:rPr>
          <w:rFonts w:ascii="Times New Roman" w:hAnsi="Times New Roman" w:cs="Times New Roman"/>
          <w:b w:val="0"/>
          <w:bCs w:val="0"/>
          <w:caps w:val="0"/>
          <w:noProof/>
          <w:lang w:eastAsia="ru-RU"/>
        </w:rPr>
      </w:pPr>
      <w:hyperlink w:anchor="_Toc363467255" w:history="1">
        <w:r w:rsidRPr="008B3EE3">
          <w:rPr>
            <w:rStyle w:val="ae"/>
            <w:iCs/>
            <w:noProof/>
            <w:kern w:val="28"/>
          </w:rPr>
          <w:t>3.6. ПРЕДЛОЖЕНИЯ ПО ИЗМЕНЕНИЮ ГРАНИЦ НАСЕЛЁННЫХ ПУНКТОВ</w:t>
        </w:r>
        <w:r>
          <w:rPr>
            <w:noProof/>
            <w:webHidden/>
          </w:rPr>
          <w:tab/>
        </w:r>
        <w:r>
          <w:rPr>
            <w:noProof/>
            <w:webHidden/>
          </w:rPr>
          <w:fldChar w:fldCharType="begin"/>
        </w:r>
        <w:r>
          <w:rPr>
            <w:noProof/>
            <w:webHidden/>
          </w:rPr>
          <w:instrText xml:space="preserve"> PAGEREF _Toc363467255 \h </w:instrText>
        </w:r>
        <w:r>
          <w:rPr>
            <w:noProof/>
          </w:rPr>
        </w:r>
        <w:r>
          <w:rPr>
            <w:noProof/>
            <w:webHidden/>
          </w:rPr>
          <w:fldChar w:fldCharType="separate"/>
        </w:r>
        <w:r w:rsidR="00E92886">
          <w:rPr>
            <w:noProof/>
            <w:webHidden/>
          </w:rPr>
          <w:t>111</w:t>
        </w:r>
        <w:r>
          <w:rPr>
            <w:noProof/>
            <w:webHidden/>
          </w:rPr>
          <w:fldChar w:fldCharType="end"/>
        </w:r>
      </w:hyperlink>
    </w:p>
    <w:p w:rsidR="003407FA" w:rsidRDefault="003407FA" w:rsidP="003407FA">
      <w:pPr>
        <w:pStyle w:val="12"/>
        <w:ind w:firstLine="0"/>
        <w:jc w:val="left"/>
        <w:rPr>
          <w:rFonts w:ascii="Times New Roman" w:hAnsi="Times New Roman" w:cs="Times New Roman"/>
          <w:b w:val="0"/>
          <w:bCs w:val="0"/>
          <w:caps w:val="0"/>
          <w:noProof/>
          <w:lang w:eastAsia="ru-RU"/>
        </w:rPr>
      </w:pPr>
      <w:hyperlink w:anchor="_Toc363467256" w:history="1">
        <w:r w:rsidRPr="008B3EE3">
          <w:rPr>
            <w:rStyle w:val="ae"/>
            <w:noProof/>
            <w:kern w:val="28"/>
          </w:rPr>
          <w:t>4. Основные технико-экономические показатели генерального плана</w:t>
        </w:r>
        <w:r>
          <w:rPr>
            <w:noProof/>
            <w:webHidden/>
          </w:rPr>
          <w:tab/>
        </w:r>
        <w:r>
          <w:rPr>
            <w:noProof/>
            <w:webHidden/>
          </w:rPr>
          <w:fldChar w:fldCharType="begin"/>
        </w:r>
        <w:r>
          <w:rPr>
            <w:noProof/>
            <w:webHidden/>
          </w:rPr>
          <w:instrText xml:space="preserve"> PAGEREF _Toc363467256 \h </w:instrText>
        </w:r>
        <w:r>
          <w:rPr>
            <w:noProof/>
          </w:rPr>
        </w:r>
        <w:r>
          <w:rPr>
            <w:noProof/>
            <w:webHidden/>
          </w:rPr>
          <w:fldChar w:fldCharType="separate"/>
        </w:r>
        <w:r w:rsidR="00E92886">
          <w:rPr>
            <w:noProof/>
            <w:webHidden/>
          </w:rPr>
          <w:t>113</w:t>
        </w:r>
        <w:r>
          <w:rPr>
            <w:noProof/>
            <w:webHidden/>
          </w:rPr>
          <w:fldChar w:fldCharType="end"/>
        </w:r>
      </w:hyperlink>
    </w:p>
    <w:p w:rsidR="003407FA" w:rsidRDefault="003407FA" w:rsidP="003407FA">
      <w:pPr>
        <w:pStyle w:val="12"/>
        <w:ind w:firstLine="0"/>
        <w:jc w:val="left"/>
        <w:rPr>
          <w:rFonts w:ascii="Times New Roman" w:hAnsi="Times New Roman" w:cs="Times New Roman"/>
          <w:b w:val="0"/>
          <w:bCs w:val="0"/>
          <w:caps w:val="0"/>
          <w:noProof/>
          <w:lang w:eastAsia="ru-RU"/>
        </w:rPr>
      </w:pPr>
      <w:hyperlink w:anchor="_Toc363467257" w:history="1">
        <w:r w:rsidRPr="008B3EE3">
          <w:rPr>
            <w:rStyle w:val="ae"/>
            <w:iCs/>
            <w:noProof/>
            <w:kern w:val="28"/>
          </w:rPr>
          <w:t>5. ВЫВОДЫ</w:t>
        </w:r>
        <w:r>
          <w:rPr>
            <w:noProof/>
            <w:webHidden/>
          </w:rPr>
          <w:tab/>
        </w:r>
        <w:r>
          <w:rPr>
            <w:noProof/>
            <w:webHidden/>
          </w:rPr>
          <w:fldChar w:fldCharType="begin"/>
        </w:r>
        <w:r>
          <w:rPr>
            <w:noProof/>
            <w:webHidden/>
          </w:rPr>
          <w:instrText xml:space="preserve"> PAGEREF _Toc363467257 \h </w:instrText>
        </w:r>
        <w:r>
          <w:rPr>
            <w:noProof/>
          </w:rPr>
        </w:r>
        <w:r>
          <w:rPr>
            <w:noProof/>
            <w:webHidden/>
          </w:rPr>
          <w:fldChar w:fldCharType="separate"/>
        </w:r>
        <w:r w:rsidR="00E92886">
          <w:rPr>
            <w:noProof/>
            <w:webHidden/>
          </w:rPr>
          <w:t>121</w:t>
        </w:r>
        <w:r>
          <w:rPr>
            <w:noProof/>
            <w:webHidden/>
          </w:rPr>
          <w:fldChar w:fldCharType="end"/>
        </w:r>
      </w:hyperlink>
    </w:p>
    <w:p w:rsidR="00AA557D" w:rsidRPr="009E0FDD" w:rsidRDefault="00AA557D" w:rsidP="00AA557D">
      <w:pPr>
        <w:rPr>
          <w:lang w:val="ru-RU"/>
        </w:rPr>
        <w:sectPr w:rsidR="00AA557D" w:rsidRPr="009E0FDD" w:rsidSect="00552E15">
          <w:headerReference w:type="default" r:id="rId7"/>
          <w:footerReference w:type="default" r:id="rId8"/>
          <w:pgSz w:w="11906" w:h="16838"/>
          <w:pgMar w:top="1138" w:right="850" w:bottom="1138" w:left="1699" w:header="706" w:footer="706" w:gutter="0"/>
          <w:cols w:space="720"/>
        </w:sectPr>
      </w:pPr>
      <w:r w:rsidRPr="009E0FDD">
        <w:rPr>
          <w:lang w:val="ru-RU"/>
        </w:rPr>
        <w:fldChar w:fldCharType="end"/>
      </w:r>
    </w:p>
    <w:p w:rsidR="00AA557D" w:rsidRPr="009E0FDD" w:rsidRDefault="00AA557D" w:rsidP="009D03E7">
      <w:pPr>
        <w:pStyle w:val="1"/>
        <w:numPr>
          <w:ilvl w:val="0"/>
          <w:numId w:val="3"/>
        </w:numPr>
        <w:tabs>
          <w:tab w:val="clear" w:pos="720"/>
          <w:tab w:val="num" w:pos="0"/>
        </w:tabs>
        <w:ind w:left="0" w:firstLine="0"/>
        <w:rPr>
          <w:b/>
          <w:bCs/>
        </w:rPr>
      </w:pPr>
      <w:bookmarkStart w:id="4" w:name="_Toc46136268"/>
      <w:bookmarkStart w:id="5" w:name="_Toc151450097"/>
      <w:bookmarkStart w:id="6" w:name="_Toc179962866"/>
      <w:bookmarkStart w:id="7" w:name="_Toc212970665"/>
      <w:bookmarkStart w:id="8" w:name="_Toc212972997"/>
      <w:bookmarkStart w:id="9" w:name="_Toc213150531"/>
      <w:bookmarkStart w:id="10" w:name="_Toc213217072"/>
      <w:bookmarkStart w:id="11" w:name="_Toc213218101"/>
      <w:bookmarkStart w:id="12" w:name="_Toc213218271"/>
      <w:bookmarkStart w:id="13" w:name="_Toc213219051"/>
      <w:bookmarkStart w:id="14" w:name="_Toc213219412"/>
      <w:bookmarkStart w:id="15" w:name="_Toc213817453"/>
      <w:bookmarkStart w:id="16" w:name="_Toc214092321"/>
      <w:bookmarkStart w:id="17" w:name="_Toc214180399"/>
      <w:bookmarkStart w:id="18" w:name="_Toc214264233"/>
      <w:bookmarkStart w:id="19" w:name="_Toc214264592"/>
      <w:bookmarkStart w:id="20" w:name="_Toc214265482"/>
      <w:bookmarkStart w:id="21" w:name="_Toc363467186"/>
      <w:r w:rsidRPr="009E0FDD">
        <w:rPr>
          <w:b/>
          <w:bCs/>
        </w:rPr>
        <w:lastRenderedPageBreak/>
        <w:t>Введение</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AA557D" w:rsidRPr="009E0FDD" w:rsidRDefault="00AA557D" w:rsidP="00AA557D">
      <w:pPr>
        <w:ind w:left="360"/>
        <w:rPr>
          <w:lang w:val="ru-RU"/>
        </w:rPr>
      </w:pPr>
    </w:p>
    <w:p w:rsidR="00356E9F" w:rsidRPr="009E0FDD" w:rsidRDefault="00356E9F" w:rsidP="00356E9F">
      <w:pPr>
        <w:ind w:firstLine="600"/>
        <w:jc w:val="both"/>
        <w:rPr>
          <w:rFonts w:ascii="Arial" w:hAnsi="Arial" w:cs="Arial"/>
          <w:lang w:val="ru-RU"/>
        </w:rPr>
      </w:pPr>
      <w:r w:rsidRPr="009E0FDD">
        <w:rPr>
          <w:rFonts w:ascii="Arial" w:hAnsi="Arial" w:cs="Arial"/>
          <w:lang w:val="ru-RU"/>
        </w:rPr>
        <w:t>Проектная работа выполнена на  осно</w:t>
      </w:r>
      <w:r w:rsidR="00AD1485">
        <w:rPr>
          <w:rFonts w:ascii="Arial" w:hAnsi="Arial" w:cs="Arial"/>
          <w:lang w:val="ru-RU"/>
        </w:rPr>
        <w:t xml:space="preserve">вании муниципального контракта </w:t>
      </w:r>
      <w:r w:rsidR="003F5CCC" w:rsidRPr="009E0FDD">
        <w:rPr>
          <w:rFonts w:ascii="Arial" w:hAnsi="Arial" w:cs="Arial"/>
          <w:lang w:val="ru-RU"/>
        </w:rPr>
        <w:t xml:space="preserve">№0142300014812000040-01 от 10.09.2012 г. </w:t>
      </w:r>
      <w:r w:rsidRPr="009E0FDD">
        <w:rPr>
          <w:rFonts w:ascii="Arial" w:hAnsi="Arial" w:cs="Arial"/>
          <w:lang w:val="ru-RU"/>
        </w:rPr>
        <w:t>на выполнение проектов генеральных планов поселений м</w:t>
      </w:r>
      <w:r w:rsidRPr="009E0FDD">
        <w:rPr>
          <w:rFonts w:ascii="Arial" w:hAnsi="Arial" w:cs="Arial"/>
          <w:lang w:val="ru-RU"/>
        </w:rPr>
        <w:t>у</w:t>
      </w:r>
      <w:r w:rsidRPr="009E0FDD">
        <w:rPr>
          <w:rFonts w:ascii="Arial" w:hAnsi="Arial" w:cs="Arial"/>
          <w:lang w:val="ru-RU"/>
        </w:rPr>
        <w:t>ниципального района Волжский Самарской области. При проектировании  были учтены и использованы материалы ранее разработанной проектной д</w:t>
      </w:r>
      <w:r w:rsidRPr="009E0FDD">
        <w:rPr>
          <w:rFonts w:ascii="Arial" w:hAnsi="Arial" w:cs="Arial"/>
          <w:lang w:val="ru-RU"/>
        </w:rPr>
        <w:t>о</w:t>
      </w:r>
      <w:r w:rsidRPr="009E0FDD">
        <w:rPr>
          <w:rFonts w:ascii="Arial" w:hAnsi="Arial" w:cs="Arial"/>
          <w:lang w:val="ru-RU"/>
        </w:rPr>
        <w:t>куме</w:t>
      </w:r>
      <w:r w:rsidRPr="009E0FDD">
        <w:rPr>
          <w:rFonts w:ascii="Arial" w:hAnsi="Arial" w:cs="Arial"/>
          <w:lang w:val="ru-RU"/>
        </w:rPr>
        <w:t>н</w:t>
      </w:r>
      <w:r w:rsidRPr="009E0FDD">
        <w:rPr>
          <w:rFonts w:ascii="Arial" w:hAnsi="Arial" w:cs="Arial"/>
          <w:lang w:val="ru-RU"/>
        </w:rPr>
        <w:t>тации:</w:t>
      </w:r>
    </w:p>
    <w:p w:rsidR="00C01C3D" w:rsidRPr="009E0FDD" w:rsidRDefault="00C01C3D" w:rsidP="00C01C3D">
      <w:pPr>
        <w:numPr>
          <w:ilvl w:val="0"/>
          <w:numId w:val="49"/>
        </w:numPr>
        <w:shd w:val="clear" w:color="auto" w:fill="FFFFFF"/>
        <w:tabs>
          <w:tab w:val="num" w:pos="840"/>
          <w:tab w:val="left" w:pos="1211"/>
        </w:tabs>
        <w:suppressAutoHyphens/>
        <w:rPr>
          <w:rFonts w:ascii="Arial" w:hAnsi="Arial" w:cs="Arial"/>
          <w:lang w:val="ru-RU"/>
        </w:rPr>
      </w:pPr>
      <w:r w:rsidRPr="009E0FDD">
        <w:rPr>
          <w:rFonts w:ascii="Arial" w:hAnsi="Arial" w:cs="Arial"/>
          <w:lang w:val="ru-RU"/>
        </w:rPr>
        <w:t>«Схема территориального планирования Самарской области», утверждена Постановлением Правительства Самарской области от 13.12.2007 №261.</w:t>
      </w:r>
    </w:p>
    <w:p w:rsidR="00356E9F" w:rsidRPr="009E0FDD" w:rsidRDefault="00C01C3D" w:rsidP="00C01C3D">
      <w:pPr>
        <w:numPr>
          <w:ilvl w:val="0"/>
          <w:numId w:val="49"/>
        </w:numPr>
        <w:shd w:val="clear" w:color="auto" w:fill="FFFFFF"/>
        <w:tabs>
          <w:tab w:val="left" w:pos="1211"/>
        </w:tabs>
        <w:suppressAutoHyphens/>
        <w:rPr>
          <w:rFonts w:ascii="Arial" w:hAnsi="Arial" w:cs="Arial"/>
          <w:lang w:val="ru-RU"/>
        </w:rPr>
      </w:pPr>
      <w:r w:rsidRPr="009E0FDD">
        <w:rPr>
          <w:rFonts w:ascii="Arial" w:hAnsi="Arial" w:cs="Arial"/>
          <w:lang w:val="ru-RU"/>
        </w:rPr>
        <w:t xml:space="preserve"> </w:t>
      </w:r>
      <w:r w:rsidR="00356E9F" w:rsidRPr="009E0FDD">
        <w:rPr>
          <w:rFonts w:ascii="Arial" w:hAnsi="Arial" w:cs="Arial"/>
          <w:lang w:val="ru-RU"/>
        </w:rPr>
        <w:t xml:space="preserve">«Схема территориального планирования муниципального района Волжский Самарской области», выполнена </w:t>
      </w:r>
      <w:r w:rsidR="00B662E3" w:rsidRPr="009E0FDD">
        <w:rPr>
          <w:rFonts w:ascii="Arial" w:hAnsi="Arial" w:cs="Arial"/>
          <w:lang w:val="ru-RU"/>
        </w:rPr>
        <w:t>ОАО «ВолгоНИИгипрозем»</w:t>
      </w:r>
      <w:r w:rsidR="00356E9F" w:rsidRPr="009E0FDD">
        <w:rPr>
          <w:rFonts w:ascii="Arial" w:hAnsi="Arial" w:cs="Arial"/>
          <w:lang w:val="ru-RU"/>
        </w:rPr>
        <w:t xml:space="preserve">, </w:t>
      </w:r>
      <w:smartTag w:uri="urn:schemas-microsoft-com:office:smarttags" w:element="metricconverter">
        <w:smartTagPr>
          <w:attr w:name="ProductID" w:val="2006 г"/>
        </w:smartTagPr>
        <w:r w:rsidR="00356E9F" w:rsidRPr="009E0FDD">
          <w:rPr>
            <w:rFonts w:ascii="Arial" w:hAnsi="Arial" w:cs="Arial"/>
            <w:lang w:val="ru-RU"/>
          </w:rPr>
          <w:t>200</w:t>
        </w:r>
        <w:r w:rsidR="00B662E3" w:rsidRPr="009E0FDD">
          <w:rPr>
            <w:rFonts w:ascii="Arial" w:hAnsi="Arial" w:cs="Arial"/>
            <w:lang w:val="ru-RU"/>
          </w:rPr>
          <w:t>6</w:t>
        </w:r>
        <w:r w:rsidR="00356E9F" w:rsidRPr="009E0FDD">
          <w:rPr>
            <w:rFonts w:ascii="Arial" w:hAnsi="Arial" w:cs="Arial"/>
            <w:lang w:val="ru-RU"/>
          </w:rPr>
          <w:t xml:space="preserve"> г</w:t>
        </w:r>
      </w:smartTag>
      <w:r w:rsidR="00356E9F" w:rsidRPr="009E0FDD">
        <w:rPr>
          <w:rFonts w:ascii="Arial" w:hAnsi="Arial" w:cs="Arial"/>
          <w:lang w:val="ru-RU"/>
        </w:rPr>
        <w:t>., утверждена Решением Собрания Предст</w:t>
      </w:r>
      <w:r w:rsidR="00B662E3" w:rsidRPr="009E0FDD">
        <w:rPr>
          <w:rFonts w:ascii="Arial" w:hAnsi="Arial" w:cs="Arial"/>
          <w:lang w:val="ru-RU"/>
        </w:rPr>
        <w:t xml:space="preserve">авителей муниципального района Волжский </w:t>
      </w:r>
      <w:r w:rsidR="00356E9F" w:rsidRPr="009E0FDD">
        <w:rPr>
          <w:rFonts w:ascii="Arial" w:hAnsi="Arial" w:cs="Arial"/>
          <w:lang w:val="ru-RU"/>
        </w:rPr>
        <w:t xml:space="preserve">Самарской Области  № </w:t>
      </w:r>
      <w:r w:rsidR="0045009D">
        <w:rPr>
          <w:rFonts w:ascii="Arial" w:hAnsi="Arial" w:cs="Arial"/>
          <w:lang w:val="ru-RU"/>
        </w:rPr>
        <w:t>731</w:t>
      </w:r>
      <w:r w:rsidR="00356E9F" w:rsidRPr="009E0FDD">
        <w:rPr>
          <w:rFonts w:ascii="Arial" w:hAnsi="Arial" w:cs="Arial"/>
          <w:lang w:val="ru-RU"/>
        </w:rPr>
        <w:t xml:space="preserve"> от</w:t>
      </w:r>
      <w:r w:rsidR="0045009D">
        <w:rPr>
          <w:rFonts w:ascii="Arial" w:hAnsi="Arial" w:cs="Arial"/>
          <w:lang w:val="ru-RU"/>
        </w:rPr>
        <w:t xml:space="preserve"> 13</w:t>
      </w:r>
      <w:r w:rsidR="00D224E2" w:rsidRPr="009E0FDD">
        <w:rPr>
          <w:rFonts w:ascii="Arial" w:hAnsi="Arial" w:cs="Arial"/>
          <w:lang w:val="ru-RU"/>
        </w:rPr>
        <w:t>.</w:t>
      </w:r>
      <w:r w:rsidR="0045009D">
        <w:rPr>
          <w:rFonts w:ascii="Arial" w:hAnsi="Arial" w:cs="Arial"/>
          <w:lang w:val="ru-RU"/>
        </w:rPr>
        <w:t>07</w:t>
      </w:r>
      <w:r w:rsidR="00D224E2" w:rsidRPr="009E0FDD">
        <w:rPr>
          <w:rFonts w:ascii="Arial" w:hAnsi="Arial" w:cs="Arial"/>
          <w:lang w:val="ru-RU"/>
        </w:rPr>
        <w:t>.2009</w:t>
      </w:r>
      <w:r w:rsidR="00356E9F" w:rsidRPr="009E0FDD">
        <w:rPr>
          <w:rFonts w:ascii="Arial" w:hAnsi="Arial" w:cs="Arial"/>
          <w:lang w:val="ru-RU"/>
        </w:rPr>
        <w:t xml:space="preserve"> г.</w:t>
      </w:r>
    </w:p>
    <w:p w:rsidR="00AA557D" w:rsidRPr="009E0FDD" w:rsidRDefault="00AA557D" w:rsidP="00BE642A">
      <w:pPr>
        <w:rPr>
          <w:lang w:val="ru-RU"/>
        </w:rPr>
      </w:pPr>
    </w:p>
    <w:p w:rsidR="00AA557D" w:rsidRPr="009E0FDD" w:rsidRDefault="00AA557D" w:rsidP="00AA557D">
      <w:pPr>
        <w:ind w:firstLine="567"/>
        <w:rPr>
          <w:rFonts w:ascii="Arial" w:hAnsi="Arial" w:cs="Arial"/>
          <w:i/>
          <w:lang w:val="ru-RU"/>
        </w:rPr>
      </w:pPr>
    </w:p>
    <w:p w:rsidR="00346A52" w:rsidRPr="009E0FDD" w:rsidRDefault="00346A52" w:rsidP="00356E9F">
      <w:pPr>
        <w:pStyle w:val="aff4"/>
        <w:ind w:firstLine="567"/>
        <w:jc w:val="left"/>
        <w:rPr>
          <w:b/>
          <w:i/>
          <w:szCs w:val="24"/>
        </w:rPr>
      </w:pPr>
      <w:bookmarkStart w:id="22" w:name="_Toc312228874"/>
      <w:r w:rsidRPr="009E0FDD">
        <w:rPr>
          <w:b/>
          <w:i/>
          <w:szCs w:val="24"/>
        </w:rPr>
        <w:t>Проект разработан в соответствии с  законодательством Российской Федерации и Самарской области (в действующей редакции на момент пр</w:t>
      </w:r>
      <w:r w:rsidRPr="009E0FDD">
        <w:rPr>
          <w:b/>
          <w:i/>
          <w:szCs w:val="24"/>
        </w:rPr>
        <w:t>о</w:t>
      </w:r>
      <w:r w:rsidRPr="009E0FDD">
        <w:rPr>
          <w:b/>
          <w:i/>
          <w:szCs w:val="24"/>
        </w:rPr>
        <w:t>ектирования генерального пл</w:t>
      </w:r>
      <w:r w:rsidRPr="009E0FDD">
        <w:rPr>
          <w:b/>
          <w:i/>
          <w:szCs w:val="24"/>
        </w:rPr>
        <w:t>а</w:t>
      </w:r>
      <w:r w:rsidRPr="009E0FDD">
        <w:rPr>
          <w:b/>
          <w:i/>
          <w:szCs w:val="24"/>
        </w:rPr>
        <w:t>на):</w:t>
      </w:r>
    </w:p>
    <w:p w:rsidR="00346A52" w:rsidRPr="009E0FDD" w:rsidRDefault="00346A52" w:rsidP="00346A52">
      <w:pPr>
        <w:pStyle w:val="affd"/>
        <w:numPr>
          <w:ilvl w:val="0"/>
          <w:numId w:val="47"/>
        </w:numPr>
        <w:suppressAutoHyphens/>
        <w:jc w:val="both"/>
        <w:rPr>
          <w:rFonts w:ascii="Arial" w:hAnsi="Arial" w:cs="Arial"/>
          <w:lang w:val="ru-RU"/>
        </w:rPr>
      </w:pPr>
      <w:hyperlink r:id="rId9" w:anchor="_blank" w:history="1">
        <w:r w:rsidRPr="009E0FDD">
          <w:rPr>
            <w:rFonts w:ascii="Arial" w:hAnsi="Arial" w:cs="Arial"/>
            <w:lang w:val="ru-RU"/>
          </w:rPr>
          <w:t>Федеральный закон Российской Федерации от 29 декабря 2004 года №</w:t>
        </w:r>
        <w:r w:rsidRPr="009E0FDD">
          <w:rPr>
            <w:rFonts w:ascii="Arial" w:hAnsi="Arial" w:cs="Arial"/>
          </w:rPr>
          <w:t> </w:t>
        </w:r>
        <w:r w:rsidRPr="009E0FDD">
          <w:rPr>
            <w:rFonts w:ascii="Arial" w:hAnsi="Arial" w:cs="Arial"/>
            <w:lang w:val="ru-RU"/>
          </w:rPr>
          <w:t>190</w:t>
        </w:r>
      </w:hyperlink>
      <w:r w:rsidRPr="009E0FDD">
        <w:rPr>
          <w:rFonts w:ascii="Arial" w:hAnsi="Arial" w:cs="Arial"/>
          <w:lang w:val="ru-RU"/>
        </w:rPr>
        <w:t xml:space="preserve"> «Градостроительный кодекс Российской Федерации.(ред.от 30.12.2012 г.);</w:t>
      </w:r>
    </w:p>
    <w:p w:rsidR="00346A52" w:rsidRPr="009E0FDD" w:rsidRDefault="00346A52" w:rsidP="00346A52">
      <w:pPr>
        <w:pStyle w:val="affd"/>
        <w:numPr>
          <w:ilvl w:val="0"/>
          <w:numId w:val="47"/>
        </w:numPr>
        <w:suppressAutoHyphens/>
        <w:jc w:val="both"/>
        <w:rPr>
          <w:rFonts w:ascii="Arial" w:hAnsi="Arial" w:cs="Arial"/>
          <w:lang w:val="ru-RU"/>
        </w:rPr>
      </w:pPr>
      <w:hyperlink r:id="rId10" w:anchor="_blank" w:history="1">
        <w:r w:rsidRPr="009E0FDD">
          <w:rPr>
            <w:rFonts w:ascii="Arial" w:hAnsi="Arial" w:cs="Arial"/>
            <w:lang w:val="ru-RU"/>
          </w:rPr>
          <w:t>Федеральный закон Российской Федерации от 25 октября 2001 года №</w:t>
        </w:r>
        <w:r w:rsidRPr="009E0FDD">
          <w:rPr>
            <w:rFonts w:ascii="Arial" w:hAnsi="Arial" w:cs="Arial"/>
          </w:rPr>
          <w:t> </w:t>
        </w:r>
        <w:r w:rsidRPr="009E0FDD">
          <w:rPr>
            <w:rFonts w:ascii="Arial" w:hAnsi="Arial" w:cs="Arial"/>
            <w:lang w:val="ru-RU"/>
          </w:rPr>
          <w:t xml:space="preserve">136-ФЗ </w:t>
        </w:r>
      </w:hyperlink>
      <w:r w:rsidRPr="009E0FDD">
        <w:rPr>
          <w:rFonts w:ascii="Arial" w:hAnsi="Arial" w:cs="Arial"/>
          <w:lang w:val="ru-RU"/>
        </w:rPr>
        <w:t>«Земельный кодекс Российской Федерации» .(ред.от 30.12.2012 г.);</w:t>
      </w:r>
    </w:p>
    <w:p w:rsidR="00346A52" w:rsidRPr="009E0FDD" w:rsidRDefault="00346A52" w:rsidP="00346A52">
      <w:pPr>
        <w:pStyle w:val="affd"/>
        <w:numPr>
          <w:ilvl w:val="0"/>
          <w:numId w:val="47"/>
        </w:numPr>
        <w:suppressAutoHyphens/>
        <w:jc w:val="both"/>
        <w:rPr>
          <w:rFonts w:ascii="Arial" w:hAnsi="Arial" w:cs="Arial"/>
          <w:lang w:val="ru-RU"/>
        </w:rPr>
      </w:pPr>
      <w:hyperlink r:id="rId11" w:history="1">
        <w:r w:rsidRPr="009E0FDD">
          <w:rPr>
            <w:rFonts w:ascii="Arial" w:hAnsi="Arial" w:cs="Arial"/>
            <w:lang w:val="ru-RU"/>
          </w:rPr>
          <w:t>Федеральный закон Российской Федерации от 4 декабря 2006 г. № 200-ФЗ</w:t>
        </w:r>
      </w:hyperlink>
      <w:r w:rsidRPr="009E0FDD">
        <w:rPr>
          <w:rFonts w:ascii="Arial" w:hAnsi="Arial" w:cs="Arial"/>
          <w:lang w:val="ru-RU"/>
        </w:rPr>
        <w:t xml:space="preserve"> «Лесной кодекс Российской Федерации» .(ред.от 28.07.2012 г.)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Федеральный закон Российской Федерации от 3 июня </w:t>
      </w:r>
      <w:smartTag w:uri="urn:schemas-microsoft-com:office:smarttags" w:element="metricconverter">
        <w:smartTagPr>
          <w:attr w:name="ProductID" w:val="2006 г"/>
        </w:smartTagPr>
        <w:r w:rsidRPr="009E0FDD">
          <w:rPr>
            <w:rFonts w:ascii="Arial" w:hAnsi="Arial" w:cs="Arial"/>
            <w:lang w:val="ru-RU"/>
          </w:rPr>
          <w:t>2006 г</w:t>
        </w:r>
      </w:smartTag>
      <w:r w:rsidRPr="009E0FDD">
        <w:rPr>
          <w:rFonts w:ascii="Arial" w:hAnsi="Arial" w:cs="Arial"/>
          <w:lang w:val="ru-RU"/>
        </w:rPr>
        <w:t>. №74-ФЗ «Водный кодекс Российской Федерации» (ред.от 28.07.2012 г.) ;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 Федеральный закон Российской Федерации от 29 декабря </w:t>
      </w:r>
      <w:smartTag w:uri="urn:schemas-microsoft-com:office:smarttags" w:element="metricconverter">
        <w:smartTagPr>
          <w:attr w:name="ProductID" w:val="2004 г"/>
        </w:smartTagPr>
        <w:r w:rsidRPr="009E0FDD">
          <w:rPr>
            <w:rFonts w:ascii="Arial" w:hAnsi="Arial" w:cs="Arial"/>
            <w:lang w:val="ru-RU"/>
          </w:rPr>
          <w:t>2004 г</w:t>
        </w:r>
      </w:smartTag>
      <w:r w:rsidRPr="009E0FDD">
        <w:rPr>
          <w:rFonts w:ascii="Arial" w:hAnsi="Arial" w:cs="Arial"/>
          <w:lang w:val="ru-RU"/>
        </w:rPr>
        <w:t>. №188-ФЗ «Жилищный кодекс Российской Федерации» (ред.от 25.12.2012 г.) ;</w:t>
      </w:r>
    </w:p>
    <w:bookmarkStart w:id="23" w:name="5671767020"/>
    <w:bookmarkStart w:id="24" w:name="0805586192"/>
    <w:bookmarkEnd w:id="23"/>
    <w:bookmarkEnd w:id="24"/>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rPr>
        <w:fldChar w:fldCharType="begin"/>
      </w:r>
      <w:r w:rsidRPr="009E0FDD">
        <w:rPr>
          <w:rFonts w:ascii="Arial" w:hAnsi="Arial" w:cs="Arial"/>
          <w:lang w:val="ru-RU"/>
        </w:rPr>
        <w:instrText xml:space="preserve"> </w:instrText>
      </w:r>
      <w:r w:rsidRPr="009E0FDD">
        <w:rPr>
          <w:rFonts w:ascii="Arial" w:hAnsi="Arial" w:cs="Arial"/>
        </w:rPr>
        <w:instrText>HYPERLINK</w:instrText>
      </w:r>
      <w:r w:rsidRPr="009E0FDD">
        <w:rPr>
          <w:rFonts w:ascii="Arial" w:hAnsi="Arial" w:cs="Arial"/>
          <w:lang w:val="ru-RU"/>
        </w:rPr>
        <w:instrText xml:space="preserve"> "</w:instrText>
      </w:r>
      <w:r w:rsidRPr="009E0FDD">
        <w:rPr>
          <w:rFonts w:ascii="Arial" w:hAnsi="Arial" w:cs="Arial"/>
        </w:rPr>
        <w:instrText>http</w:instrText>
      </w:r>
      <w:r w:rsidRPr="009E0FDD">
        <w:rPr>
          <w:rFonts w:ascii="Arial" w:hAnsi="Arial" w:cs="Arial"/>
          <w:lang w:val="ru-RU"/>
        </w:rPr>
        <w:instrText>://</w:instrText>
      </w:r>
      <w:r w:rsidRPr="009E0FDD">
        <w:rPr>
          <w:rFonts w:ascii="Arial" w:hAnsi="Arial" w:cs="Arial"/>
        </w:rPr>
        <w:instrText>www</w:instrText>
      </w:r>
      <w:r w:rsidRPr="009E0FDD">
        <w:rPr>
          <w:rFonts w:ascii="Arial" w:hAnsi="Arial" w:cs="Arial"/>
          <w:lang w:val="ru-RU"/>
        </w:rPr>
        <w:instrText>.</w:instrText>
      </w:r>
      <w:r w:rsidRPr="009E0FDD">
        <w:rPr>
          <w:rFonts w:ascii="Arial" w:hAnsi="Arial" w:cs="Arial"/>
        </w:rPr>
        <w:instrText>kadnov</w:instrText>
      </w:r>
      <w:r w:rsidRPr="009E0FDD">
        <w:rPr>
          <w:rFonts w:ascii="Arial" w:hAnsi="Arial" w:cs="Arial"/>
          <w:lang w:val="ru-RU"/>
        </w:rPr>
        <w:instrText>.</w:instrText>
      </w:r>
      <w:r w:rsidRPr="009E0FDD">
        <w:rPr>
          <w:rFonts w:ascii="Arial" w:hAnsi="Arial" w:cs="Arial"/>
        </w:rPr>
        <w:instrText>ru</w:instrText>
      </w:r>
      <w:r w:rsidRPr="009E0FDD">
        <w:rPr>
          <w:rFonts w:ascii="Arial" w:hAnsi="Arial" w:cs="Arial"/>
          <w:lang w:val="ru-RU"/>
        </w:rPr>
        <w:instrText>/</w:instrText>
      </w:r>
      <w:r w:rsidRPr="009E0FDD">
        <w:rPr>
          <w:rFonts w:ascii="Arial" w:hAnsi="Arial" w:cs="Arial"/>
        </w:rPr>
        <w:instrText>content</w:instrText>
      </w:r>
      <w:r w:rsidRPr="009E0FDD">
        <w:rPr>
          <w:rFonts w:ascii="Arial" w:hAnsi="Arial" w:cs="Arial"/>
          <w:lang w:val="ru-RU"/>
        </w:rPr>
        <w:instrText>/</w:instrText>
      </w:r>
      <w:r w:rsidRPr="009E0FDD">
        <w:rPr>
          <w:rFonts w:ascii="Arial" w:hAnsi="Arial" w:cs="Arial"/>
        </w:rPr>
        <w:instrText>files</w:instrText>
      </w:r>
      <w:r w:rsidRPr="009E0FDD">
        <w:rPr>
          <w:rFonts w:ascii="Arial" w:hAnsi="Arial" w:cs="Arial"/>
          <w:lang w:val="ru-RU"/>
        </w:rPr>
        <w:instrText>/650.</w:instrText>
      </w:r>
      <w:r w:rsidRPr="009E0FDD">
        <w:rPr>
          <w:rFonts w:ascii="Arial" w:hAnsi="Arial" w:cs="Arial"/>
        </w:rPr>
        <w:instrText>zip</w:instrText>
      </w:r>
      <w:r w:rsidRPr="009E0FDD">
        <w:rPr>
          <w:rFonts w:ascii="Arial" w:hAnsi="Arial" w:cs="Arial"/>
          <w:lang w:val="ru-RU"/>
        </w:rPr>
        <w:instrText>"</w:instrText>
      </w:r>
      <w:r w:rsidRPr="009E0FDD">
        <w:rPr>
          <w:rFonts w:ascii="Arial" w:hAnsi="Arial" w:cs="Arial"/>
        </w:rPr>
      </w:r>
      <w:r w:rsidRPr="009E0FDD">
        <w:rPr>
          <w:rFonts w:ascii="Arial" w:hAnsi="Arial" w:cs="Arial"/>
        </w:rPr>
        <w:fldChar w:fldCharType="separate"/>
      </w:r>
      <w:r w:rsidRPr="009E0FDD">
        <w:rPr>
          <w:rFonts w:ascii="Arial" w:hAnsi="Arial" w:cs="Arial"/>
          <w:lang w:val="ru-RU"/>
        </w:rPr>
        <w:t>Федеральный закон Российской Федерации от 24 июля 2007 г. № 221-ФЗ</w:t>
      </w:r>
      <w:r w:rsidRPr="009E0FDD">
        <w:rPr>
          <w:rFonts w:ascii="Arial" w:hAnsi="Arial" w:cs="Arial"/>
        </w:rPr>
        <w:fldChar w:fldCharType="end"/>
      </w:r>
      <w:r w:rsidRPr="009E0FDD">
        <w:rPr>
          <w:rFonts w:ascii="Arial" w:hAnsi="Arial" w:cs="Arial"/>
          <w:lang w:val="ru-RU"/>
        </w:rPr>
        <w:t xml:space="preserve">       «О государственном кадастре недвижимости» (ред.от 28.07.2012 г.)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Указ Президента Российской Федерации от 25 декабря </w:t>
      </w:r>
      <w:smartTag w:uri="urn:schemas-microsoft-com:office:smarttags" w:element="metricconverter">
        <w:smartTagPr>
          <w:attr w:name="ProductID" w:val="2008 г"/>
        </w:smartTagPr>
        <w:r w:rsidRPr="009E0FDD">
          <w:rPr>
            <w:rFonts w:ascii="Arial" w:hAnsi="Arial" w:cs="Arial"/>
            <w:lang w:val="ru-RU"/>
          </w:rPr>
          <w:t>2008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 1847            «О Федеральной службе государственной регистрации, кадастра и картографии» (ред.от 21.05.2012 г.) ;.</w:t>
      </w:r>
    </w:p>
    <w:bookmarkStart w:id="25" w:name="5663388061"/>
    <w:bookmarkEnd w:id="25"/>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rPr>
        <w:fldChar w:fldCharType="begin"/>
      </w:r>
      <w:r w:rsidRPr="009E0FDD">
        <w:rPr>
          <w:rFonts w:ascii="Arial" w:hAnsi="Arial" w:cs="Arial"/>
          <w:lang w:val="ru-RU"/>
        </w:rPr>
        <w:instrText xml:space="preserve"> </w:instrText>
      </w:r>
      <w:r w:rsidRPr="009E0FDD">
        <w:rPr>
          <w:rFonts w:ascii="Arial" w:hAnsi="Arial" w:cs="Arial"/>
        </w:rPr>
        <w:instrText>HYPERLINK</w:instrText>
      </w:r>
      <w:r w:rsidRPr="009E0FDD">
        <w:rPr>
          <w:rFonts w:ascii="Arial" w:hAnsi="Arial" w:cs="Arial"/>
          <w:lang w:val="ru-RU"/>
        </w:rPr>
        <w:instrText xml:space="preserve"> "</w:instrText>
      </w:r>
      <w:r w:rsidRPr="009E0FDD">
        <w:rPr>
          <w:rFonts w:ascii="Arial" w:hAnsi="Arial" w:cs="Arial"/>
        </w:rPr>
        <w:instrText>http</w:instrText>
      </w:r>
      <w:r w:rsidRPr="009E0FDD">
        <w:rPr>
          <w:rFonts w:ascii="Arial" w:hAnsi="Arial" w:cs="Arial"/>
          <w:lang w:val="ru-RU"/>
        </w:rPr>
        <w:instrText>://</w:instrText>
      </w:r>
      <w:r w:rsidRPr="009E0FDD">
        <w:rPr>
          <w:rFonts w:ascii="Arial" w:hAnsi="Arial" w:cs="Arial"/>
        </w:rPr>
        <w:instrText>www</w:instrText>
      </w:r>
      <w:r w:rsidRPr="009E0FDD">
        <w:rPr>
          <w:rFonts w:ascii="Arial" w:hAnsi="Arial" w:cs="Arial"/>
          <w:lang w:val="ru-RU"/>
        </w:rPr>
        <w:instrText>.</w:instrText>
      </w:r>
      <w:r w:rsidRPr="009E0FDD">
        <w:rPr>
          <w:rFonts w:ascii="Arial" w:hAnsi="Arial" w:cs="Arial"/>
        </w:rPr>
        <w:instrText>kadnov</w:instrText>
      </w:r>
      <w:r w:rsidRPr="009E0FDD">
        <w:rPr>
          <w:rFonts w:ascii="Arial" w:hAnsi="Arial" w:cs="Arial"/>
          <w:lang w:val="ru-RU"/>
        </w:rPr>
        <w:instrText>.</w:instrText>
      </w:r>
      <w:r w:rsidRPr="009E0FDD">
        <w:rPr>
          <w:rFonts w:ascii="Arial" w:hAnsi="Arial" w:cs="Arial"/>
        </w:rPr>
        <w:instrText>ru</w:instrText>
      </w:r>
      <w:r w:rsidRPr="009E0FDD">
        <w:rPr>
          <w:rFonts w:ascii="Arial" w:hAnsi="Arial" w:cs="Arial"/>
          <w:lang w:val="ru-RU"/>
        </w:rPr>
        <w:instrText>/</w:instrText>
      </w:r>
      <w:r w:rsidRPr="009E0FDD">
        <w:rPr>
          <w:rFonts w:ascii="Arial" w:hAnsi="Arial" w:cs="Arial"/>
        </w:rPr>
        <w:instrText>content</w:instrText>
      </w:r>
      <w:r w:rsidRPr="009E0FDD">
        <w:rPr>
          <w:rFonts w:ascii="Arial" w:hAnsi="Arial" w:cs="Arial"/>
          <w:lang w:val="ru-RU"/>
        </w:rPr>
        <w:instrText>/</w:instrText>
      </w:r>
      <w:r w:rsidRPr="009E0FDD">
        <w:rPr>
          <w:rFonts w:ascii="Arial" w:hAnsi="Arial" w:cs="Arial"/>
        </w:rPr>
        <w:instrText>files</w:instrText>
      </w:r>
      <w:r w:rsidRPr="009E0FDD">
        <w:rPr>
          <w:rFonts w:ascii="Arial" w:hAnsi="Arial" w:cs="Arial"/>
          <w:lang w:val="ru-RU"/>
        </w:rPr>
        <w:instrText>/648.</w:instrText>
      </w:r>
      <w:r w:rsidRPr="009E0FDD">
        <w:rPr>
          <w:rFonts w:ascii="Arial" w:hAnsi="Arial" w:cs="Arial"/>
        </w:rPr>
        <w:instrText>zip</w:instrText>
      </w:r>
      <w:r w:rsidRPr="009E0FDD">
        <w:rPr>
          <w:rFonts w:ascii="Arial" w:hAnsi="Arial" w:cs="Arial"/>
          <w:lang w:val="ru-RU"/>
        </w:rPr>
        <w:instrText>"</w:instrText>
      </w:r>
      <w:r w:rsidRPr="009E0FDD">
        <w:rPr>
          <w:rFonts w:ascii="Arial" w:hAnsi="Arial" w:cs="Arial"/>
        </w:rPr>
      </w:r>
      <w:r w:rsidRPr="009E0FDD">
        <w:rPr>
          <w:rFonts w:ascii="Arial" w:hAnsi="Arial" w:cs="Arial"/>
        </w:rPr>
        <w:fldChar w:fldCharType="separate"/>
      </w:r>
      <w:r w:rsidRPr="009E0FDD">
        <w:rPr>
          <w:rFonts w:ascii="Arial" w:hAnsi="Arial" w:cs="Arial"/>
          <w:lang w:val="ru-RU"/>
        </w:rPr>
        <w:t>Федеральный закон Российской Федерации от 24 июля 2007 г. № 212-ФЗ</w:t>
      </w:r>
      <w:r w:rsidRPr="009E0FDD">
        <w:rPr>
          <w:rFonts w:ascii="Arial" w:hAnsi="Arial" w:cs="Arial"/>
        </w:rPr>
        <w:fldChar w:fldCharType="end"/>
      </w:r>
      <w:r w:rsidRPr="009E0FDD">
        <w:rPr>
          <w:rFonts w:ascii="Arial" w:hAnsi="Arial" w:cs="Arial"/>
          <w:lang w:val="ru-RU"/>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(ред.от 27.12.2009 г.) ;</w:t>
      </w:r>
    </w:p>
    <w:p w:rsidR="00346A52" w:rsidRPr="009E0FDD" w:rsidRDefault="00346A52" w:rsidP="00346A52">
      <w:pPr>
        <w:pStyle w:val="affd"/>
        <w:numPr>
          <w:ilvl w:val="0"/>
          <w:numId w:val="47"/>
        </w:numPr>
        <w:suppressAutoHyphens/>
        <w:jc w:val="both"/>
        <w:rPr>
          <w:rFonts w:ascii="Arial" w:hAnsi="Arial" w:cs="Arial"/>
          <w:lang w:val="ru-RU"/>
        </w:rPr>
      </w:pPr>
      <w:hyperlink w:history="1">
        <w:r w:rsidRPr="009E0FDD">
          <w:rPr>
            <w:rFonts w:ascii="Arial" w:hAnsi="Arial" w:cs="Arial"/>
            <w:lang w:val="ru-RU"/>
          </w:rPr>
          <w:t>Федеральный закон Российской Федерации от 10 мая 2007 г. № 69-ФЗ</w:t>
        </w:r>
      </w:hyperlink>
      <w:r w:rsidRPr="009E0FDD">
        <w:rPr>
          <w:rFonts w:ascii="Arial" w:hAnsi="Arial" w:cs="Arial"/>
          <w:lang w:val="ru-RU"/>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(ред.от 20.03.2011 г.) ;</w:t>
      </w:r>
    </w:p>
    <w:p w:rsidR="00346A52" w:rsidRPr="009E0FDD" w:rsidRDefault="00346A52" w:rsidP="00346A52">
      <w:pPr>
        <w:pStyle w:val="affd"/>
        <w:numPr>
          <w:ilvl w:val="0"/>
          <w:numId w:val="47"/>
        </w:numPr>
        <w:suppressAutoHyphens/>
        <w:jc w:val="both"/>
        <w:rPr>
          <w:rFonts w:ascii="Arial" w:hAnsi="Arial" w:cs="Arial"/>
        </w:rPr>
      </w:pPr>
      <w:hyperlink w:history="1">
        <w:r w:rsidRPr="009E0FDD">
          <w:rPr>
            <w:rFonts w:ascii="Arial" w:hAnsi="Arial" w:cs="Arial"/>
            <w:lang w:val="ru-RU"/>
          </w:rPr>
          <w:t>Федеральный закон Российской Федерации от 21 декабря 2004 г. № 172-ФЗ</w:t>
        </w:r>
      </w:hyperlink>
      <w:r w:rsidRPr="009E0FDD">
        <w:rPr>
          <w:rFonts w:ascii="Arial" w:hAnsi="Arial" w:cs="Arial"/>
          <w:lang w:val="ru-RU"/>
        </w:rPr>
        <w:t xml:space="preserve"> «О переводе земель или земельных участков из одной категории в другую» (ред.от 19.07.2011 г.) ;</w:t>
      </w:r>
    </w:p>
    <w:bookmarkStart w:id="26" w:name="0030034329"/>
    <w:bookmarkEnd w:id="26"/>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rPr>
        <w:fldChar w:fldCharType="begin"/>
      </w:r>
      <w:r w:rsidRPr="009E0FDD">
        <w:rPr>
          <w:rFonts w:ascii="Arial" w:hAnsi="Arial" w:cs="Arial"/>
          <w:lang w:val="ru-RU"/>
        </w:rPr>
        <w:instrText xml:space="preserve"> </w:instrText>
      </w:r>
      <w:r w:rsidRPr="009E0FDD">
        <w:rPr>
          <w:rFonts w:ascii="Arial" w:hAnsi="Arial" w:cs="Arial"/>
        </w:rPr>
        <w:instrText>HYPERLINK</w:instrText>
      </w:r>
      <w:r w:rsidRPr="009E0FDD">
        <w:rPr>
          <w:rFonts w:ascii="Arial" w:hAnsi="Arial" w:cs="Arial"/>
          <w:lang w:val="ru-RU"/>
        </w:rPr>
        <w:instrText xml:space="preserve"> "</w:instrText>
      </w:r>
      <w:r w:rsidRPr="009E0FDD">
        <w:rPr>
          <w:rFonts w:ascii="Arial" w:hAnsi="Arial" w:cs="Arial"/>
        </w:rPr>
        <w:instrText>http</w:instrText>
      </w:r>
      <w:r w:rsidRPr="009E0FDD">
        <w:rPr>
          <w:rFonts w:ascii="Arial" w:hAnsi="Arial" w:cs="Arial"/>
          <w:lang w:val="ru-RU"/>
        </w:rPr>
        <w:instrText>://</w:instrText>
      </w:r>
      <w:r w:rsidRPr="009E0FDD">
        <w:rPr>
          <w:rFonts w:ascii="Arial" w:hAnsi="Arial" w:cs="Arial"/>
        </w:rPr>
        <w:instrText>www</w:instrText>
      </w:r>
      <w:r w:rsidRPr="009E0FDD">
        <w:rPr>
          <w:rFonts w:ascii="Arial" w:hAnsi="Arial" w:cs="Arial"/>
          <w:lang w:val="ru-RU"/>
        </w:rPr>
        <w:instrText>.</w:instrText>
      </w:r>
      <w:r w:rsidRPr="009E0FDD">
        <w:rPr>
          <w:rFonts w:ascii="Arial" w:hAnsi="Arial" w:cs="Arial"/>
        </w:rPr>
        <w:instrText>kadnov</w:instrText>
      </w:r>
      <w:r w:rsidRPr="009E0FDD">
        <w:rPr>
          <w:rFonts w:ascii="Arial" w:hAnsi="Arial" w:cs="Arial"/>
          <w:lang w:val="ru-RU"/>
        </w:rPr>
        <w:instrText>.</w:instrText>
      </w:r>
      <w:r w:rsidRPr="009E0FDD">
        <w:rPr>
          <w:rFonts w:ascii="Arial" w:hAnsi="Arial" w:cs="Arial"/>
        </w:rPr>
        <w:instrText>ru</w:instrText>
      </w:r>
      <w:r w:rsidRPr="009E0FDD">
        <w:rPr>
          <w:rFonts w:ascii="Arial" w:hAnsi="Arial" w:cs="Arial"/>
          <w:lang w:val="ru-RU"/>
        </w:rPr>
        <w:instrText>/</w:instrText>
      </w:r>
      <w:r w:rsidRPr="009E0FDD">
        <w:rPr>
          <w:rFonts w:ascii="Arial" w:hAnsi="Arial" w:cs="Arial"/>
        </w:rPr>
        <w:instrText>content</w:instrText>
      </w:r>
      <w:r w:rsidRPr="009E0FDD">
        <w:rPr>
          <w:rFonts w:ascii="Arial" w:hAnsi="Arial" w:cs="Arial"/>
          <w:lang w:val="ru-RU"/>
        </w:rPr>
        <w:instrText>/</w:instrText>
      </w:r>
      <w:r w:rsidRPr="009E0FDD">
        <w:rPr>
          <w:rFonts w:ascii="Arial" w:hAnsi="Arial" w:cs="Arial"/>
        </w:rPr>
        <w:instrText>files</w:instrText>
      </w:r>
      <w:r w:rsidRPr="009E0FDD">
        <w:rPr>
          <w:rFonts w:ascii="Arial" w:hAnsi="Arial" w:cs="Arial"/>
          <w:lang w:val="ru-RU"/>
        </w:rPr>
        <w:instrText>/730.</w:instrText>
      </w:r>
      <w:r w:rsidRPr="009E0FDD">
        <w:rPr>
          <w:rFonts w:ascii="Arial" w:hAnsi="Arial" w:cs="Arial"/>
        </w:rPr>
        <w:instrText>zip</w:instrText>
      </w:r>
      <w:r w:rsidRPr="009E0FDD">
        <w:rPr>
          <w:rFonts w:ascii="Arial" w:hAnsi="Arial" w:cs="Arial"/>
          <w:lang w:val="ru-RU"/>
        </w:rPr>
        <w:instrText>"</w:instrText>
      </w:r>
      <w:r w:rsidRPr="009E0FDD">
        <w:rPr>
          <w:rFonts w:ascii="Arial" w:hAnsi="Arial" w:cs="Arial"/>
        </w:rPr>
      </w:r>
      <w:r w:rsidRPr="009E0FDD">
        <w:rPr>
          <w:rFonts w:ascii="Arial" w:hAnsi="Arial" w:cs="Arial"/>
        </w:rPr>
        <w:fldChar w:fldCharType="separate"/>
      </w:r>
      <w:r w:rsidRPr="009E0FDD">
        <w:rPr>
          <w:rFonts w:ascii="Arial" w:hAnsi="Arial" w:cs="Arial"/>
          <w:lang w:val="ru-RU"/>
        </w:rPr>
        <w:t>Федеральный закон Российской Федерации от 06 октября 2003 г. № 131-ФЗ</w:t>
      </w:r>
      <w:r w:rsidRPr="009E0FDD">
        <w:rPr>
          <w:rFonts w:ascii="Arial" w:hAnsi="Arial" w:cs="Arial"/>
        </w:rPr>
        <w:fldChar w:fldCharType="end"/>
      </w:r>
      <w:r w:rsidRPr="009E0FDD">
        <w:rPr>
          <w:rFonts w:ascii="Arial" w:hAnsi="Arial" w:cs="Arial"/>
          <w:lang w:val="ru-RU"/>
        </w:rPr>
        <w:t xml:space="preserve"> «Об общих принципах организации местного самоуправления в Российской Федерации» (ред.от 25.12.2012 г.) ;  .</w:t>
      </w:r>
    </w:p>
    <w:p w:rsidR="00346A52" w:rsidRPr="009E0FDD" w:rsidRDefault="00346A52" w:rsidP="00346A52">
      <w:pPr>
        <w:pStyle w:val="affd"/>
        <w:numPr>
          <w:ilvl w:val="0"/>
          <w:numId w:val="47"/>
        </w:numPr>
        <w:suppressAutoHyphens/>
        <w:jc w:val="both"/>
        <w:rPr>
          <w:rFonts w:ascii="Arial" w:hAnsi="Arial" w:cs="Arial"/>
          <w:lang w:val="ru-RU"/>
        </w:rPr>
      </w:pPr>
      <w:hyperlink r:id="rId12" w:history="1">
        <w:r w:rsidRPr="009E0FDD">
          <w:rPr>
            <w:rFonts w:ascii="Arial" w:hAnsi="Arial" w:cs="Arial"/>
            <w:lang w:val="ru-RU"/>
          </w:rPr>
          <w:t>Федеральный закон Российской Федерации от 06 октября 1999 г. № 184-ФЗ</w:t>
        </w:r>
      </w:hyperlink>
      <w:r w:rsidRPr="009E0FDD">
        <w:rPr>
          <w:rFonts w:ascii="Arial" w:hAnsi="Arial" w:cs="Arial"/>
          <w:lang w:val="ru-RU"/>
        </w:rPr>
        <w:t xml:space="preserve"> «Об общих принципах организации законодательных (представительных) и </w:t>
      </w:r>
      <w:r w:rsidRPr="009E0FDD">
        <w:rPr>
          <w:rFonts w:ascii="Arial" w:hAnsi="Arial" w:cs="Arial"/>
          <w:lang w:val="ru-RU"/>
        </w:rPr>
        <w:lastRenderedPageBreak/>
        <w:t>исполнительных органов государственной власти субъектов российской федерации» (с изменениями от 25 декабря 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10 января 2002г. № 7-ФЗ     «Об охране окружающей среды» (с изменениями от 25 июня 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3 марта 1995г. № 27-ФЗ          «О недрах» (с изменениями от 27 декабря 2009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14 марта 1995г. № 33-ФЗ     «Об особо охраняемых природных территориях» (с изменениями от 25 июня 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20 декабря 2004г. № 166-ФЗ «О рыболовстве и сохранении водных биологических ресурсов» (с изменениями , от 06 декабря 2011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12 ноября 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(с изменениями от 01.04.2012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Федеральный закон  Российской Федерации от 30 марта </w:t>
      </w:r>
      <w:smartTag w:uri="urn:schemas-microsoft-com:office:smarttags" w:element="metricconverter">
        <w:smartTagPr>
          <w:attr w:name="ProductID" w:val="1999 г"/>
        </w:smartTagPr>
        <w:r w:rsidRPr="009E0FDD">
          <w:rPr>
            <w:rFonts w:ascii="Arial" w:hAnsi="Arial" w:cs="Arial"/>
            <w:lang w:val="ru-RU"/>
          </w:rPr>
          <w:t>1999 г</w:t>
        </w:r>
      </w:smartTag>
      <w:r w:rsidRPr="009E0FDD">
        <w:rPr>
          <w:rFonts w:ascii="Arial" w:hAnsi="Arial" w:cs="Arial"/>
          <w:lang w:val="ru-RU"/>
        </w:rPr>
        <w:t>. № 52-ФЗ      «О санитарно-эпидемиологическом благополучии населения» (с изменениями от 25.06.2012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04 мая 1999г. № 96-ФЗ       «Об охране атмосферного воздуха» (с изменениями от 25 июня 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03 декабря 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Федеральный закон Российской Федерации от 09 января </w:t>
      </w:r>
      <w:smartTag w:uri="urn:schemas-microsoft-com:office:smarttags" w:element="metricconverter">
        <w:smartTagPr>
          <w:attr w:name="ProductID" w:val="1996 г"/>
        </w:smartTagPr>
        <w:r w:rsidRPr="009E0FDD">
          <w:rPr>
            <w:rFonts w:ascii="Arial" w:hAnsi="Arial" w:cs="Arial"/>
            <w:lang w:val="ru-RU"/>
          </w:rPr>
          <w:t>1996 г</w:t>
        </w:r>
      </w:smartTag>
      <w:r w:rsidRPr="009E0FDD">
        <w:rPr>
          <w:rFonts w:ascii="Arial" w:hAnsi="Arial" w:cs="Arial"/>
          <w:lang w:val="ru-RU"/>
        </w:rPr>
        <w:t>. № 3-ФЗ «О радиационной безопасности населения» (с изменениями от 19 июля 2011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21 июля 1997г. № 116-ФЗ «О промышленной безопасности опасных производственных объектов» (с изменениями от 25 июля 2012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Российской Федерации от 24 июня 1998г. №89-ФЗ «Об отходах производства и потребления» (с изменениями от 28 июля 2012 года)</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Российской Федерации от 14 мая 1993г. №4979-1 «О ветеринарии» (с изменениями от18 июля 2011 года) ;</w:t>
      </w:r>
    </w:p>
    <w:p w:rsidR="00346A52" w:rsidRPr="009E0FDD" w:rsidRDefault="00346A52" w:rsidP="00346A52">
      <w:pPr>
        <w:pStyle w:val="affd"/>
        <w:numPr>
          <w:ilvl w:val="0"/>
          <w:numId w:val="47"/>
        </w:numPr>
        <w:suppressAutoHyphens/>
        <w:jc w:val="both"/>
        <w:rPr>
          <w:rFonts w:ascii="Arial" w:hAnsi="Arial" w:cs="Arial"/>
          <w:lang w:val="ru-RU"/>
        </w:rPr>
      </w:pPr>
      <w:hyperlink r:id="rId13" w:history="1">
        <w:r w:rsidRPr="009E0FDD">
          <w:rPr>
            <w:rFonts w:ascii="Arial" w:hAnsi="Arial" w:cs="Arial"/>
            <w:lang w:val="ru-RU"/>
          </w:rPr>
          <w:t xml:space="preserve">Федеральный закон от 07 июля 2003 года №126-ФЗ «О связи» (с изменениями и  дополнениями от 28.07.2012 г.) ;  </w:t>
        </w:r>
      </w:hyperlink>
    </w:p>
    <w:p w:rsidR="00346A52" w:rsidRPr="009E0FDD" w:rsidRDefault="00346A52" w:rsidP="00346A52">
      <w:pPr>
        <w:pStyle w:val="affd"/>
        <w:numPr>
          <w:ilvl w:val="0"/>
          <w:numId w:val="47"/>
        </w:numPr>
        <w:suppressAutoHyphens/>
        <w:jc w:val="both"/>
        <w:rPr>
          <w:rFonts w:ascii="Arial" w:hAnsi="Arial" w:cs="Arial"/>
        </w:rPr>
      </w:pPr>
      <w:hyperlink r:id="rId14" w:history="1">
        <w:r w:rsidRPr="009E0FDD">
          <w:rPr>
            <w:rFonts w:ascii="Arial" w:hAnsi="Arial" w:cs="Arial"/>
            <w:lang w:val="ru-RU"/>
          </w:rPr>
          <w:t xml:space="preserve">Федеральный закон от 29 декабря 2006 года №264-ФЗ «О развитии сельского хозяйства» </w:t>
        </w:r>
      </w:hyperlink>
      <w:r w:rsidRPr="009E0FDD">
        <w:rPr>
          <w:rFonts w:ascii="Arial" w:hAnsi="Arial" w:cs="Arial"/>
          <w:lang w:val="ru-RU"/>
        </w:rPr>
        <w:t>(ред. От 28.02.2012)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от 31 марта 1999 года № 69-ФЗ «О газоснабжении в Российской Федерации» (с изменениями от 30.12.2012)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от 26 марта 2003 года № 35-ФЗ «Об электроэнергетике в Российской Федерации» (с изменениями от 29.06.2012)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от 23 ноября 2009 №261-ФЗ «Об энергосбережении и о повышении энергетической эффективности», ред. от 25.12.2012 г;.</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от 27 декабря 2002 года №184-ФЗ «О техническом регулировании» (с изменениями от 03.12.2012)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lastRenderedPageBreak/>
        <w:t>Федеральный закон от 24 июля 2008 года №161 «О содействии развитию жилищного строительства» (с изменениями от 10.07.2012)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Федеральный закон «О Фонде содействия реформированию жилищно-коммунального хозяйства» (в редакции Федерального  закона от 25.12.2012)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Федеральный закон от 30.12.2009 </w:t>
      </w:r>
      <w:r w:rsidRPr="009E0FDD">
        <w:rPr>
          <w:rFonts w:ascii="Arial" w:hAnsi="Arial" w:cs="Arial"/>
        </w:rPr>
        <w:t>N</w:t>
      </w:r>
      <w:r w:rsidRPr="009E0FDD">
        <w:rPr>
          <w:rFonts w:ascii="Arial" w:hAnsi="Arial" w:cs="Arial"/>
          <w:lang w:val="ru-RU"/>
        </w:rPr>
        <w:t xml:space="preserve"> 384-ФЗ «Технический регламент о безопасности зданий и сооружений»;</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Федеральный закон от 22.07.2008 </w:t>
      </w:r>
      <w:r w:rsidRPr="009E0FDD">
        <w:rPr>
          <w:rFonts w:ascii="Arial" w:hAnsi="Arial" w:cs="Arial"/>
        </w:rPr>
        <w:t>N</w:t>
      </w:r>
      <w:r w:rsidRPr="009E0FDD">
        <w:rPr>
          <w:rFonts w:ascii="Arial" w:hAnsi="Arial" w:cs="Arial"/>
          <w:lang w:val="ru-RU"/>
        </w:rPr>
        <w:t xml:space="preserve"> 123-ФЗ «Технический регламент о требованиях пожарной безопасности» (с изменениями от 10.07.2012).</w:t>
      </w:r>
    </w:p>
    <w:p w:rsidR="00346A52" w:rsidRPr="009E0FDD" w:rsidRDefault="00346A52" w:rsidP="00346A52">
      <w:pPr>
        <w:ind w:left="502"/>
        <w:rPr>
          <w:rFonts w:ascii="Arial" w:hAnsi="Arial" w:cs="Arial"/>
          <w:lang w:val="x-none"/>
        </w:rPr>
      </w:pPr>
    </w:p>
    <w:p w:rsidR="00346A52" w:rsidRPr="009E0FDD" w:rsidRDefault="00346A52" w:rsidP="00872B64">
      <w:pPr>
        <w:ind w:firstLine="600"/>
        <w:rPr>
          <w:rFonts w:ascii="Arial" w:hAnsi="Arial" w:cs="Arial"/>
          <w:b/>
          <w:i/>
        </w:rPr>
      </w:pPr>
      <w:bookmarkStart w:id="27" w:name="_Toc316132617"/>
      <w:r w:rsidRPr="009E0FDD">
        <w:rPr>
          <w:rFonts w:ascii="Arial" w:hAnsi="Arial" w:cs="Arial"/>
          <w:b/>
          <w:i/>
        </w:rPr>
        <w:t>Постановления Правительства РФ:</w:t>
      </w:r>
      <w:bookmarkEnd w:id="27"/>
    </w:p>
    <w:p w:rsidR="00346A52" w:rsidRPr="009E0FDD" w:rsidRDefault="00346A52" w:rsidP="00346A52">
      <w:pPr>
        <w:rPr>
          <w:rFonts w:ascii="Arial" w:hAnsi="Arial" w:cs="Arial"/>
          <w:lang w:val="ru-RU" w:eastAsia="ru-RU"/>
        </w:rPr>
      </w:pP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9E0FDD">
          <w:rPr>
            <w:rFonts w:ascii="Arial" w:hAnsi="Arial" w:cs="Arial"/>
            <w:lang w:val="ru-RU"/>
          </w:rPr>
          <w:t>2006 г</w:t>
        </w:r>
      </w:smartTag>
      <w:r w:rsidRPr="009E0FDD">
        <w:rPr>
          <w:rFonts w:ascii="Arial" w:hAnsi="Arial" w:cs="Arial"/>
          <w:lang w:val="ru-RU"/>
        </w:rPr>
        <w:t>. №363 «Об информационном обеспечении градостроительной деятельности»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9E0FDD">
          <w:rPr>
            <w:rFonts w:ascii="Arial" w:hAnsi="Arial" w:cs="Arial"/>
            <w:lang w:val="ru-RU"/>
          </w:rPr>
          <w:t>2008 г</w:t>
        </w:r>
      </w:smartTag>
      <w:r w:rsidRPr="009E0FDD">
        <w:rPr>
          <w:rFonts w:ascii="Arial" w:hAnsi="Arial" w:cs="Arial"/>
          <w:lang w:val="ru-RU"/>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9E0FDD">
          <w:rPr>
            <w:rFonts w:ascii="Arial" w:hAnsi="Arial" w:cs="Arial"/>
            <w:lang w:val="ru-RU"/>
          </w:rPr>
          <w:t>2008 г</w:t>
        </w:r>
      </w:smartTag>
      <w:r w:rsidRPr="009E0FDD">
        <w:rPr>
          <w:rFonts w:ascii="Arial" w:hAnsi="Arial" w:cs="Arial"/>
          <w:lang w:val="ru-RU"/>
        </w:rPr>
        <w:t>. №1734-р «Транспортная стратегия Российской Федерации на период до 2030</w:t>
      </w:r>
      <w:r w:rsidRPr="009E0FDD">
        <w:rPr>
          <w:rFonts w:ascii="Arial" w:hAnsi="Arial" w:cs="Arial"/>
        </w:rPr>
        <w:t> </w:t>
      </w:r>
      <w:r w:rsidRPr="009E0FDD">
        <w:rPr>
          <w:rFonts w:ascii="Arial" w:hAnsi="Arial" w:cs="Arial"/>
          <w:lang w:val="ru-RU"/>
        </w:rPr>
        <w:t>года» ;</w:t>
      </w:r>
    </w:p>
    <w:p w:rsidR="00346A52" w:rsidRPr="009E0FDD" w:rsidRDefault="00346A52" w:rsidP="00346A52">
      <w:pPr>
        <w:pStyle w:val="aff0"/>
        <w:numPr>
          <w:ilvl w:val="0"/>
          <w:numId w:val="47"/>
        </w:numPr>
        <w:suppressAutoHyphens/>
        <w:jc w:val="both"/>
        <w:rPr>
          <w:rFonts w:ascii="Arial" w:hAnsi="Arial" w:cs="Arial"/>
          <w:sz w:val="24"/>
          <w:szCs w:val="24"/>
          <w:lang w:eastAsia="ar-SA"/>
        </w:rPr>
      </w:pPr>
      <w:r w:rsidRPr="009E0FDD">
        <w:rPr>
          <w:rFonts w:ascii="Arial" w:hAnsi="Arial" w:cs="Arial"/>
          <w:sz w:val="24"/>
          <w:szCs w:val="24"/>
          <w:lang w:eastAsia="ar-SA"/>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9E0FDD">
          <w:rPr>
            <w:rFonts w:ascii="Arial" w:hAnsi="Arial" w:cs="Arial"/>
            <w:sz w:val="24"/>
            <w:szCs w:val="24"/>
            <w:lang w:eastAsia="ar-SA"/>
          </w:rPr>
          <w:t>1999 г</w:t>
        </w:r>
      </w:smartTag>
      <w:r w:rsidRPr="009E0FDD">
        <w:rPr>
          <w:rFonts w:ascii="Arial" w:hAnsi="Arial" w:cs="Arial"/>
          <w:sz w:val="24"/>
          <w:szCs w:val="24"/>
          <w:lang w:eastAsia="ar-SA"/>
        </w:rPr>
        <w:t xml:space="preserve">. № 1683-р; (в ред. </w:t>
      </w:r>
      <w:hyperlink r:id="rId15" w:history="1">
        <w:r w:rsidRPr="009E0FDD">
          <w:rPr>
            <w:rFonts w:ascii="Arial" w:hAnsi="Arial" w:cs="Arial"/>
            <w:sz w:val="24"/>
            <w:szCs w:val="24"/>
            <w:lang w:eastAsia="ar-SA"/>
          </w:rPr>
          <w:t>распоряжения</w:t>
        </w:r>
      </w:hyperlink>
      <w:r w:rsidRPr="009E0FDD">
        <w:rPr>
          <w:rFonts w:ascii="Arial" w:hAnsi="Arial" w:cs="Arial"/>
          <w:sz w:val="24"/>
          <w:szCs w:val="24"/>
          <w:lang w:eastAsia="ar-SA"/>
        </w:rPr>
        <w:t xml:space="preserve"> Правительства РФ от 23.11.2009 N 1767-р)</w:t>
      </w:r>
      <w:r w:rsidRPr="009E0FDD">
        <w:rPr>
          <w:rFonts w:ascii="Arial" w:hAnsi="Arial" w:cs="Arial"/>
          <w:sz w:val="24"/>
          <w:szCs w:val="24"/>
        </w:rPr>
        <w:t xml:space="preserve"> ;</w:t>
      </w:r>
    </w:p>
    <w:p w:rsidR="00346A52" w:rsidRPr="009E0FDD" w:rsidRDefault="00346A52" w:rsidP="00346A52">
      <w:pPr>
        <w:pStyle w:val="aff0"/>
        <w:numPr>
          <w:ilvl w:val="0"/>
          <w:numId w:val="47"/>
        </w:numPr>
        <w:suppressAutoHyphens/>
        <w:jc w:val="both"/>
        <w:rPr>
          <w:rFonts w:ascii="Arial" w:hAnsi="Arial" w:cs="Arial"/>
          <w:sz w:val="24"/>
          <w:szCs w:val="24"/>
        </w:rPr>
      </w:pPr>
      <w:r w:rsidRPr="009E0FDD">
        <w:rPr>
          <w:rFonts w:ascii="Arial" w:hAnsi="Arial" w:cs="Arial"/>
          <w:sz w:val="24"/>
          <w:szCs w:val="24"/>
          <w:lang w:eastAsia="ar-SA"/>
        </w:rPr>
        <w:t>Министерство здравоохранения Российской Федерации. Приказ от 19.11.2008 № 653н «Об утверждении единой номенклатуры государственных и муниципальных учреждений здравоохранения».</w:t>
      </w:r>
    </w:p>
    <w:p w:rsidR="003B634C" w:rsidRPr="009E0FDD" w:rsidRDefault="003B634C" w:rsidP="00346A52">
      <w:pPr>
        <w:pStyle w:val="aff0"/>
        <w:suppressAutoHyphens/>
        <w:ind w:left="120"/>
        <w:jc w:val="both"/>
        <w:rPr>
          <w:rFonts w:ascii="Arial" w:hAnsi="Arial" w:cs="Arial"/>
          <w:sz w:val="24"/>
          <w:szCs w:val="24"/>
        </w:rPr>
      </w:pPr>
    </w:p>
    <w:p w:rsidR="00346A52" w:rsidRPr="009E0FDD" w:rsidRDefault="00346A52" w:rsidP="00872B64">
      <w:pPr>
        <w:ind w:firstLine="600"/>
        <w:rPr>
          <w:rFonts w:ascii="Arial" w:hAnsi="Arial" w:cs="Arial"/>
          <w:b/>
          <w:i/>
        </w:rPr>
      </w:pPr>
      <w:r w:rsidRPr="009E0FDD">
        <w:rPr>
          <w:rFonts w:ascii="Arial" w:hAnsi="Arial" w:cs="Arial"/>
          <w:b/>
          <w:i/>
        </w:rPr>
        <w:t>Приказы Минрегиона РФ:</w:t>
      </w:r>
    </w:p>
    <w:p w:rsidR="00346A52" w:rsidRPr="009E0FDD" w:rsidRDefault="00346A52" w:rsidP="00346A52">
      <w:pPr>
        <w:pStyle w:val="aff0"/>
        <w:ind w:left="720"/>
        <w:rPr>
          <w:rFonts w:ascii="Arial" w:hAnsi="Arial" w:cs="Arial"/>
          <w:b/>
          <w:sz w:val="24"/>
          <w:szCs w:val="24"/>
        </w:rPr>
      </w:pP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 утверждении Методических рекомендаций по разработке проектов генеральных планов поселений и городских округов» от 26.05.2011 №244;</w:t>
      </w:r>
    </w:p>
    <w:p w:rsidR="00346A52" w:rsidRPr="009E0FDD" w:rsidRDefault="00346A52" w:rsidP="00346A52">
      <w:pPr>
        <w:pStyle w:val="affd"/>
        <w:numPr>
          <w:ilvl w:val="0"/>
          <w:numId w:val="47"/>
        </w:numPr>
        <w:suppressAutoHyphens/>
        <w:jc w:val="both"/>
        <w:rPr>
          <w:rFonts w:ascii="Arial" w:hAnsi="Arial" w:cs="Arial"/>
          <w:b/>
          <w:lang w:val="ru-RU"/>
        </w:rPr>
      </w:pPr>
      <w:r w:rsidRPr="009E0FDD">
        <w:rPr>
          <w:rFonts w:ascii="Arial" w:hAnsi="Arial" w:cs="Arial"/>
          <w:lang w:val="ru-RU"/>
        </w:rPr>
        <w:t>«Об утверждении формы градостроительного плана земельного участка» от 10.05.2011 №207</w:t>
      </w:r>
    </w:p>
    <w:p w:rsidR="00346A52" w:rsidRPr="009E0FDD" w:rsidRDefault="00346A52" w:rsidP="00346A52">
      <w:pPr>
        <w:rPr>
          <w:rFonts w:ascii="Arial" w:hAnsi="Arial" w:cs="Arial"/>
          <w:b/>
          <w:lang w:val="ru-RU"/>
        </w:rPr>
      </w:pPr>
    </w:p>
    <w:p w:rsidR="00346A52" w:rsidRPr="009E0FDD" w:rsidRDefault="00346A52" w:rsidP="00872B64">
      <w:pPr>
        <w:ind w:firstLine="600"/>
        <w:rPr>
          <w:rFonts w:ascii="Arial" w:hAnsi="Arial" w:cs="Arial"/>
          <w:b/>
          <w:i/>
        </w:rPr>
      </w:pPr>
      <w:bookmarkStart w:id="28" w:name="_Toc316132619"/>
      <w:r w:rsidRPr="009E0FDD">
        <w:rPr>
          <w:rFonts w:ascii="Arial" w:hAnsi="Arial" w:cs="Arial"/>
          <w:b/>
          <w:i/>
        </w:rPr>
        <w:t>Федеральные Целевые программы:</w:t>
      </w:r>
      <w:bookmarkEnd w:id="28"/>
    </w:p>
    <w:p w:rsidR="00346A52" w:rsidRPr="009E0FDD" w:rsidRDefault="00346A52" w:rsidP="00346A52">
      <w:pPr>
        <w:rPr>
          <w:rFonts w:ascii="Arial" w:hAnsi="Arial" w:cs="Arial"/>
          <w:lang w:val="ru-RU" w:eastAsia="ru-RU"/>
        </w:rPr>
      </w:pP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9E0FDD">
          <w:rPr>
            <w:rFonts w:ascii="Arial" w:hAnsi="Arial" w:cs="Arial"/>
            <w:lang w:val="ru-RU"/>
          </w:rPr>
          <w:t>2001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675 (с изменениями от 23.12.2009 г. </w:t>
      </w:r>
      <w:r w:rsidRPr="009E0FDD">
        <w:rPr>
          <w:rFonts w:ascii="Arial" w:hAnsi="Arial" w:cs="Arial"/>
        </w:rPr>
        <w:t>N</w:t>
      </w:r>
      <w:r w:rsidRPr="009E0FDD">
        <w:rPr>
          <w:rFonts w:ascii="Arial" w:hAnsi="Arial" w:cs="Arial"/>
          <w:lang w:val="ru-RU"/>
        </w:rPr>
        <w:t>1069) ;</w:t>
      </w:r>
    </w:p>
    <w:p w:rsidR="00346A52" w:rsidRPr="009E0FDD" w:rsidRDefault="00346A52" w:rsidP="00346A52">
      <w:pPr>
        <w:pStyle w:val="affd"/>
        <w:numPr>
          <w:ilvl w:val="0"/>
          <w:numId w:val="47"/>
        </w:numPr>
        <w:suppressAutoHyphens/>
        <w:jc w:val="both"/>
        <w:rPr>
          <w:rFonts w:ascii="Arial" w:hAnsi="Arial" w:cs="Arial"/>
          <w:lang w:val="ru-RU"/>
        </w:rPr>
      </w:pPr>
      <w:hyperlink r:id="rId16" w:history="1">
        <w:r w:rsidRPr="009E0FDD">
          <w:rPr>
            <w:rFonts w:ascii="Arial" w:hAnsi="Arial" w:cs="Arial"/>
            <w:lang w:val="ru-RU"/>
          </w:rPr>
          <w:t xml:space="preserve">Федеральная целевая программа «Социальное развитие села до 2012 года», </w:t>
        </w:r>
      </w:hyperlink>
      <w:r w:rsidRPr="009E0FDD">
        <w:rPr>
          <w:rFonts w:ascii="Arial" w:hAnsi="Arial" w:cs="Arial"/>
          <w:lang w:val="ru-RU"/>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Pr="009E0FDD">
          <w:rPr>
            <w:rFonts w:ascii="Arial" w:hAnsi="Arial" w:cs="Arial"/>
            <w:lang w:val="ru-RU"/>
          </w:rPr>
          <w:t>2002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858 (в редакции от 31.01.2009 года №83) ;</w:t>
      </w:r>
    </w:p>
    <w:p w:rsidR="00346A52" w:rsidRPr="009E0FDD" w:rsidRDefault="00346A52" w:rsidP="00346A52">
      <w:pPr>
        <w:pStyle w:val="affd"/>
        <w:numPr>
          <w:ilvl w:val="0"/>
          <w:numId w:val="47"/>
        </w:numPr>
        <w:suppressAutoHyphens/>
        <w:jc w:val="both"/>
        <w:rPr>
          <w:rFonts w:ascii="Arial" w:hAnsi="Arial" w:cs="Arial"/>
          <w:lang w:val="ru-RU"/>
        </w:rPr>
      </w:pPr>
      <w:hyperlink r:id="rId17" w:history="1">
        <w:r w:rsidRPr="009E0FDD">
          <w:rPr>
            <w:rFonts w:ascii="Arial" w:hAnsi="Arial" w:cs="Arial"/>
            <w:lang w:val="ru-RU"/>
          </w:rPr>
          <w:t xml:space="preserve">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w:t>
        </w:r>
      </w:hyperlink>
      <w:r w:rsidRPr="009E0FDD">
        <w:rPr>
          <w:rFonts w:ascii="Arial" w:hAnsi="Arial" w:cs="Arial"/>
          <w:lang w:val="ru-RU"/>
        </w:rPr>
        <w:t xml:space="preserve"> Постановлением Правительства Российской Федерации от 20 февраля </w:t>
      </w:r>
      <w:smartTag w:uri="urn:schemas-microsoft-com:office:smarttags" w:element="metricconverter">
        <w:smartTagPr>
          <w:attr w:name="ProductID" w:val="2006 г"/>
        </w:smartTagPr>
        <w:r w:rsidRPr="009E0FDD">
          <w:rPr>
            <w:rFonts w:ascii="Arial" w:hAnsi="Arial" w:cs="Arial"/>
            <w:lang w:val="ru-RU"/>
          </w:rPr>
          <w:t>2006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99 (в редакции от 26.07.2010 года №557)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Федеральная целевая программа «Развитие транспортной системы России на 2010-2015 годы», утвержденная Постановлением Правительства РФ          от </w:t>
      </w:r>
      <w:r w:rsidRPr="009E0FDD">
        <w:rPr>
          <w:rFonts w:ascii="Arial" w:hAnsi="Arial" w:cs="Arial"/>
          <w:lang w:val="ru-RU"/>
        </w:rPr>
        <w:lastRenderedPageBreak/>
        <w:t>12 ноября 2010 №828 «О внесении изменений в федеральную целевую программу «Развитие транспортной системы России на 2010-2015 годы»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Федеральная целевая программа «Электронная Россия (2002-2010 годы)», утвержденная  Постановлением Правительства РФ от 28 января 2002 №65.</w:t>
      </w:r>
    </w:p>
    <w:p w:rsidR="00346A52" w:rsidRPr="009E0FDD" w:rsidRDefault="00346A52" w:rsidP="00346A52">
      <w:pPr>
        <w:rPr>
          <w:rFonts w:ascii="Arial" w:hAnsi="Arial" w:cs="Arial"/>
          <w:lang w:val="ru-RU"/>
        </w:rPr>
      </w:pPr>
    </w:p>
    <w:p w:rsidR="00346A52" w:rsidRPr="009E0FDD" w:rsidRDefault="00346A52" w:rsidP="00872B64">
      <w:pPr>
        <w:ind w:firstLine="600"/>
        <w:rPr>
          <w:rFonts w:ascii="Arial" w:hAnsi="Arial" w:cs="Arial"/>
          <w:b/>
          <w:i/>
        </w:rPr>
      </w:pPr>
      <w:bookmarkStart w:id="29" w:name="_Toc316132620"/>
      <w:r w:rsidRPr="009E0FDD">
        <w:rPr>
          <w:rFonts w:ascii="Arial" w:hAnsi="Arial" w:cs="Arial"/>
          <w:b/>
          <w:i/>
        </w:rPr>
        <w:t>Законы Самарской области:</w:t>
      </w:r>
      <w:bookmarkEnd w:id="29"/>
    </w:p>
    <w:p w:rsidR="00346A52" w:rsidRPr="009E0FDD" w:rsidRDefault="00346A52" w:rsidP="00346A52">
      <w:pPr>
        <w:rPr>
          <w:rFonts w:ascii="Arial" w:hAnsi="Arial" w:cs="Arial"/>
          <w:lang w:val="ru-RU" w:eastAsia="ru-RU"/>
        </w:rPr>
      </w:pP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Закон Самарской области об установлении границ муниципального района Волжский Самарской области </w:t>
      </w:r>
      <w:r w:rsidRPr="009E0FDD">
        <w:rPr>
          <w:rFonts w:ascii="Arial" w:hAnsi="Arial" w:cs="Arial"/>
        </w:rPr>
        <w:t>N </w:t>
      </w:r>
      <w:r w:rsidRPr="009E0FDD">
        <w:rPr>
          <w:rFonts w:ascii="Arial" w:hAnsi="Arial" w:cs="Arial"/>
          <w:lang w:val="ru-RU"/>
        </w:rPr>
        <w:t>5</w:t>
      </w:r>
      <w:r w:rsidR="00872B64" w:rsidRPr="009E0FDD">
        <w:rPr>
          <w:rFonts w:ascii="Arial" w:hAnsi="Arial" w:cs="Arial"/>
          <w:lang w:val="ru-RU"/>
        </w:rPr>
        <w:t>8</w:t>
      </w:r>
      <w:r w:rsidRPr="009E0FDD">
        <w:rPr>
          <w:rFonts w:ascii="Arial" w:hAnsi="Arial" w:cs="Arial"/>
          <w:lang w:val="ru-RU"/>
        </w:rPr>
        <w:t xml:space="preserve">-ГД от 25.02.2005 г.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Закон Самарской области «Об образовании сельских поселений в пределах муниципального района Волжский Самарской области, наделении их соответствующим статусом и установлении их границ»  № 41-ГД от 25.02.2005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Закон Самарской области от 11 марта </w:t>
      </w:r>
      <w:smartTag w:uri="urn:schemas-microsoft-com:office:smarttags" w:element="metricconverter">
        <w:smartTagPr>
          <w:attr w:name="ProductID" w:val="2005 г"/>
        </w:smartTagPr>
        <w:r w:rsidRPr="009E0FDD">
          <w:rPr>
            <w:rFonts w:ascii="Arial" w:hAnsi="Arial" w:cs="Arial"/>
            <w:lang w:val="ru-RU"/>
          </w:rPr>
          <w:t>2005 г</w:t>
        </w:r>
      </w:smartTag>
      <w:r w:rsidRPr="009E0FDD">
        <w:rPr>
          <w:rFonts w:ascii="Arial" w:hAnsi="Arial" w:cs="Arial"/>
          <w:lang w:val="ru-RU"/>
        </w:rPr>
        <w:t xml:space="preserve">. № 94-ГД «О земле»                            (с изменениями от 14 декабря 2012 №130-ГД) ;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Закон Самарской области от 26 декабря 2003г. № 131-ГД                                  «О населённых пунктах на территории Самарской области» (с изменениями от 4 мая </w:t>
      </w:r>
      <w:smartTag w:uri="urn:schemas-microsoft-com:office:smarttags" w:element="metricconverter">
        <w:smartTagPr>
          <w:attr w:name="ProductID" w:val="2012 г"/>
        </w:smartTagPr>
        <w:r w:rsidRPr="009E0FDD">
          <w:rPr>
            <w:rFonts w:ascii="Arial" w:hAnsi="Arial" w:cs="Arial"/>
            <w:lang w:val="ru-RU"/>
          </w:rPr>
          <w:t>2012 г</w:t>
        </w:r>
      </w:smartTag>
      <w:r w:rsidRPr="009E0FDD">
        <w:rPr>
          <w:rFonts w:ascii="Arial" w:hAnsi="Arial" w:cs="Arial"/>
          <w:lang w:val="ru-RU"/>
        </w:rPr>
        <w:t>.)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Закон Самарской области от 12 июля </w:t>
      </w:r>
      <w:smartTag w:uri="urn:schemas-microsoft-com:office:smarttags" w:element="metricconverter">
        <w:smartTagPr>
          <w:attr w:name="ProductID" w:val="2006 г"/>
        </w:smartTagPr>
        <w:r w:rsidRPr="009E0FDD">
          <w:rPr>
            <w:rFonts w:ascii="Arial" w:hAnsi="Arial" w:cs="Arial"/>
            <w:lang w:val="ru-RU"/>
          </w:rPr>
          <w:t>2006 г</w:t>
        </w:r>
      </w:smartTag>
      <w:r w:rsidRPr="009E0FDD">
        <w:rPr>
          <w:rFonts w:ascii="Arial" w:hAnsi="Arial" w:cs="Arial"/>
          <w:lang w:val="ru-RU"/>
        </w:rPr>
        <w:t>. № 90-ГД «О градостроительной деятельности на территории Самарской области» (с изменениями от 13.06.2012 г.)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Закон Самарской области от 6 апреля </w:t>
      </w:r>
      <w:smartTag w:uri="urn:schemas-microsoft-com:office:smarttags" w:element="metricconverter">
        <w:smartTagPr>
          <w:attr w:name="ProductID" w:val="2009 г"/>
        </w:smartTagPr>
        <w:r w:rsidRPr="009E0FDD">
          <w:rPr>
            <w:rFonts w:ascii="Arial" w:hAnsi="Arial" w:cs="Arial"/>
            <w:lang w:val="ru-RU"/>
          </w:rPr>
          <w:t>2009 г</w:t>
        </w:r>
      </w:smartTag>
      <w:r w:rsidRPr="009E0FDD">
        <w:rPr>
          <w:rFonts w:ascii="Arial" w:hAnsi="Arial" w:cs="Arial"/>
          <w:lang w:val="ru-RU"/>
        </w:rPr>
        <w:t>. №46-ГД                                    «Об охране окружающей среды и природопользовании в Самарской области».(ред. от 07.12.2012)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7 ноября 2007г. № 131-ГД «О регулировании лесных отношений на территории Самарской области» .(ред. от 07.12.2012)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27.03.2004 №96-ГД «Об ипотечном жилищном кредитовании в Самарской области» .(ред. от 06.12.2010)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Закон Самарской области от 06 апреля </w:t>
      </w:r>
      <w:smartTag w:uri="urn:schemas-microsoft-com:office:smarttags" w:element="metricconverter">
        <w:smartTagPr>
          <w:attr w:name="ProductID" w:val="2009 г"/>
        </w:smartTagPr>
        <w:r w:rsidRPr="009E0FDD">
          <w:rPr>
            <w:rFonts w:ascii="Arial" w:hAnsi="Arial" w:cs="Arial"/>
            <w:lang w:val="ru-RU"/>
          </w:rPr>
          <w:t>2009 г</w:t>
        </w:r>
      </w:smartTag>
      <w:r w:rsidRPr="009E0FDD">
        <w:rPr>
          <w:rFonts w:ascii="Arial" w:hAnsi="Arial" w:cs="Arial"/>
          <w:lang w:val="ru-RU"/>
        </w:rPr>
        <w:t>. №50-ГД «О признании утратившими силу отдельных Законов Самарской области об утверждении областных целевых программ»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09.12.2005 №219-ГД «О защите населения и территории Самарской области от чрезвычайных ситуаций природного и техногенного характера» (ред. от 07.07.2011)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 .(ред. от 05.05.2010)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03.04.2002г. №14-ГД «О культуре в Самарской области»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04.03. 2011 №17-ГД «Об основах организации благоустройства и озеленения на территории  Самарской области» (ред. от 06.07.2011)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Закон Самарской области от 16.06. 2003 №50-ГД «О порядке выдачи разрешений на строительство на территории Самарской области»</w:t>
      </w:r>
      <w:r w:rsidRPr="009E0FDD">
        <w:rPr>
          <w:rFonts w:ascii="Arial" w:hAnsi="Arial" w:cs="Arial"/>
          <w:lang w:val="ru-RU"/>
        </w:rPr>
        <w:br/>
        <w:t xml:space="preserve">от 06.07.2011 </w:t>
      </w:r>
      <w:hyperlink r:id="rId18" w:history="1">
        <w:r w:rsidRPr="009E0FDD">
          <w:rPr>
            <w:rFonts w:ascii="Arial" w:hAnsi="Arial" w:cs="Arial"/>
          </w:rPr>
          <w:t>N</w:t>
        </w:r>
        <w:r w:rsidRPr="009E0FDD">
          <w:rPr>
            <w:rFonts w:ascii="Arial" w:hAnsi="Arial" w:cs="Arial"/>
            <w:lang w:val="ru-RU"/>
          </w:rPr>
          <w:t xml:space="preserve"> 63-ГД</w:t>
        </w:r>
      </w:hyperlink>
      <w:r w:rsidRPr="009E0FDD">
        <w:rPr>
          <w:rFonts w:ascii="Arial" w:hAnsi="Arial" w:cs="Arial"/>
          <w:lang w:val="ru-RU"/>
        </w:rPr>
        <w:t>.</w:t>
      </w:r>
    </w:p>
    <w:p w:rsidR="00346A52" w:rsidRPr="009E0FDD" w:rsidRDefault="00346A52" w:rsidP="00346A52">
      <w:pPr>
        <w:jc w:val="center"/>
        <w:rPr>
          <w:rFonts w:ascii="Arial" w:hAnsi="Arial" w:cs="Arial"/>
          <w:b/>
          <w:i/>
          <w:lang w:val="ru-RU"/>
        </w:rPr>
      </w:pPr>
      <w:bookmarkStart w:id="30" w:name="_Toc316132621"/>
    </w:p>
    <w:bookmarkEnd w:id="30"/>
    <w:p w:rsidR="00346A52" w:rsidRPr="009E0FDD" w:rsidRDefault="00346A52" w:rsidP="00872B64">
      <w:pPr>
        <w:ind w:firstLine="600"/>
        <w:rPr>
          <w:rFonts w:ascii="Arial" w:hAnsi="Arial" w:cs="Arial"/>
          <w:b/>
          <w:i/>
          <w:lang w:val="ru-RU"/>
        </w:rPr>
      </w:pPr>
      <w:r w:rsidRPr="009E0FDD">
        <w:rPr>
          <w:rFonts w:ascii="Arial" w:hAnsi="Arial" w:cs="Arial"/>
          <w:b/>
          <w:i/>
          <w:lang w:val="ru-RU"/>
        </w:rPr>
        <w:lastRenderedPageBreak/>
        <w:t>Областные целевые и ведомственные целевые программы развития экономики и социальной сферы Самарской области в том числе:</w:t>
      </w:r>
    </w:p>
    <w:p w:rsidR="00346A52" w:rsidRPr="009E0FDD" w:rsidRDefault="00346A52" w:rsidP="00346A52">
      <w:pPr>
        <w:rPr>
          <w:rFonts w:ascii="Arial" w:hAnsi="Arial" w:cs="Arial"/>
          <w:lang w:val="ru-RU" w:eastAsia="ru-RU"/>
        </w:rPr>
      </w:pP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 стратегии социально-экономического развития Самарской области на период до 2020 года» (утверждена Постановлением Правительства Самарской области от 9 октября 2006 года №129)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Постановление Правительства Самарской области от 16.01.2008 г.</w:t>
      </w:r>
      <w:r w:rsidRPr="009E0FDD">
        <w:rPr>
          <w:rFonts w:ascii="Arial" w:hAnsi="Arial" w:cs="Arial"/>
          <w:lang w:val="ru-RU"/>
        </w:rPr>
        <w:br/>
        <w:t>№2 «О разработке и реализации ведомственных целевых программ в Самарской области» (в редакции от 15.01.2013 г. №1)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Постановление Правительства Самарской области от 13.12.2007</w:t>
      </w:r>
      <w:r w:rsidRPr="009E0FDD">
        <w:rPr>
          <w:rFonts w:ascii="Arial" w:hAnsi="Arial" w:cs="Arial"/>
          <w:lang w:val="ru-RU"/>
        </w:rPr>
        <w:br/>
        <w:t>№261 «Об утверждении Схемы территориального планирования Самарской области»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Постановление Правительства Самарской области от 20.06.2008</w:t>
      </w:r>
      <w:r w:rsidRPr="009E0FDD">
        <w:rPr>
          <w:rFonts w:ascii="Arial" w:hAnsi="Arial" w:cs="Arial"/>
          <w:lang w:val="ru-RU"/>
        </w:rPr>
        <w:br/>
        <w:t>№245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 ;</w:t>
      </w:r>
    </w:p>
    <w:p w:rsidR="00346A52" w:rsidRPr="00BF18F1"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Областная целевая программа Самарской области «Развития инновационной деятельности в Самарской области на 2012 - 2015 годы», утвержденная Постановлением Правительства Самарской области от            27 10 </w:t>
      </w:r>
      <w:smartTag w:uri="urn:schemas-microsoft-com:office:smarttags" w:element="metricconverter">
        <w:smartTagPr>
          <w:attr w:name="ProductID" w:val="2011 г"/>
        </w:smartTagPr>
        <w:r w:rsidRPr="009E0FDD">
          <w:rPr>
            <w:rFonts w:ascii="Arial" w:hAnsi="Arial" w:cs="Arial"/>
            <w:lang w:val="ru-RU"/>
          </w:rPr>
          <w:t>2011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700 (в ред. </w:t>
      </w:r>
      <w:r w:rsidR="00BF18F1">
        <w:rPr>
          <w:rFonts w:ascii="Arial" w:hAnsi="Arial" w:cs="Arial"/>
          <w:lang w:val="ru-RU"/>
        </w:rPr>
        <w:t>п</w:t>
      </w:r>
      <w:r w:rsidRPr="00BF18F1">
        <w:rPr>
          <w:rFonts w:ascii="Arial" w:hAnsi="Arial" w:cs="Arial"/>
          <w:lang w:val="ru-RU"/>
        </w:rPr>
        <w:t xml:space="preserve">остановления Правительства Самарской области от </w:t>
      </w:r>
      <w:r w:rsidRPr="009E0FDD">
        <w:rPr>
          <w:rFonts w:ascii="Arial" w:hAnsi="Arial" w:cs="Arial"/>
          <w:lang w:val="ru-RU"/>
        </w:rPr>
        <w:t>09</w:t>
      </w:r>
      <w:r w:rsidRPr="00BF18F1">
        <w:rPr>
          <w:rFonts w:ascii="Arial" w:hAnsi="Arial" w:cs="Arial"/>
          <w:lang w:val="ru-RU"/>
        </w:rPr>
        <w:t>.</w:t>
      </w:r>
      <w:r w:rsidRPr="009E0FDD">
        <w:rPr>
          <w:rFonts w:ascii="Arial" w:hAnsi="Arial" w:cs="Arial"/>
          <w:lang w:val="ru-RU"/>
        </w:rPr>
        <w:t>11</w:t>
      </w:r>
      <w:r w:rsidRPr="00BF18F1">
        <w:rPr>
          <w:rFonts w:ascii="Arial" w:hAnsi="Arial" w:cs="Arial"/>
          <w:lang w:val="ru-RU"/>
        </w:rPr>
        <w:t>.20</w:t>
      </w:r>
      <w:r w:rsidRPr="009E0FDD">
        <w:rPr>
          <w:rFonts w:ascii="Arial" w:hAnsi="Arial" w:cs="Arial"/>
          <w:lang w:val="ru-RU"/>
        </w:rPr>
        <w:t>12</w:t>
      </w:r>
      <w:r w:rsidRPr="00BF18F1">
        <w:rPr>
          <w:rFonts w:ascii="Arial" w:hAnsi="Arial" w:cs="Arial"/>
          <w:lang w:val="ru-RU"/>
        </w:rPr>
        <w:t>)</w:t>
      </w:r>
      <w:r w:rsidRPr="009E0FDD">
        <w:rPr>
          <w:rFonts w:ascii="Arial" w:hAnsi="Arial" w:cs="Arial"/>
          <w:lang w:val="ru-RU"/>
        </w:rPr>
        <w:t xml:space="preserve">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Постановление Правительства Самарской области от 25.03.2009г.</w:t>
      </w:r>
      <w:r w:rsidRPr="009E0FDD">
        <w:rPr>
          <w:rFonts w:ascii="Arial" w:hAnsi="Arial" w:cs="Arial"/>
          <w:lang w:val="ru-RU"/>
        </w:rPr>
        <w:br/>
        <w:t>№ 164 «Модернизация объектов коммунальной инфраструктуры на</w:t>
      </w:r>
      <w:r w:rsidRPr="009E0FDD">
        <w:rPr>
          <w:rFonts w:ascii="Arial" w:hAnsi="Arial" w:cs="Arial"/>
          <w:lang w:val="ru-RU"/>
        </w:rPr>
        <w:br/>
        <w:t>2009 – 2015 годы»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Областная целевая программа Самарской области «Молодой семье - доступное жилье» на 2009 - 2015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Pr="009E0FDD">
          <w:rPr>
            <w:rFonts w:ascii="Arial" w:hAnsi="Arial" w:cs="Arial"/>
            <w:lang w:val="ru-RU"/>
          </w:rPr>
          <w:t>2009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193 (с изменениями от 30 июля 2012 года </w:t>
      </w:r>
      <w:r w:rsidRPr="009E0FDD">
        <w:rPr>
          <w:rFonts w:ascii="Arial" w:hAnsi="Arial" w:cs="Arial"/>
        </w:rPr>
        <w:t>N</w:t>
      </w:r>
      <w:r w:rsidRPr="009E0FDD">
        <w:rPr>
          <w:rFonts w:ascii="Arial" w:hAnsi="Arial" w:cs="Arial"/>
          <w:lang w:val="ru-RU"/>
        </w:rPr>
        <w:t xml:space="preserve"> 347);</w:t>
      </w:r>
    </w:p>
    <w:p w:rsidR="00346A52" w:rsidRPr="009E0FDD" w:rsidRDefault="00346A52" w:rsidP="00346A52">
      <w:pPr>
        <w:pStyle w:val="Heading"/>
        <w:widowControl/>
        <w:numPr>
          <w:ilvl w:val="0"/>
          <w:numId w:val="47"/>
        </w:numPr>
        <w:adjustRightInd/>
        <w:jc w:val="both"/>
        <w:rPr>
          <w:b w:val="0"/>
          <w:bCs w:val="0"/>
          <w:sz w:val="24"/>
          <w:szCs w:val="24"/>
        </w:rPr>
      </w:pPr>
      <w:r w:rsidRPr="009E0FDD">
        <w:rPr>
          <w:b w:val="0"/>
          <w:sz w:val="24"/>
          <w:szCs w:val="24"/>
        </w:rPr>
        <w:t>Областная целевая программа «Переселение граждан из жилищного фо</w:t>
      </w:r>
      <w:r w:rsidRPr="009E0FDD">
        <w:rPr>
          <w:b w:val="0"/>
          <w:sz w:val="24"/>
          <w:szCs w:val="24"/>
        </w:rPr>
        <w:t>н</w:t>
      </w:r>
      <w:r w:rsidRPr="009E0FDD">
        <w:rPr>
          <w:b w:val="0"/>
          <w:sz w:val="24"/>
          <w:szCs w:val="24"/>
        </w:rPr>
        <w:t>да, признанного непригодным для проживания, на территории Самарской о</w:t>
      </w:r>
      <w:r w:rsidRPr="009E0FDD">
        <w:rPr>
          <w:b w:val="0"/>
          <w:sz w:val="24"/>
          <w:szCs w:val="24"/>
        </w:rPr>
        <w:t>б</w:t>
      </w:r>
      <w:r w:rsidRPr="009E0FDD">
        <w:rPr>
          <w:b w:val="0"/>
          <w:sz w:val="24"/>
          <w:szCs w:val="24"/>
        </w:rPr>
        <w:t>ласти» на 2009–2013 годы, утвержденная Постановлением Правительства Самарской о</w:t>
      </w:r>
      <w:r w:rsidRPr="009E0FDD">
        <w:rPr>
          <w:b w:val="0"/>
          <w:sz w:val="24"/>
          <w:szCs w:val="24"/>
        </w:rPr>
        <w:t>б</w:t>
      </w:r>
      <w:r w:rsidRPr="009E0FDD">
        <w:rPr>
          <w:b w:val="0"/>
          <w:sz w:val="24"/>
          <w:szCs w:val="24"/>
        </w:rPr>
        <w:t>ласти от 29.10.2010 №557</w:t>
      </w:r>
      <w:r w:rsidRPr="009E0FDD">
        <w:rPr>
          <w:sz w:val="24"/>
          <w:szCs w:val="24"/>
        </w:rPr>
        <w:t>;</w:t>
      </w:r>
      <w:r w:rsidRPr="009E0FDD">
        <w:rPr>
          <w:b w:val="0"/>
          <w:sz w:val="24"/>
          <w:szCs w:val="24"/>
        </w:rPr>
        <w:t xml:space="preserve">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"Стимулирование развития жилищного строительства в Самарской области" на 2011-2015 годы (утверждена постановлением Правительства Самарской области от 25 мая </w:t>
      </w:r>
      <w:smartTag w:uri="urn:schemas-microsoft-com:office:smarttags" w:element="metricconverter">
        <w:smartTagPr>
          <w:attr w:name="ProductID" w:val="2011 г"/>
        </w:smartTagPr>
        <w:r w:rsidRPr="009E0FDD">
          <w:rPr>
            <w:rFonts w:ascii="Arial" w:hAnsi="Arial" w:cs="Arial"/>
            <w:lang w:val="ru-RU"/>
          </w:rPr>
          <w:t>2011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 576);</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Самарской области от 21.04.2010 </w:t>
      </w:r>
      <w:r w:rsidRPr="009E0FDD">
        <w:rPr>
          <w:rFonts w:ascii="Arial" w:hAnsi="Arial" w:cs="Arial"/>
        </w:rPr>
        <w:t>N</w:t>
      </w:r>
      <w:r w:rsidRPr="009E0FDD">
        <w:rPr>
          <w:rFonts w:ascii="Arial" w:hAnsi="Arial" w:cs="Arial"/>
          <w:lang w:val="ru-RU"/>
        </w:rPr>
        <w:t xml:space="preserve"> 138 (ред. от 22.02.2012) "Об утверждении областной адресной программы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2010 - 2012 годы";</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Областная целевая программа «Развитие ипотечного жилищного кредитования в Самарской области» на 2010-2013 годы», утвержденная Постановлением Правительства Самарской области от 17 февраля 2010 года №45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"Обеспечение безбарьерной среды жизнедеятельности и социальной интеграции инвалидов в Самарской области" на 2011-2014 годы (утверждена  постановлением Правительства Самарской области от 27.10.2010 № 512);</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«Комплексная пр</w:t>
      </w:r>
      <w:r w:rsidRPr="009E0FDD">
        <w:rPr>
          <w:rFonts w:ascii="Arial" w:hAnsi="Arial" w:cs="Arial"/>
          <w:lang w:val="ru-RU"/>
        </w:rPr>
        <w:t>о</w:t>
      </w:r>
      <w:r w:rsidRPr="009E0FDD">
        <w:rPr>
          <w:rFonts w:ascii="Arial" w:hAnsi="Arial" w:cs="Arial"/>
          <w:lang w:val="ru-RU"/>
        </w:rPr>
        <w:t>грамма развития начального профессионального и среднего профессионального образования Сама</w:t>
      </w:r>
      <w:r w:rsidRPr="009E0FDD">
        <w:rPr>
          <w:rFonts w:ascii="Arial" w:hAnsi="Arial" w:cs="Arial"/>
          <w:lang w:val="ru-RU"/>
        </w:rPr>
        <w:t>р</w:t>
      </w:r>
      <w:r w:rsidRPr="009E0FDD">
        <w:rPr>
          <w:rFonts w:ascii="Arial" w:hAnsi="Arial" w:cs="Arial"/>
          <w:lang w:val="ru-RU"/>
        </w:rPr>
        <w:t>ской области» на</w:t>
      </w:r>
      <w:r w:rsidRPr="009E0FDD">
        <w:rPr>
          <w:rFonts w:ascii="Arial" w:hAnsi="Arial" w:cs="Arial"/>
        </w:rPr>
        <w:t> </w:t>
      </w:r>
      <w:r w:rsidRPr="009E0FDD">
        <w:rPr>
          <w:rFonts w:ascii="Arial" w:hAnsi="Arial" w:cs="Arial"/>
          <w:lang w:val="ru-RU"/>
        </w:rPr>
        <w:t>2011-</w:t>
      </w:r>
      <w:r w:rsidRPr="009E0FDD">
        <w:rPr>
          <w:rFonts w:ascii="Arial" w:hAnsi="Arial" w:cs="Arial"/>
          <w:lang w:val="ru-RU"/>
        </w:rPr>
        <w:lastRenderedPageBreak/>
        <w:t>2013</w:t>
      </w:r>
      <w:r w:rsidRPr="009E0FDD">
        <w:rPr>
          <w:rFonts w:ascii="Arial" w:hAnsi="Arial" w:cs="Arial"/>
        </w:rPr>
        <w:t> </w:t>
      </w:r>
      <w:r w:rsidRPr="009E0FDD">
        <w:rPr>
          <w:rFonts w:ascii="Arial" w:hAnsi="Arial" w:cs="Arial"/>
          <w:lang w:val="ru-RU"/>
        </w:rPr>
        <w:t>годы (утверждена постановлением Правительства Самарской о</w:t>
      </w:r>
      <w:r w:rsidRPr="009E0FDD">
        <w:rPr>
          <w:rFonts w:ascii="Arial" w:hAnsi="Arial" w:cs="Arial"/>
          <w:lang w:val="ru-RU"/>
        </w:rPr>
        <w:t>б</w:t>
      </w:r>
      <w:r w:rsidRPr="009E0FDD">
        <w:rPr>
          <w:rFonts w:ascii="Arial" w:hAnsi="Arial" w:cs="Arial"/>
          <w:lang w:val="ru-RU"/>
        </w:rPr>
        <w:t>ласти от 26.05.2011 № 201);</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"Развитие    сети дошкольных образовательных учреждений Самарской области" на 2012 - 2015 годы (утверждена Постановлением Правительства Самарской области от 27 октября </w:t>
      </w:r>
      <w:smartTag w:uri="urn:schemas-microsoft-com:office:smarttags" w:element="metricconverter">
        <w:smartTagPr>
          <w:attr w:name="ProductID" w:val="2011 г"/>
        </w:smartTagPr>
        <w:r w:rsidRPr="009E0FDD">
          <w:rPr>
            <w:rFonts w:ascii="Arial" w:hAnsi="Arial" w:cs="Arial"/>
            <w:lang w:val="ru-RU"/>
          </w:rPr>
          <w:t>2011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 704);.</w:t>
      </w:r>
    </w:p>
    <w:p w:rsidR="00346A52" w:rsidRPr="009E0FDD" w:rsidRDefault="00346A52" w:rsidP="00346A52">
      <w:pPr>
        <w:pStyle w:val="affd"/>
        <w:numPr>
          <w:ilvl w:val="0"/>
          <w:numId w:val="47"/>
        </w:numPr>
        <w:suppressAutoHyphens/>
        <w:jc w:val="both"/>
        <w:rPr>
          <w:rFonts w:ascii="Arial" w:hAnsi="Arial" w:cs="Arial"/>
        </w:rPr>
      </w:pPr>
      <w:r w:rsidRPr="009E0FDD">
        <w:rPr>
          <w:rFonts w:ascii="Arial" w:hAnsi="Arial" w:cs="Arial"/>
          <w:lang w:val="ru-RU"/>
        </w:rPr>
        <w:t xml:space="preserve">Областная целевая программа «Улучшение материальной базы общеобразовательных учреждений в Самарской области на 2009-2010 годы», утвержденная Постановлением Правительства Самарской области                  от 07.04.2010 года №124 (в редакции от 27.09. </w:t>
      </w:r>
      <w:smartTag w:uri="urn:schemas-microsoft-com:office:smarttags" w:element="metricconverter">
        <w:smartTagPr>
          <w:attr w:name="ProductID" w:val="2010 г"/>
        </w:smartTagPr>
        <w:r w:rsidRPr="009E0FDD">
          <w:rPr>
            <w:rFonts w:ascii="Arial" w:hAnsi="Arial" w:cs="Arial"/>
          </w:rPr>
          <w:t>2010 г</w:t>
        </w:r>
      </w:smartTag>
      <w:r w:rsidRPr="009E0FDD">
        <w:rPr>
          <w:rFonts w:ascii="Arial" w:hAnsi="Arial" w:cs="Arial"/>
        </w:rPr>
        <w:t>.)</w:t>
      </w:r>
      <w:r w:rsidRPr="009E0FDD">
        <w:rPr>
          <w:rFonts w:ascii="Arial" w:hAnsi="Arial" w:cs="Arial"/>
          <w:lang w:val="ru-RU"/>
        </w:rPr>
        <w:t xml:space="preserve">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 Областная целевая программа «Строительство объектов образования на территории Самарской области в 2010-2016 годах», утвержденная Постановлением Правительства Самарской области от 06 октября 2009 года № 484  (в редакции от 29 .11 </w:t>
      </w:r>
      <w:smartTag w:uri="urn:schemas-microsoft-com:office:smarttags" w:element="metricconverter">
        <w:smartTagPr>
          <w:attr w:name="ProductID" w:val="2010 г"/>
        </w:smartTagPr>
        <w:r w:rsidRPr="009E0FDD">
          <w:rPr>
            <w:rFonts w:ascii="Arial" w:hAnsi="Arial" w:cs="Arial"/>
            <w:lang w:val="ru-RU"/>
          </w:rPr>
          <w:t>2010 г</w:t>
        </w:r>
      </w:smartTag>
      <w:r w:rsidRPr="009E0FDD">
        <w:rPr>
          <w:rFonts w:ascii="Arial" w:hAnsi="Arial" w:cs="Arial"/>
          <w:lang w:val="ru-RU"/>
        </w:rPr>
        <w:t>.)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Областная целевая программа «Развитие физической культуры и спорта в Самарской области на 2010 – 2018 годы», утвержденная Постановлением Правительства Самарской области от 07.04.2010 года №124 (в редакции от 26.10 </w:t>
      </w:r>
      <w:smartTag w:uri="urn:schemas-microsoft-com:office:smarttags" w:element="metricconverter">
        <w:smartTagPr>
          <w:attr w:name="ProductID" w:val="2012 г"/>
        </w:smartTagPr>
        <w:r w:rsidRPr="009E0FDD">
          <w:rPr>
            <w:rFonts w:ascii="Arial" w:hAnsi="Arial" w:cs="Arial"/>
            <w:lang w:val="ru-RU"/>
          </w:rPr>
          <w:t>2012 г</w:t>
        </w:r>
      </w:smartTag>
      <w:r w:rsidRPr="009E0FDD">
        <w:rPr>
          <w:rFonts w:ascii="Arial" w:hAnsi="Arial" w:cs="Arial"/>
          <w:lang w:val="ru-RU"/>
        </w:rPr>
        <w:t>.)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(с  изменениями от 13.07.2011 №336)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346A52" w:rsidRPr="00BF18F1"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9E0FDD">
          <w:rPr>
            <w:rFonts w:ascii="Arial" w:hAnsi="Arial" w:cs="Arial"/>
            <w:lang w:val="ru-RU"/>
          </w:rPr>
          <w:t>2009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179 (в ред. </w:t>
      </w:r>
      <w:r w:rsidR="00BF18F1">
        <w:rPr>
          <w:rFonts w:ascii="Arial" w:hAnsi="Arial" w:cs="Arial"/>
          <w:lang w:val="ru-RU"/>
        </w:rPr>
        <w:t>п</w:t>
      </w:r>
      <w:r w:rsidRPr="00BF18F1">
        <w:rPr>
          <w:rFonts w:ascii="Arial" w:hAnsi="Arial" w:cs="Arial"/>
          <w:lang w:val="ru-RU"/>
        </w:rPr>
        <w:t xml:space="preserve">остановления Правительства Самарской области от </w:t>
      </w:r>
      <w:r w:rsidRPr="009E0FDD">
        <w:rPr>
          <w:rFonts w:ascii="Arial" w:hAnsi="Arial" w:cs="Arial"/>
          <w:lang w:val="ru-RU"/>
        </w:rPr>
        <w:t>29</w:t>
      </w:r>
      <w:r w:rsidRPr="00BF18F1">
        <w:rPr>
          <w:rFonts w:ascii="Arial" w:hAnsi="Arial" w:cs="Arial"/>
          <w:lang w:val="ru-RU"/>
        </w:rPr>
        <w:t>.0</w:t>
      </w:r>
      <w:r w:rsidRPr="009E0FDD">
        <w:rPr>
          <w:rFonts w:ascii="Arial" w:hAnsi="Arial" w:cs="Arial"/>
          <w:lang w:val="ru-RU"/>
        </w:rPr>
        <w:t>9</w:t>
      </w:r>
      <w:r w:rsidRPr="00BF18F1">
        <w:rPr>
          <w:rFonts w:ascii="Arial" w:hAnsi="Arial" w:cs="Arial"/>
          <w:lang w:val="ru-RU"/>
        </w:rPr>
        <w:t xml:space="preserve">.2011 </w:t>
      </w:r>
      <w:r w:rsidRPr="009E0FDD">
        <w:rPr>
          <w:rFonts w:ascii="Arial" w:hAnsi="Arial" w:cs="Arial"/>
        </w:rPr>
        <w:t>N</w:t>
      </w:r>
      <w:r w:rsidRPr="009E0FDD">
        <w:rPr>
          <w:rFonts w:ascii="Arial" w:hAnsi="Arial" w:cs="Arial"/>
          <w:lang w:val="ru-RU"/>
        </w:rPr>
        <w:t>469</w:t>
      </w:r>
      <w:r w:rsidRPr="00BF18F1">
        <w:rPr>
          <w:rFonts w:ascii="Arial" w:hAnsi="Arial" w:cs="Arial"/>
          <w:lang w:val="ru-RU"/>
        </w:rPr>
        <w:t>)</w:t>
      </w:r>
      <w:r w:rsidRPr="009E0FDD">
        <w:rPr>
          <w:rFonts w:ascii="Arial" w:hAnsi="Arial" w:cs="Arial"/>
          <w:lang w:val="ru-RU"/>
        </w:rPr>
        <w:t xml:space="preserve"> ;</w:t>
      </w:r>
    </w:p>
    <w:p w:rsidR="00346A52" w:rsidRPr="00BF18F1"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9E0FDD">
          <w:rPr>
            <w:rFonts w:ascii="Arial" w:hAnsi="Arial" w:cs="Arial"/>
            <w:lang w:val="ru-RU"/>
          </w:rPr>
          <w:t>2008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 399 (в ред. </w:t>
      </w:r>
      <w:r w:rsidR="00BF18F1">
        <w:rPr>
          <w:rFonts w:ascii="Arial" w:hAnsi="Arial" w:cs="Arial"/>
          <w:lang w:val="ru-RU"/>
        </w:rPr>
        <w:t>п</w:t>
      </w:r>
      <w:r w:rsidRPr="00BF18F1">
        <w:rPr>
          <w:rFonts w:ascii="Arial" w:hAnsi="Arial" w:cs="Arial"/>
          <w:lang w:val="ru-RU"/>
        </w:rPr>
        <w:t xml:space="preserve">остановления Правительства Самарской области от </w:t>
      </w:r>
      <w:r w:rsidRPr="009E0FDD">
        <w:rPr>
          <w:rFonts w:ascii="Arial" w:hAnsi="Arial" w:cs="Arial"/>
          <w:lang w:val="ru-RU"/>
        </w:rPr>
        <w:t>30</w:t>
      </w:r>
      <w:r w:rsidRPr="00BF18F1">
        <w:rPr>
          <w:rFonts w:ascii="Arial" w:hAnsi="Arial" w:cs="Arial"/>
          <w:lang w:val="ru-RU"/>
        </w:rPr>
        <w:t>.0</w:t>
      </w:r>
      <w:r w:rsidRPr="009E0FDD">
        <w:rPr>
          <w:rFonts w:ascii="Arial" w:hAnsi="Arial" w:cs="Arial"/>
          <w:lang w:val="ru-RU"/>
        </w:rPr>
        <w:t>8</w:t>
      </w:r>
      <w:r w:rsidRPr="00BF18F1">
        <w:rPr>
          <w:rFonts w:ascii="Arial" w:hAnsi="Arial" w:cs="Arial"/>
          <w:lang w:val="ru-RU"/>
        </w:rPr>
        <w:t>.201</w:t>
      </w:r>
      <w:r w:rsidRPr="009E0FDD">
        <w:rPr>
          <w:rFonts w:ascii="Arial" w:hAnsi="Arial" w:cs="Arial"/>
          <w:lang w:val="ru-RU"/>
        </w:rPr>
        <w:t>2</w:t>
      </w:r>
      <w:r w:rsidRPr="00BF18F1">
        <w:rPr>
          <w:rFonts w:ascii="Arial" w:hAnsi="Arial" w:cs="Arial"/>
          <w:lang w:val="ru-RU"/>
        </w:rPr>
        <w:t>)</w:t>
      </w:r>
      <w:r w:rsidRPr="009E0FDD">
        <w:rPr>
          <w:rFonts w:ascii="Arial" w:hAnsi="Arial" w:cs="Arial"/>
          <w:lang w:val="ru-RU"/>
        </w:rPr>
        <w:t xml:space="preserve">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Самарской области от 09 августа 2006г.     №106 «Об утверждении перечня автомобильных дорог общего пользования Самарской области» (в редакции от 04 марта </w:t>
      </w:r>
      <w:smartTag w:uri="urn:schemas-microsoft-com:office:smarttags" w:element="metricconverter">
        <w:smartTagPr>
          <w:attr w:name="ProductID" w:val="2009 г"/>
        </w:smartTagPr>
        <w:r w:rsidRPr="009E0FDD">
          <w:rPr>
            <w:rFonts w:ascii="Arial" w:hAnsi="Arial" w:cs="Arial"/>
            <w:lang w:val="ru-RU"/>
          </w:rPr>
          <w:t>2009 г</w:t>
        </w:r>
      </w:smartTag>
      <w:r w:rsidRPr="009E0FDD">
        <w:rPr>
          <w:rFonts w:ascii="Arial" w:hAnsi="Arial" w:cs="Arial"/>
          <w:lang w:val="ru-RU"/>
        </w:rPr>
        <w:t>.)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Областная целевая программа «Развитие пассажирского транспорта в Самарской области до 2016 года», утвержденная Постановлением Правительства Самарской области от 02.11.2010 г.№560 (ред.от 16.11.2012 №673)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Областная целевая программа «Повышение безопасности дорожного движения до 2015 года», утвержденная Постановлением Правительства Самарской области от 27.03.2009 №188;</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lastRenderedPageBreak/>
        <w:t>Концепция развития региональной транспортно-логистической системы Самарской области на 2011-2015 годы (Постановление Правительства Самарской области от 23 сентября 2010 года, №422)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 Областная целевая программа Самарской области «Развитие информационно-телекоммуникационной инфраструктуры Самарской области» на 2012-2015 годы, утвержденная Постановлением Правительства Самарской области от 13 ноября </w:t>
      </w:r>
      <w:smartTag w:uri="urn:schemas-microsoft-com:office:smarttags" w:element="metricconverter">
        <w:smartTagPr>
          <w:attr w:name="ProductID" w:val="42 кв. метра"/>
        </w:smartTagPr>
        <w:r w:rsidRPr="009E0FDD">
          <w:rPr>
            <w:rFonts w:ascii="Arial" w:hAnsi="Arial" w:cs="Arial"/>
            <w:lang w:val="ru-RU"/>
          </w:rPr>
          <w:t>2009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601 (ред. 03.12.2012)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Областная целевая программа «Областная целевая энергетическая программа на 2009-2010 годы», утвержденная Постановлением Правительства Самарской области от 25.03.2009 №178 (ред. от 12.12.2012)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«Областная целевая энергетическая программа на 2011-2015 годы», утвержденная Постановлением Правительстве Самарской области                 от 27.10.2010 г. №536;</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30.07.2010 №355, (в редакции от 13.07.2011 г.)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с изменениями от 02.05.2012 №226;</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«Концепция развития сельского туризма» (Постановление Правительства Самарской области от 27 октября 2010 года №541)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«Развитие туристско-рекреационного кластера в Самарской области» на 2011-2014 годы (Постановление Правительства Самарской области                от    27 октября 2010 года №539 в ред. от 29.09.2011 №472)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 утверждении Положений об особо охраняемых природных территориях регионального значения» (Постановление Правительства Самарской области от 31 декабря 2009 года №722 в ред. от 18.06.12 №273)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«Сохранение и восстановление биоразнообразия растительности и животного мира на территории Самарской области, обеспечение развития особо охраняемых природных территорий регионального значения» на 2011-2013 годы (утверждена приказом министерства природопользования, лесного хозяйства и охраны окружающей среды Самарской области от 10 ноября </w:t>
      </w:r>
      <w:smartTag w:uri="urn:schemas-microsoft-com:office:smarttags" w:element="metricconverter">
        <w:smartTagPr>
          <w:attr w:name="ProductID" w:val="2009 г"/>
        </w:smartTagPr>
        <w:r w:rsidRPr="009E0FDD">
          <w:rPr>
            <w:rFonts w:ascii="Arial" w:hAnsi="Arial" w:cs="Arial"/>
            <w:lang w:val="ru-RU"/>
          </w:rPr>
          <w:t>2009 г</w:t>
        </w:r>
      </w:smartTag>
      <w:r w:rsidRPr="009E0FDD">
        <w:rPr>
          <w:rFonts w:ascii="Arial" w:hAnsi="Arial" w:cs="Arial"/>
          <w:lang w:val="ru-RU"/>
        </w:rPr>
        <w:t>. № 122);</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«Развитие и использование минерально-сырьевой базы общераспространенных поле</w:t>
      </w:r>
      <w:r w:rsidRPr="009E0FDD">
        <w:rPr>
          <w:rFonts w:ascii="Arial" w:hAnsi="Arial" w:cs="Arial"/>
          <w:lang w:val="ru-RU"/>
        </w:rPr>
        <w:t>з</w:t>
      </w:r>
      <w:r w:rsidRPr="009E0FDD">
        <w:rPr>
          <w:rFonts w:ascii="Arial" w:hAnsi="Arial" w:cs="Arial"/>
          <w:lang w:val="ru-RU"/>
        </w:rPr>
        <w:t>ных ископаемых в Самарской области» на 2012-2014</w:t>
      </w:r>
      <w:r w:rsidRPr="009E0FDD">
        <w:rPr>
          <w:rFonts w:ascii="Arial" w:hAnsi="Arial" w:cs="Arial"/>
        </w:rPr>
        <w:t> </w:t>
      </w:r>
      <w:r w:rsidRPr="009E0FDD">
        <w:rPr>
          <w:rFonts w:ascii="Arial" w:hAnsi="Arial" w:cs="Arial"/>
          <w:lang w:val="ru-RU"/>
        </w:rPr>
        <w:t xml:space="preserve">годы (утверждена  приказом министерства природопользования, лесного хозяйства и охраны окружающей среды Самарской области от 18 ноября </w:t>
      </w:r>
      <w:smartTag w:uri="urn:schemas-microsoft-com:office:smarttags" w:element="metricconverter">
        <w:smartTagPr>
          <w:attr w:name="ProductID" w:val="2010 г"/>
        </w:smartTagPr>
        <w:r w:rsidRPr="009E0FDD">
          <w:rPr>
            <w:rFonts w:ascii="Arial" w:hAnsi="Arial" w:cs="Arial"/>
            <w:lang w:val="ru-RU"/>
          </w:rPr>
          <w:t>2010 г</w:t>
        </w:r>
      </w:smartTag>
      <w:r w:rsidRPr="009E0FDD">
        <w:rPr>
          <w:rFonts w:ascii="Arial" w:hAnsi="Arial" w:cs="Arial"/>
          <w:lang w:val="ru-RU"/>
        </w:rPr>
        <w:t>. № 365);</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«Воспроизводство и охрана лесов Самарской области» на 2011 – 2013 годы (утверждена приказом министерства природопользования, лесного хозяйства и охраны окружающей среды Самарской области от 18 ноября </w:t>
      </w:r>
      <w:smartTag w:uri="urn:schemas-microsoft-com:office:smarttags" w:element="metricconverter">
        <w:smartTagPr>
          <w:attr w:name="ProductID" w:val="2010 г"/>
        </w:smartTagPr>
        <w:r w:rsidRPr="009E0FDD">
          <w:rPr>
            <w:rFonts w:ascii="Arial" w:hAnsi="Arial" w:cs="Arial"/>
            <w:lang w:val="ru-RU"/>
          </w:rPr>
          <w:t>2010 г</w:t>
        </w:r>
      </w:smartTag>
      <w:r w:rsidRPr="009E0FDD">
        <w:rPr>
          <w:rFonts w:ascii="Arial" w:hAnsi="Arial" w:cs="Arial"/>
          <w:lang w:val="ru-RU"/>
        </w:rPr>
        <w:t>. № 366);</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lastRenderedPageBreak/>
        <w:t xml:space="preserve">"Развитие мелиорации земель сельскохозяйственного назначения в Самарской области на  период  до 2020 года" (утверждена Постановлением Правительства Самарской области от 25 октября </w:t>
      </w:r>
      <w:smartTag w:uri="urn:schemas-microsoft-com:office:smarttags" w:element="metricconverter">
        <w:smartTagPr>
          <w:attr w:name="ProductID" w:val="2011 г"/>
        </w:smartTagPr>
        <w:r w:rsidRPr="009E0FDD">
          <w:rPr>
            <w:rFonts w:ascii="Arial" w:hAnsi="Arial" w:cs="Arial"/>
            <w:lang w:val="ru-RU"/>
          </w:rPr>
          <w:t>2011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 595);</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Областная целевая программа «Чистая вода» на 2010-2015 годы», утвержденная Постановлением Правительства Самарской области                 от 09.10.2009 № 542  (в редакции от 02.04 </w:t>
      </w:r>
      <w:smartTag w:uri="urn:schemas-microsoft-com:office:smarttags" w:element="metricconverter">
        <w:smartTagPr>
          <w:attr w:name="ProductID" w:val="2012 г"/>
        </w:smartTagPr>
        <w:r w:rsidRPr="009E0FDD">
          <w:rPr>
            <w:rFonts w:ascii="Arial" w:hAnsi="Arial" w:cs="Arial"/>
            <w:lang w:val="ru-RU"/>
          </w:rPr>
          <w:t>2012 г</w:t>
        </w:r>
      </w:smartTag>
      <w:r w:rsidRPr="009E0FDD">
        <w:rPr>
          <w:rFonts w:ascii="Arial" w:hAnsi="Arial" w:cs="Arial"/>
          <w:lang w:val="ru-RU"/>
        </w:rPr>
        <w:t>.)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«Обеспечение вододефицитных населенных пунктов Самарской области запасами подземных вод питьевого качества» на 2011-2013</w:t>
      </w:r>
      <w:r w:rsidRPr="009E0FDD">
        <w:rPr>
          <w:rFonts w:ascii="Arial" w:hAnsi="Arial" w:cs="Arial"/>
        </w:rPr>
        <w:t> </w:t>
      </w:r>
      <w:r w:rsidRPr="009E0FDD">
        <w:rPr>
          <w:rFonts w:ascii="Arial" w:hAnsi="Arial" w:cs="Arial"/>
          <w:lang w:val="ru-RU"/>
        </w:rPr>
        <w:t xml:space="preserve">годы (утверждена  приказом министерства природопользования,  лесного хозяйства  и охраны  окружающей среды Самарской области от 10 ноября  </w:t>
      </w:r>
      <w:smartTag w:uri="urn:schemas-microsoft-com:office:smarttags" w:element="metricconverter">
        <w:smartTagPr>
          <w:attr w:name="ProductID" w:val="2009 г"/>
        </w:smartTagPr>
        <w:r w:rsidRPr="009E0FDD">
          <w:rPr>
            <w:rFonts w:ascii="Arial" w:hAnsi="Arial" w:cs="Arial"/>
            <w:lang w:val="ru-RU"/>
          </w:rPr>
          <w:t>2009 г</w:t>
        </w:r>
      </w:smartTag>
      <w:r w:rsidRPr="009E0FDD">
        <w:rPr>
          <w:rFonts w:ascii="Arial" w:hAnsi="Arial" w:cs="Arial"/>
          <w:lang w:val="ru-RU"/>
        </w:rPr>
        <w:t>. №123);</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2010-2014 годы», утвержденная Постановлением Правительства Самарской области                 от 28 сентября 2009 года №473;</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Самарской области от 12 сентября </w:t>
      </w:r>
      <w:smartTag w:uri="urn:schemas-microsoft-com:office:smarttags" w:element="metricconverter">
        <w:smartTagPr>
          <w:attr w:name="ProductID" w:val="2008 г"/>
        </w:smartTagPr>
        <w:r w:rsidRPr="009E0FDD">
          <w:rPr>
            <w:rFonts w:ascii="Arial" w:hAnsi="Arial" w:cs="Arial"/>
            <w:lang w:val="ru-RU"/>
          </w:rPr>
          <w:t>2008 г</w:t>
        </w:r>
      </w:smartTag>
      <w:r w:rsidRPr="009E0FDD">
        <w:rPr>
          <w:rFonts w:ascii="Arial" w:hAnsi="Arial" w:cs="Arial"/>
          <w:lang w:val="ru-RU"/>
        </w:rPr>
        <w:t>.       № 384 Об утверждении областной целевой программы «Обеспечение пожарной безопасности Самарской области на 2009 – 2015 годы».( в ред. от 12.11.2012 )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"Обеспечение химической и  биологической  безопасности Самарской области" на 2012 - 2014 годы (утверждена постановлением Правительства Самарской области от 27 октября </w:t>
      </w:r>
      <w:smartTag w:uri="urn:schemas-microsoft-com:office:smarttags" w:element="metricconverter">
        <w:smartTagPr>
          <w:attr w:name="ProductID" w:val="2011 г"/>
        </w:smartTagPr>
        <w:r w:rsidRPr="009E0FDD">
          <w:rPr>
            <w:rFonts w:ascii="Arial" w:hAnsi="Arial" w:cs="Arial"/>
            <w:lang w:val="ru-RU"/>
          </w:rPr>
          <w:t>2011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 696);</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Правительство Самарской области Постановление от 3 марта </w:t>
      </w:r>
      <w:smartTag w:uri="urn:schemas-microsoft-com:office:smarttags" w:element="metricconverter">
        <w:smartTagPr>
          <w:attr w:name="ProductID" w:val="2011 г"/>
        </w:smartTagPr>
        <w:r w:rsidRPr="009E0FDD">
          <w:rPr>
            <w:rFonts w:ascii="Arial" w:hAnsi="Arial" w:cs="Arial"/>
            <w:lang w:val="ru-RU"/>
          </w:rPr>
          <w:t>2011 г</w:t>
        </w:r>
      </w:smartTag>
      <w:r w:rsidRPr="009E0FDD">
        <w:rPr>
          <w:rFonts w:ascii="Arial" w:hAnsi="Arial" w:cs="Arial"/>
          <w:lang w:val="ru-RU"/>
        </w:rPr>
        <w:t>.                № 88 «О нормативах минимальной обеспеченности населения Самарской области площадью торговых объектов»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Самарской области от 13 июля </w:t>
      </w:r>
      <w:smartTag w:uri="urn:schemas-microsoft-com:office:smarttags" w:element="metricconverter">
        <w:smartTagPr>
          <w:attr w:name="ProductID" w:val="2011 г"/>
        </w:smartTagPr>
        <w:r w:rsidRPr="009E0FDD">
          <w:rPr>
            <w:rFonts w:ascii="Arial" w:hAnsi="Arial" w:cs="Arial"/>
            <w:lang w:val="ru-RU"/>
          </w:rPr>
          <w:t>2011 г</w:t>
        </w:r>
      </w:smartTag>
      <w:r w:rsidRPr="009E0FDD">
        <w:rPr>
          <w:rFonts w:ascii="Arial" w:hAnsi="Arial" w:cs="Arial"/>
          <w:lang w:val="ru-RU"/>
        </w:rPr>
        <w:t>. №321.     Стратегия развития сферы культуры в Самарской области на период до 2020 года;</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«Культурное наследие" на 2012-2020 годы (утверждена постановлением Правительства Самарской области от 25 октября 2011 года № 612);</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Постановление Правительства Самарской области от 6 июня </w:t>
      </w:r>
      <w:smartTag w:uri="urn:schemas-microsoft-com:office:smarttags" w:element="metricconverter">
        <w:smartTagPr>
          <w:attr w:name="ProductID" w:val="2012 г"/>
        </w:smartTagPr>
        <w:r w:rsidRPr="009E0FDD">
          <w:rPr>
            <w:rFonts w:ascii="Arial" w:hAnsi="Arial" w:cs="Arial"/>
            <w:lang w:val="ru-RU"/>
          </w:rPr>
          <w:t>2012 г</w:t>
        </w:r>
      </w:smartTag>
      <w:r w:rsidRPr="009E0FDD">
        <w:rPr>
          <w:rFonts w:ascii="Arial" w:hAnsi="Arial" w:cs="Arial"/>
          <w:lang w:val="ru-RU"/>
        </w:rPr>
        <w:t xml:space="preserve">.№8 «Об утверждении границ зон охраны объектов культурного наследия регионального значения, расположенных на территории Самарской области, режимов использования земель и градостроительных регламентов в границах данных зон»;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 xml:space="preserve">Областная целевая программа "Модернизация здравоохранения в Самарской области» на 2011-2015 годы, утвержденная Постановлением Правительства Самарской области от 27 октября </w:t>
      </w:r>
      <w:smartTag w:uri="urn:schemas-microsoft-com:office:smarttags" w:element="metricconverter">
        <w:smartTagPr>
          <w:attr w:name="ProductID" w:val="2010 г"/>
        </w:smartTagPr>
        <w:r w:rsidRPr="009E0FDD">
          <w:rPr>
            <w:rFonts w:ascii="Arial" w:hAnsi="Arial" w:cs="Arial"/>
            <w:lang w:val="ru-RU"/>
          </w:rPr>
          <w:t>2010 г</w:t>
        </w:r>
      </w:smartTag>
      <w:r w:rsidRPr="009E0FDD">
        <w:rPr>
          <w:rFonts w:ascii="Arial" w:hAnsi="Arial" w:cs="Arial"/>
          <w:lang w:val="ru-RU"/>
        </w:rPr>
        <w:t xml:space="preserve">. </w:t>
      </w:r>
      <w:r w:rsidRPr="009E0FDD">
        <w:rPr>
          <w:rFonts w:ascii="Arial" w:hAnsi="Arial" w:cs="Arial"/>
        </w:rPr>
        <w:t>N</w:t>
      </w:r>
      <w:r w:rsidRPr="009E0FDD">
        <w:rPr>
          <w:rFonts w:ascii="Arial" w:hAnsi="Arial" w:cs="Arial"/>
          <w:lang w:val="ru-RU"/>
        </w:rPr>
        <w:t xml:space="preserve"> 549 (редакции от 12.12.2012 г) ;</w:t>
      </w:r>
    </w:p>
    <w:p w:rsidR="00346A52" w:rsidRPr="009E0FDD" w:rsidRDefault="00346A52" w:rsidP="00346A52">
      <w:pPr>
        <w:pStyle w:val="affd"/>
        <w:numPr>
          <w:ilvl w:val="0"/>
          <w:numId w:val="47"/>
        </w:numPr>
        <w:suppressAutoHyphens/>
        <w:jc w:val="both"/>
        <w:rPr>
          <w:rFonts w:ascii="Arial" w:hAnsi="Arial" w:cs="Arial"/>
          <w:lang w:val="ru-RU"/>
        </w:rPr>
      </w:pPr>
      <w:r w:rsidRPr="009E0FDD">
        <w:rPr>
          <w:rFonts w:ascii="Arial" w:hAnsi="Arial" w:cs="Arial"/>
          <w:lang w:val="ru-RU"/>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w:t>
      </w:r>
      <w:r w:rsidR="00845A02" w:rsidRPr="009E0FDD">
        <w:rPr>
          <w:rFonts w:ascii="Arial" w:hAnsi="Arial" w:cs="Arial"/>
          <w:lang w:val="ru-RU"/>
        </w:rPr>
        <w:t>2</w:t>
      </w:r>
      <w:r w:rsidRPr="009E0FDD">
        <w:rPr>
          <w:rFonts w:ascii="Arial" w:hAnsi="Arial" w:cs="Arial"/>
          <w:lang w:val="ru-RU"/>
        </w:rPr>
        <w:t xml:space="preserve"> гг. </w:t>
      </w:r>
    </w:p>
    <w:p w:rsidR="001A57F5" w:rsidRPr="009E0FDD" w:rsidRDefault="001A57F5" w:rsidP="00346A52">
      <w:pPr>
        <w:rPr>
          <w:rFonts w:ascii="Arial" w:hAnsi="Arial" w:cs="Arial"/>
          <w:b/>
          <w:lang w:val="ru-RU" w:eastAsia="ru-RU"/>
        </w:rPr>
      </w:pPr>
    </w:p>
    <w:p w:rsidR="00346A52" w:rsidRPr="009E0FDD" w:rsidRDefault="003F5CCC" w:rsidP="00346A52">
      <w:pPr>
        <w:pStyle w:val="af9"/>
        <w:ind w:left="0" w:firstLine="600"/>
        <w:jc w:val="both"/>
        <w:rPr>
          <w:rFonts w:ascii="Arial" w:hAnsi="Arial" w:cs="Arial"/>
          <w:b/>
          <w:i/>
          <w:sz w:val="24"/>
          <w:szCs w:val="24"/>
          <w:lang w:eastAsia="en-US"/>
        </w:rPr>
      </w:pPr>
      <w:r w:rsidRPr="009E0FDD">
        <w:rPr>
          <w:rFonts w:ascii="Arial" w:hAnsi="Arial" w:cs="Arial"/>
          <w:b/>
          <w:i/>
          <w:sz w:val="24"/>
          <w:szCs w:val="24"/>
          <w:lang w:eastAsia="en-US"/>
        </w:rPr>
        <w:br w:type="page"/>
      </w:r>
      <w:r w:rsidR="00346A52" w:rsidRPr="009E0FDD">
        <w:rPr>
          <w:rFonts w:ascii="Arial" w:hAnsi="Arial" w:cs="Arial"/>
          <w:b/>
          <w:i/>
          <w:sz w:val="24"/>
          <w:szCs w:val="24"/>
          <w:lang w:eastAsia="en-US"/>
        </w:rPr>
        <w:lastRenderedPageBreak/>
        <w:t>Проект разработан в соответствии с требованиями нормативно-регламентирующих документов:</w:t>
      </w:r>
    </w:p>
    <w:p w:rsidR="00346A52" w:rsidRPr="009E0FDD" w:rsidRDefault="00346A52" w:rsidP="00346A52">
      <w:pPr>
        <w:ind w:firstLine="709"/>
        <w:jc w:val="both"/>
        <w:rPr>
          <w:rFonts w:ascii="Arial" w:hAnsi="Arial" w:cs="Arial"/>
          <w:i/>
          <w:lang w:val="ru-RU"/>
        </w:rPr>
      </w:pPr>
    </w:p>
    <w:p w:rsidR="00346A52" w:rsidRPr="009E0FDD" w:rsidRDefault="00346A52" w:rsidP="00346A52">
      <w:pPr>
        <w:pStyle w:val="2"/>
        <w:numPr>
          <w:ilvl w:val="0"/>
          <w:numId w:val="48"/>
        </w:numPr>
        <w:rPr>
          <w:szCs w:val="24"/>
        </w:rPr>
      </w:pPr>
      <w:r w:rsidRPr="009E0FDD">
        <w:rPr>
          <w:szCs w:val="24"/>
        </w:rPr>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346A52" w:rsidRPr="009E0FDD" w:rsidRDefault="00346A52" w:rsidP="00346A52">
      <w:pPr>
        <w:pStyle w:val="2"/>
        <w:numPr>
          <w:ilvl w:val="0"/>
          <w:numId w:val="48"/>
        </w:numPr>
        <w:rPr>
          <w:szCs w:val="24"/>
        </w:rPr>
      </w:pPr>
      <w:r w:rsidRPr="009E0FDD">
        <w:rPr>
          <w:szCs w:val="24"/>
        </w:rPr>
        <w:t>СНиП 11-04-2003 Инструкция о порядке разработки, согласования, экспертизы и утверждения градостроительной документации;.</w:t>
      </w:r>
    </w:p>
    <w:p w:rsidR="00346A52" w:rsidRPr="009E0FDD" w:rsidRDefault="00346A52" w:rsidP="00346A52">
      <w:pPr>
        <w:pStyle w:val="2"/>
        <w:numPr>
          <w:ilvl w:val="0"/>
          <w:numId w:val="48"/>
        </w:numPr>
        <w:rPr>
          <w:szCs w:val="24"/>
        </w:rPr>
      </w:pPr>
      <w:r w:rsidRPr="009E0FDD">
        <w:rPr>
          <w:szCs w:val="24"/>
        </w:rPr>
        <w:t>СП 42.13330.2011 Градостроительство. Планировка и застройка городских и сельских поселений. Актуализированная редакция. СНиП 2.07.01 – 89*;</w:t>
      </w:r>
    </w:p>
    <w:p w:rsidR="00346A52" w:rsidRPr="009E0FDD" w:rsidRDefault="00346A52" w:rsidP="00346A52">
      <w:pPr>
        <w:pStyle w:val="2"/>
        <w:numPr>
          <w:ilvl w:val="0"/>
          <w:numId w:val="48"/>
        </w:numPr>
        <w:rPr>
          <w:szCs w:val="24"/>
        </w:rPr>
      </w:pPr>
      <w:r w:rsidRPr="009E0FDD">
        <w:rPr>
          <w:szCs w:val="24"/>
        </w:rPr>
        <w:t>СП 53.13330.2011 Планировка и застройка садоводческих (дачных) объединений граждан, здания и сооружения. Актуализированная редакция СНиП 30-02-97*;</w:t>
      </w:r>
    </w:p>
    <w:p w:rsidR="00346A52" w:rsidRPr="009E0FDD" w:rsidRDefault="00346A52" w:rsidP="00346A52">
      <w:pPr>
        <w:pStyle w:val="2"/>
        <w:numPr>
          <w:ilvl w:val="0"/>
          <w:numId w:val="48"/>
        </w:numPr>
        <w:rPr>
          <w:szCs w:val="24"/>
        </w:rPr>
      </w:pPr>
      <w:r w:rsidRPr="009E0FDD">
        <w:rPr>
          <w:szCs w:val="24"/>
        </w:rPr>
        <w:t xml:space="preserve">СП 19.13330.2011 Генеральные план сельскохозяйственных предприятий. Актуализированная редакция СниП </w:t>
      </w:r>
      <w:r w:rsidRPr="009E0FDD">
        <w:rPr>
          <w:szCs w:val="24"/>
          <w:lang w:val="en-US"/>
        </w:rPr>
        <w:t>II-97-76*</w:t>
      </w:r>
      <w:r w:rsidRPr="009E0FDD">
        <w:rPr>
          <w:szCs w:val="24"/>
        </w:rPr>
        <w:t>;</w:t>
      </w:r>
    </w:p>
    <w:p w:rsidR="00346A52" w:rsidRPr="009E0FDD" w:rsidRDefault="00346A52" w:rsidP="00346A52">
      <w:pPr>
        <w:pStyle w:val="2"/>
        <w:numPr>
          <w:ilvl w:val="0"/>
          <w:numId w:val="48"/>
        </w:numPr>
        <w:rPr>
          <w:szCs w:val="24"/>
        </w:rPr>
      </w:pPr>
      <w:r w:rsidRPr="009E0FDD">
        <w:rPr>
          <w:szCs w:val="24"/>
        </w:rPr>
        <w:t xml:space="preserve">СП 18.13330.2011 Генеральные план промышленных  предприятий. Актуализированная редакция СниП </w:t>
      </w:r>
      <w:r w:rsidRPr="009E0FDD">
        <w:rPr>
          <w:szCs w:val="24"/>
          <w:lang w:val="en-US"/>
        </w:rPr>
        <w:t>II</w:t>
      </w:r>
      <w:r w:rsidRPr="009E0FDD">
        <w:rPr>
          <w:szCs w:val="24"/>
        </w:rPr>
        <w:t>-89-80*;</w:t>
      </w:r>
    </w:p>
    <w:p w:rsidR="00346A52" w:rsidRPr="009E0FDD" w:rsidRDefault="00346A52" w:rsidP="00346A52">
      <w:pPr>
        <w:pStyle w:val="2"/>
        <w:numPr>
          <w:ilvl w:val="0"/>
          <w:numId w:val="48"/>
        </w:numPr>
        <w:rPr>
          <w:szCs w:val="24"/>
        </w:rPr>
      </w:pPr>
      <w:r w:rsidRPr="009E0FDD">
        <w:rPr>
          <w:szCs w:val="24"/>
        </w:rPr>
        <w:t>СП 8.13130.2009 Источники наружного противопожарного водоснабжения;</w:t>
      </w:r>
    </w:p>
    <w:p w:rsidR="00346A52" w:rsidRPr="009E0FDD" w:rsidRDefault="00346A52" w:rsidP="00346A52">
      <w:pPr>
        <w:pStyle w:val="2"/>
        <w:numPr>
          <w:ilvl w:val="0"/>
          <w:numId w:val="48"/>
        </w:numPr>
        <w:rPr>
          <w:szCs w:val="24"/>
        </w:rPr>
      </w:pPr>
      <w:r w:rsidRPr="009E0FDD">
        <w:rPr>
          <w:szCs w:val="24"/>
        </w:rPr>
        <w:t>СП 11.13130.2009 Места дислокации подразделений пожарной охраны;</w:t>
      </w:r>
    </w:p>
    <w:p w:rsidR="00346A52" w:rsidRPr="009E0FDD" w:rsidRDefault="00346A52" w:rsidP="00346A52">
      <w:pPr>
        <w:pStyle w:val="a"/>
        <w:numPr>
          <w:ilvl w:val="0"/>
          <w:numId w:val="48"/>
        </w:numPr>
        <w:suppressAutoHyphens/>
        <w:jc w:val="both"/>
        <w:rPr>
          <w:rFonts w:ascii="Arial" w:hAnsi="Arial" w:cs="Arial"/>
        </w:rPr>
      </w:pPr>
      <w:r w:rsidRPr="009E0FDD">
        <w:rPr>
          <w:rFonts w:ascii="Arial" w:hAnsi="Arial" w:cs="Arial"/>
        </w:rPr>
        <w:t>СНиП 2.05.02-85* Автомобильные дороги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СНиП 2.04.02-84* Водоснабжение. Наружные сети и сооружения;.</w:t>
      </w:r>
    </w:p>
    <w:p w:rsidR="00346A52" w:rsidRPr="009E0FDD" w:rsidRDefault="00346A52" w:rsidP="00346A52">
      <w:pPr>
        <w:pStyle w:val="a"/>
        <w:numPr>
          <w:ilvl w:val="0"/>
          <w:numId w:val="48"/>
        </w:numPr>
        <w:suppressAutoHyphens/>
        <w:jc w:val="both"/>
        <w:rPr>
          <w:rFonts w:ascii="Arial" w:hAnsi="Arial" w:cs="Arial"/>
        </w:rPr>
      </w:pPr>
      <w:r w:rsidRPr="009E0FDD">
        <w:rPr>
          <w:rFonts w:ascii="Arial" w:hAnsi="Arial" w:cs="Arial"/>
        </w:rPr>
        <w:t>СНиП 2.05.06-85 Магистральные трубопроводы;.</w:t>
      </w:r>
    </w:p>
    <w:p w:rsidR="00346A52" w:rsidRPr="009E0FDD" w:rsidRDefault="00346A52" w:rsidP="00346A52">
      <w:pPr>
        <w:pStyle w:val="a"/>
        <w:numPr>
          <w:ilvl w:val="0"/>
          <w:numId w:val="48"/>
        </w:numPr>
        <w:suppressAutoHyphens/>
        <w:jc w:val="both"/>
        <w:rPr>
          <w:rFonts w:ascii="Arial" w:hAnsi="Arial" w:cs="Arial"/>
        </w:rPr>
      </w:pPr>
      <w:r w:rsidRPr="009E0FDD">
        <w:rPr>
          <w:rFonts w:ascii="Arial" w:hAnsi="Arial" w:cs="Arial"/>
          <w:lang w:val="ru-RU"/>
        </w:rPr>
        <w:t xml:space="preserve">СНиП 11-02-96 «Инженерные изыскания для строительства. </w:t>
      </w:r>
      <w:r w:rsidRPr="009E0FDD">
        <w:rPr>
          <w:rFonts w:ascii="Arial" w:hAnsi="Arial" w:cs="Arial"/>
        </w:rPr>
        <w:t>Основные положения» ;.</w:t>
      </w:r>
    </w:p>
    <w:p w:rsidR="00346A52" w:rsidRPr="009E0FDD" w:rsidRDefault="00346A52" w:rsidP="00346A52">
      <w:pPr>
        <w:pStyle w:val="a"/>
        <w:numPr>
          <w:ilvl w:val="0"/>
          <w:numId w:val="48"/>
        </w:numPr>
        <w:suppressAutoHyphens/>
        <w:jc w:val="both"/>
        <w:rPr>
          <w:rFonts w:ascii="Arial" w:hAnsi="Arial" w:cs="Arial"/>
        </w:rPr>
      </w:pPr>
      <w:r w:rsidRPr="009E0FDD">
        <w:rPr>
          <w:rFonts w:ascii="Arial" w:hAnsi="Arial" w:cs="Arial"/>
          <w:lang w:val="ru-RU"/>
        </w:rPr>
        <w:t xml:space="preserve">СНиП 22-02-2003 «Инженерная защита территорий, зданий и сооружений от опасных геологических процессов. </w:t>
      </w:r>
      <w:r w:rsidRPr="009E0FDD">
        <w:rPr>
          <w:rFonts w:ascii="Arial" w:hAnsi="Arial" w:cs="Arial"/>
        </w:rPr>
        <w:t>Основные положения»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СНиП 22-01-95 «Геофизика опасных природных воздействий»</w:t>
      </w:r>
    </w:p>
    <w:p w:rsidR="00346A52" w:rsidRPr="009E0FDD" w:rsidRDefault="00346A52" w:rsidP="00346A52">
      <w:pPr>
        <w:pStyle w:val="a"/>
        <w:numPr>
          <w:ilvl w:val="0"/>
          <w:numId w:val="48"/>
        </w:numPr>
        <w:suppressAutoHyphens/>
        <w:jc w:val="both"/>
        <w:rPr>
          <w:rFonts w:ascii="Arial" w:hAnsi="Arial" w:cs="Arial"/>
        </w:rPr>
      </w:pPr>
      <w:r w:rsidRPr="009E0FDD">
        <w:rPr>
          <w:rFonts w:ascii="Arial" w:hAnsi="Arial" w:cs="Arial"/>
        </w:rPr>
        <w:t>СНиП 42-01-2002 «Газораспределительные системы»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СанПиН 2.2.1/2.1.1.1200-03 «Санитарно – защитные зоны и санитарная классификация предприятий, сооружений и иных объектов»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СанПиН 42.128-4690-88 «Санитарные правила содержания территорий населенных мест»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СанПиН 2.1.6.1032-01 Гигиенические требования к обеспечению качества атмосферного воздуха населённых мест;</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СанПиН 2.1.5.980-00 «Гигиенические требования к охране поверхностных вод».</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СанПиН 2.1.4.1110-02 «Зоны санитарной охраны источников водоснабжения и водопроводов питьевого назначения» ;</w:t>
      </w:r>
    </w:p>
    <w:p w:rsidR="00346A52" w:rsidRPr="009E0FDD" w:rsidRDefault="00346A52" w:rsidP="00346A52">
      <w:pPr>
        <w:pStyle w:val="a"/>
        <w:numPr>
          <w:ilvl w:val="0"/>
          <w:numId w:val="48"/>
        </w:numPr>
        <w:suppressAutoHyphens/>
        <w:jc w:val="both"/>
        <w:rPr>
          <w:rFonts w:ascii="Arial" w:hAnsi="Arial" w:cs="Arial"/>
        </w:rPr>
      </w:pPr>
      <w:r w:rsidRPr="009E0FDD">
        <w:rPr>
          <w:rFonts w:ascii="Arial" w:hAnsi="Arial" w:cs="Arial"/>
          <w:lang w:val="ru-RU"/>
        </w:rPr>
        <w:t xml:space="preserve">СанПиН 2.1.4.1074-01 «Питьевая вода. Гигиенические требования к качеству воды централизованных систем питьевого водоснабжения. </w:t>
      </w:r>
      <w:r w:rsidRPr="009E0FDD">
        <w:rPr>
          <w:rFonts w:ascii="Arial" w:hAnsi="Arial" w:cs="Arial"/>
        </w:rPr>
        <w:t>Контроль качества».</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 xml:space="preserve">СанПиН 2.1.1279-03 «Гигиенические требования к размещению, устройству и содержанию кладбищ, зданий и сооружений похоронного назначения». ;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СП 30-102-99 «Планировка и застройка территорий малоэтажного жилищного строительства»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СП 11-105-97 «Инженерно-геологические изыскания для строительства»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СП 11-102-97 «Инженерно-экологические изыскания для строительства»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СП 2.1.5.1059-01 «Гигиенические требования к охране подземных вод от загрязнения»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СП 2.1.7.10038-01 «Гигиенические требования к устройству и содержанию полигонов для твёрдых бытовых отходов»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lastRenderedPageBreak/>
        <w:t>ГН 2.1.6.1983-05 «Предельно-допустимые концентрации (ПДК) загрязняющих веществ в атмосферном воздухе населённых мест» ;</w:t>
      </w:r>
    </w:p>
    <w:p w:rsidR="00346A52" w:rsidRPr="009E0FDD" w:rsidRDefault="00346A52" w:rsidP="00346A52">
      <w:pPr>
        <w:pStyle w:val="a"/>
        <w:numPr>
          <w:ilvl w:val="0"/>
          <w:numId w:val="48"/>
        </w:numPr>
        <w:suppressAutoHyphens/>
        <w:jc w:val="both"/>
        <w:rPr>
          <w:rFonts w:ascii="Arial" w:hAnsi="Arial" w:cs="Arial"/>
          <w:lang w:val="ru-RU"/>
        </w:rPr>
      </w:pPr>
      <w:r w:rsidRPr="009E0FDD">
        <w:rPr>
          <w:rFonts w:ascii="Arial" w:hAnsi="Arial" w:cs="Arial"/>
          <w:lang w:val="ru-RU"/>
        </w:rPr>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346A52" w:rsidRPr="009E0FDD" w:rsidRDefault="00346A52" w:rsidP="00346A52">
      <w:pPr>
        <w:ind w:firstLine="360"/>
        <w:jc w:val="both"/>
        <w:rPr>
          <w:rFonts w:ascii="Arial" w:hAnsi="Arial" w:cs="Arial"/>
          <w:lang w:val="ru-RU"/>
        </w:rPr>
      </w:pPr>
    </w:p>
    <w:bookmarkEnd w:id="22"/>
    <w:p w:rsidR="00AA557D" w:rsidRPr="009E0FDD" w:rsidRDefault="00AA557D" w:rsidP="00AA557D">
      <w:pPr>
        <w:ind w:firstLine="360"/>
        <w:jc w:val="both"/>
        <w:rPr>
          <w:rFonts w:ascii="Arial" w:hAnsi="Arial" w:cs="Arial"/>
          <w:lang w:val="ru-RU"/>
        </w:rPr>
      </w:pPr>
      <w:r w:rsidRPr="009E0FDD">
        <w:rPr>
          <w:rFonts w:ascii="Arial" w:hAnsi="Arial" w:cs="Arial"/>
          <w:lang w:val="ru-RU"/>
        </w:rPr>
        <w:t xml:space="preserve">Настоящий проект  выполнен на базе применения геоинформационных технологий, в электронной версии (ГИС ИнГео , </w:t>
      </w:r>
      <w:r w:rsidRPr="009E0FDD">
        <w:rPr>
          <w:rFonts w:ascii="Arial" w:hAnsi="Arial" w:cs="Arial"/>
        </w:rPr>
        <w:t>Spotlight</w:t>
      </w:r>
      <w:r w:rsidRPr="009E0FDD">
        <w:rPr>
          <w:rFonts w:ascii="Arial" w:hAnsi="Arial" w:cs="Arial"/>
          <w:lang w:val="ru-RU"/>
        </w:rPr>
        <w:t xml:space="preserve"> </w:t>
      </w:r>
      <w:r w:rsidRPr="009E0FDD">
        <w:rPr>
          <w:rFonts w:ascii="Arial" w:hAnsi="Arial" w:cs="Arial"/>
        </w:rPr>
        <w:t>PRO</w:t>
      </w:r>
      <w:r w:rsidRPr="009E0FDD">
        <w:rPr>
          <w:rFonts w:ascii="Arial" w:hAnsi="Arial" w:cs="Arial"/>
          <w:lang w:val="ru-RU"/>
        </w:rPr>
        <w:t xml:space="preserve"> </w:t>
      </w:r>
      <w:r w:rsidRPr="009E0FDD">
        <w:rPr>
          <w:rFonts w:ascii="Arial" w:hAnsi="Arial" w:cs="Arial"/>
        </w:rPr>
        <w:t>v</w:t>
      </w:r>
      <w:r w:rsidRPr="009E0FDD">
        <w:rPr>
          <w:rFonts w:ascii="Arial" w:hAnsi="Arial" w:cs="Arial"/>
          <w:lang w:val="ru-RU"/>
        </w:rPr>
        <w:t xml:space="preserve"> 3.0, </w:t>
      </w:r>
      <w:r w:rsidRPr="009E0FDD">
        <w:rPr>
          <w:rFonts w:ascii="Arial" w:hAnsi="Arial" w:cs="Arial"/>
        </w:rPr>
        <w:t>Auto</w:t>
      </w:r>
      <w:r w:rsidRPr="009E0FDD">
        <w:rPr>
          <w:rFonts w:ascii="Arial" w:hAnsi="Arial" w:cs="Arial"/>
          <w:lang w:val="ru-RU"/>
        </w:rPr>
        <w:t xml:space="preserve"> </w:t>
      </w:r>
      <w:r w:rsidRPr="009E0FDD">
        <w:rPr>
          <w:rFonts w:ascii="Arial" w:hAnsi="Arial" w:cs="Arial"/>
        </w:rPr>
        <w:t>CAD</w:t>
      </w:r>
      <w:r w:rsidRPr="009E0FDD">
        <w:rPr>
          <w:rFonts w:ascii="Arial" w:hAnsi="Arial" w:cs="Arial"/>
          <w:lang w:val="ru-RU"/>
        </w:rPr>
        <w:t xml:space="preserve">  </w:t>
      </w:r>
      <w:r w:rsidRPr="009E0FDD">
        <w:rPr>
          <w:rFonts w:ascii="Arial" w:hAnsi="Arial" w:cs="Arial"/>
        </w:rPr>
        <w:t>MAP</w:t>
      </w:r>
      <w:r w:rsidRPr="009E0FDD">
        <w:rPr>
          <w:rFonts w:ascii="Arial" w:hAnsi="Arial" w:cs="Arial"/>
          <w:lang w:val="ru-RU"/>
        </w:rPr>
        <w:t xml:space="preserve"> </w:t>
      </w:r>
      <w:r w:rsidRPr="009E0FDD">
        <w:rPr>
          <w:rFonts w:ascii="Arial" w:hAnsi="Arial" w:cs="Arial"/>
        </w:rPr>
        <w:t>R</w:t>
      </w:r>
      <w:r w:rsidRPr="009E0FDD">
        <w:rPr>
          <w:rFonts w:ascii="Arial" w:hAnsi="Arial" w:cs="Arial"/>
          <w:lang w:val="ru-RU"/>
        </w:rPr>
        <w:t>3).</w:t>
      </w:r>
    </w:p>
    <w:p w:rsidR="00AA557D" w:rsidRPr="009E0FDD" w:rsidRDefault="00AA557D" w:rsidP="00AA557D">
      <w:pPr>
        <w:ind w:firstLine="360"/>
        <w:jc w:val="both"/>
        <w:rPr>
          <w:rFonts w:ascii="Arial" w:hAnsi="Arial" w:cs="Arial"/>
          <w:lang w:val="ru-RU"/>
        </w:rPr>
      </w:pPr>
      <w:r w:rsidRPr="009E0FDD">
        <w:rPr>
          <w:rFonts w:ascii="Arial" w:hAnsi="Arial" w:cs="Arial"/>
          <w:lang w:val="ru-RU"/>
        </w:rPr>
        <w:t xml:space="preserve">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w:t>
      </w:r>
      <w:r w:rsidR="00872B64" w:rsidRPr="009E0FDD">
        <w:rPr>
          <w:rFonts w:ascii="Arial" w:hAnsi="Arial" w:cs="Arial"/>
          <w:lang w:val="ru-RU"/>
        </w:rPr>
        <w:t>В</w:t>
      </w:r>
      <w:r w:rsidRPr="009E0FDD">
        <w:rPr>
          <w:rFonts w:ascii="Arial" w:hAnsi="Arial" w:cs="Arial"/>
          <w:lang w:val="ru-RU"/>
        </w:rPr>
        <w:t>олжский Самарской области.</w:t>
      </w:r>
    </w:p>
    <w:p w:rsidR="00AA557D" w:rsidRPr="009E0FDD" w:rsidRDefault="00AA557D" w:rsidP="00AA557D">
      <w:pPr>
        <w:pStyle w:val="af3"/>
        <w:jc w:val="center"/>
        <w:rPr>
          <w:rFonts w:ascii="Arial" w:hAnsi="Arial" w:cs="Arial"/>
          <w:b/>
          <w:sz w:val="24"/>
        </w:rPr>
      </w:pPr>
      <w:r w:rsidRPr="009E0FDD">
        <w:br w:type="page"/>
      </w:r>
      <w:bookmarkStart w:id="31" w:name="_Toc179962867"/>
      <w:bookmarkStart w:id="32" w:name="_Toc212970666"/>
      <w:bookmarkStart w:id="33" w:name="_Toc212972998"/>
      <w:bookmarkStart w:id="34" w:name="_Toc213150532"/>
      <w:bookmarkStart w:id="35" w:name="_Toc213217073"/>
      <w:bookmarkStart w:id="36" w:name="_Toc213218102"/>
      <w:bookmarkStart w:id="37" w:name="_Toc213218272"/>
      <w:bookmarkStart w:id="38" w:name="_Toc213219052"/>
      <w:bookmarkStart w:id="39" w:name="_Toc213219413"/>
      <w:bookmarkStart w:id="40" w:name="_Toc213817454"/>
      <w:bookmarkStart w:id="41" w:name="_Toc214092322"/>
      <w:bookmarkStart w:id="42" w:name="_Toc214180400"/>
      <w:bookmarkStart w:id="43" w:name="_Toc214264234"/>
      <w:bookmarkStart w:id="44" w:name="_Toc214264593"/>
      <w:bookmarkStart w:id="45" w:name="_Toc214265483"/>
      <w:r w:rsidRPr="009E0FDD">
        <w:rPr>
          <w:rFonts w:ascii="Arial" w:hAnsi="Arial" w:cs="Arial"/>
          <w:b/>
          <w:sz w:val="24"/>
        </w:rPr>
        <w:lastRenderedPageBreak/>
        <w:t xml:space="preserve">Цели и задачи проекта </w:t>
      </w:r>
      <w:r w:rsidRPr="009E0FDD">
        <w:rPr>
          <w:rFonts w:ascii="Arial" w:hAnsi="Arial" w:cs="Arial"/>
          <w:b/>
          <w:sz w:val="24"/>
        </w:rPr>
        <w:br/>
        <w:t>«Генеральн</w:t>
      </w:r>
      <w:r w:rsidR="000B3817" w:rsidRPr="009E0FDD">
        <w:rPr>
          <w:rFonts w:ascii="Arial" w:hAnsi="Arial" w:cs="Arial"/>
          <w:b/>
          <w:sz w:val="24"/>
        </w:rPr>
        <w:t>ый</w:t>
      </w:r>
      <w:r w:rsidRPr="009E0FDD">
        <w:rPr>
          <w:rFonts w:ascii="Arial" w:hAnsi="Arial" w:cs="Arial"/>
          <w:b/>
          <w:sz w:val="24"/>
        </w:rPr>
        <w:t xml:space="preserve"> план сельского поселения </w:t>
      </w:r>
      <w:r w:rsidR="003973F5" w:rsidRPr="009E0FDD">
        <w:rPr>
          <w:rFonts w:ascii="Arial" w:hAnsi="Arial" w:cs="Arial"/>
          <w:b/>
          <w:sz w:val="24"/>
        </w:rPr>
        <w:t>Сухая Вязовка</w:t>
      </w:r>
      <w:r w:rsidR="00332539" w:rsidRPr="009E0FDD">
        <w:rPr>
          <w:rFonts w:ascii="Arial" w:hAnsi="Arial" w:cs="Arial"/>
          <w:b/>
          <w:sz w:val="24"/>
        </w:rPr>
        <w:t xml:space="preserve"> </w:t>
      </w:r>
      <w:r w:rsidR="00332539" w:rsidRPr="009E0FDD">
        <w:rPr>
          <w:rFonts w:ascii="Arial" w:hAnsi="Arial" w:cs="Arial"/>
          <w:b/>
          <w:sz w:val="24"/>
        </w:rPr>
        <w:br/>
        <w:t>муниципального района В</w:t>
      </w:r>
      <w:r w:rsidRPr="009E0FDD">
        <w:rPr>
          <w:rFonts w:ascii="Arial" w:hAnsi="Arial" w:cs="Arial"/>
          <w:b/>
          <w:sz w:val="24"/>
        </w:rPr>
        <w:t>олжский Самарской области».</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AA557D" w:rsidRPr="009E0FDD" w:rsidRDefault="00AA557D" w:rsidP="00AA557D">
      <w:pPr>
        <w:pStyle w:val="ConsNormal"/>
        <w:widowControl/>
        <w:ind w:left="540" w:right="0" w:firstLine="0"/>
        <w:jc w:val="both"/>
        <w:rPr>
          <w:rFonts w:ascii="Arial" w:hAnsi="Arial" w:cs="Arial"/>
          <w:b/>
          <w:bCs/>
        </w:rPr>
      </w:pPr>
    </w:p>
    <w:p w:rsidR="00AA557D" w:rsidRPr="009E0FDD" w:rsidRDefault="00AA557D" w:rsidP="00AA557D">
      <w:pPr>
        <w:ind w:firstLine="360"/>
        <w:jc w:val="both"/>
        <w:rPr>
          <w:rFonts w:ascii="Arial" w:hAnsi="Arial" w:cs="Arial"/>
          <w:lang w:val="ru-RU"/>
        </w:rPr>
      </w:pPr>
      <w:r w:rsidRPr="009E0FDD">
        <w:rPr>
          <w:rFonts w:ascii="Arial" w:hAnsi="Arial" w:cs="Arial"/>
          <w:lang w:val="ru-RU"/>
        </w:rPr>
        <w:t xml:space="preserve">Основная цель разработки генерального плана - создание градорегулирующего, градостроительного и открытого для общественности документа, комплексно охватывающего архитектурно-планировочные, транспортные, инженерные, социальные и экологические аспекты жизнедеятельности поселения, направленного на благоприятную среду обитания. </w:t>
      </w:r>
    </w:p>
    <w:p w:rsidR="00AA557D" w:rsidRPr="009E0FDD" w:rsidRDefault="00AA557D" w:rsidP="00AA557D">
      <w:pPr>
        <w:ind w:firstLine="360"/>
        <w:jc w:val="both"/>
        <w:rPr>
          <w:rFonts w:ascii="Arial" w:hAnsi="Arial" w:cs="Arial"/>
          <w:lang w:val="ru-RU"/>
        </w:rPr>
      </w:pPr>
      <w:r w:rsidRPr="009E0FDD">
        <w:rPr>
          <w:rFonts w:ascii="Arial" w:hAnsi="Arial" w:cs="Arial"/>
          <w:lang w:val="ru-RU"/>
        </w:rPr>
        <w:t>Согласно Градостроительному кодексу РФ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A557D" w:rsidRPr="009E0FDD" w:rsidRDefault="00AA557D" w:rsidP="00AA557D">
      <w:pPr>
        <w:ind w:firstLine="540"/>
        <w:jc w:val="both"/>
        <w:rPr>
          <w:rFonts w:ascii="Arial" w:hAnsi="Arial" w:cs="Arial"/>
          <w:szCs w:val="16"/>
          <w:lang w:val="ru-RU"/>
        </w:rPr>
      </w:pPr>
    </w:p>
    <w:p w:rsidR="00AA557D" w:rsidRPr="00AD1485" w:rsidRDefault="00AA557D" w:rsidP="00AA557D">
      <w:pPr>
        <w:ind w:firstLine="540"/>
        <w:jc w:val="both"/>
        <w:rPr>
          <w:rFonts w:ascii="Arial" w:eastAsia="Arial Unicode MS" w:hAnsi="Arial" w:cs="Arial"/>
          <w:szCs w:val="16"/>
          <w:lang w:val="ru-RU"/>
        </w:rPr>
      </w:pPr>
      <w:r w:rsidRPr="00AD1485">
        <w:rPr>
          <w:rFonts w:ascii="Arial" w:hAnsi="Arial" w:cs="Arial"/>
          <w:szCs w:val="16"/>
          <w:lang w:val="ru-RU"/>
        </w:rPr>
        <w:t>Для обеспечения устойчивого развития территории проектом предложены три основных приоритета деятельности:</w:t>
      </w:r>
    </w:p>
    <w:p w:rsidR="00AA557D" w:rsidRPr="009E0FDD" w:rsidRDefault="00AA557D" w:rsidP="009D03E7">
      <w:pPr>
        <w:numPr>
          <w:ilvl w:val="0"/>
          <w:numId w:val="4"/>
        </w:numPr>
        <w:ind w:left="0" w:firstLine="540"/>
        <w:jc w:val="both"/>
        <w:rPr>
          <w:rFonts w:ascii="Arial" w:eastAsia="Arial Unicode MS" w:hAnsi="Arial" w:cs="Arial"/>
          <w:szCs w:val="14"/>
          <w:lang w:val="ru-RU"/>
        </w:rPr>
      </w:pPr>
      <w:r w:rsidRPr="009E0FDD">
        <w:rPr>
          <w:rFonts w:ascii="Arial" w:hAnsi="Arial" w:cs="Arial"/>
          <w:szCs w:val="14"/>
          <w:lang w:val="ru-RU"/>
        </w:rPr>
        <w:t>Устойчивый экономический рост: повышение уровня жизни, развитие  современных технологий и, повышение инвестиционной привлекательности территории;</w:t>
      </w:r>
    </w:p>
    <w:p w:rsidR="00AA557D" w:rsidRPr="009E0FDD" w:rsidRDefault="00AA557D" w:rsidP="009D03E7">
      <w:pPr>
        <w:numPr>
          <w:ilvl w:val="0"/>
          <w:numId w:val="4"/>
        </w:numPr>
        <w:ind w:left="0" w:firstLine="540"/>
        <w:jc w:val="both"/>
        <w:rPr>
          <w:rFonts w:ascii="Arial" w:hAnsi="Arial" w:cs="Arial"/>
          <w:szCs w:val="14"/>
          <w:lang w:val="ru-RU"/>
        </w:rPr>
      </w:pPr>
      <w:r w:rsidRPr="009E0FDD">
        <w:rPr>
          <w:rFonts w:ascii="Arial" w:hAnsi="Arial" w:cs="Arial"/>
          <w:szCs w:val="14"/>
          <w:lang w:val="ru-RU"/>
        </w:rPr>
        <w:t>Развитие социальной сферы: социальное обслуживание, современное медицинское обслуживание, новое жилищное строительство и реконструкция фонда;</w:t>
      </w:r>
    </w:p>
    <w:p w:rsidR="00AA557D" w:rsidRPr="009E0FDD" w:rsidRDefault="00AA557D" w:rsidP="009D03E7">
      <w:pPr>
        <w:numPr>
          <w:ilvl w:val="0"/>
          <w:numId w:val="4"/>
        </w:numPr>
        <w:ind w:left="0" w:firstLine="540"/>
        <w:jc w:val="both"/>
        <w:rPr>
          <w:rFonts w:ascii="Arial" w:hAnsi="Arial" w:cs="Arial"/>
          <w:vanish/>
          <w:lang w:val="ru-RU"/>
        </w:rPr>
      </w:pPr>
      <w:r w:rsidRPr="009E0FDD">
        <w:rPr>
          <w:rFonts w:ascii="Arial" w:hAnsi="Arial" w:cs="Arial"/>
          <w:szCs w:val="14"/>
          <w:lang w:val="ru-RU"/>
        </w:rPr>
        <w:t>Модернизация и развитие транспортной и инженерной инфраструктур, Экологическая безопасность, сохранение и рациональное использование природных ресурсов, охрана объектов культурного наследия.</w:t>
      </w:r>
    </w:p>
    <w:p w:rsidR="00AA557D" w:rsidRPr="009E0FDD" w:rsidRDefault="00AA557D" w:rsidP="00AA557D">
      <w:pPr>
        <w:ind w:firstLine="540"/>
        <w:jc w:val="both"/>
        <w:rPr>
          <w:rFonts w:ascii="Arial" w:hAnsi="Arial" w:cs="Arial"/>
          <w:szCs w:val="20"/>
          <w:lang w:val="ru-RU"/>
        </w:rPr>
      </w:pPr>
    </w:p>
    <w:p w:rsidR="00AA557D" w:rsidRPr="009E0FDD" w:rsidRDefault="00AA557D" w:rsidP="00AA557D">
      <w:pPr>
        <w:ind w:firstLine="540"/>
        <w:jc w:val="both"/>
        <w:rPr>
          <w:rFonts w:ascii="Arial" w:eastAsia="Arial Unicode MS" w:hAnsi="Arial" w:cs="Arial"/>
          <w:szCs w:val="20"/>
          <w:lang w:val="ru-RU"/>
        </w:rPr>
      </w:pPr>
      <w:r w:rsidRPr="009E0FDD">
        <w:rPr>
          <w:rFonts w:ascii="Arial" w:hAnsi="Arial" w:cs="Arial"/>
          <w:b/>
          <w:bCs/>
          <w:szCs w:val="20"/>
          <w:lang w:val="ru-RU"/>
        </w:rPr>
        <w:t>Главная цель настоящего проекта</w:t>
      </w:r>
      <w:r w:rsidRPr="009E0FDD">
        <w:rPr>
          <w:rFonts w:ascii="Arial" w:hAnsi="Arial" w:cs="Arial"/>
          <w:szCs w:val="20"/>
          <w:lang w:val="ru-RU"/>
        </w:rPr>
        <w:t xml:space="preserve"> – пространственная организация территории поселения в соответствии с поставленными стратегическими целями – устойчивое развитие территории.</w:t>
      </w:r>
    </w:p>
    <w:p w:rsidR="00AA557D" w:rsidRPr="00AD1485" w:rsidRDefault="00AA557D" w:rsidP="00AA557D">
      <w:pPr>
        <w:ind w:firstLine="540"/>
        <w:jc w:val="both"/>
        <w:rPr>
          <w:rFonts w:ascii="Arial" w:hAnsi="Arial" w:cs="Arial"/>
          <w:vanish/>
          <w:szCs w:val="20"/>
          <w:lang w:val="ru-RU"/>
        </w:rPr>
      </w:pPr>
    </w:p>
    <w:p w:rsidR="00AA557D" w:rsidRPr="00AD1485" w:rsidRDefault="00AA557D" w:rsidP="00AA557D">
      <w:pPr>
        <w:ind w:firstLine="540"/>
        <w:jc w:val="both"/>
        <w:rPr>
          <w:rFonts w:ascii="Arial" w:hAnsi="Arial" w:cs="Arial"/>
          <w:szCs w:val="16"/>
          <w:lang w:val="ru-RU"/>
        </w:rPr>
      </w:pPr>
      <w:r w:rsidRPr="00AD1485">
        <w:rPr>
          <w:rFonts w:ascii="Arial" w:hAnsi="Arial" w:cs="Arial"/>
          <w:szCs w:val="16"/>
          <w:lang w:val="ru-RU"/>
        </w:rPr>
        <w:t>Для обеспечения устойчивого развития территории необходима стратегическая ориентация на решение следующих задач:</w:t>
      </w:r>
    </w:p>
    <w:p w:rsidR="00AA557D" w:rsidRPr="009E0FDD" w:rsidRDefault="00AA557D" w:rsidP="00AA557D">
      <w:pPr>
        <w:pStyle w:val="22"/>
        <w:ind w:firstLine="540"/>
        <w:rPr>
          <w:color w:val="auto"/>
          <w:szCs w:val="16"/>
        </w:rPr>
      </w:pPr>
      <w:r w:rsidRPr="009E0FDD">
        <w:rPr>
          <w:color w:val="auto"/>
          <w:szCs w:val="16"/>
        </w:rPr>
        <w:t>• обеспечение существенного прогресса в развитии основных секторов экономики муниципального района, поселения;</w:t>
      </w:r>
    </w:p>
    <w:p w:rsidR="00AA557D" w:rsidRPr="009E0FDD" w:rsidRDefault="00AA557D" w:rsidP="00AA557D">
      <w:pPr>
        <w:ind w:firstLine="540"/>
        <w:jc w:val="both"/>
        <w:rPr>
          <w:rFonts w:ascii="Arial" w:hAnsi="Arial" w:cs="Arial"/>
          <w:szCs w:val="16"/>
          <w:lang w:val="ru-RU"/>
        </w:rPr>
      </w:pPr>
      <w:r w:rsidRPr="009E0FDD">
        <w:rPr>
          <w:rFonts w:ascii="Arial" w:hAnsi="Arial" w:cs="Arial"/>
          <w:szCs w:val="16"/>
          <w:lang w:val="ru-RU"/>
        </w:rPr>
        <w:t>• повышение уровня жизни и условий проживания населения;</w:t>
      </w:r>
    </w:p>
    <w:p w:rsidR="00AA557D" w:rsidRPr="009E0FDD" w:rsidRDefault="00AA557D" w:rsidP="00AA557D">
      <w:pPr>
        <w:ind w:firstLine="540"/>
        <w:jc w:val="both"/>
        <w:rPr>
          <w:rFonts w:ascii="Arial" w:hAnsi="Arial" w:cs="Arial"/>
          <w:szCs w:val="16"/>
          <w:lang w:val="ru-RU"/>
        </w:rPr>
      </w:pPr>
      <w:r w:rsidRPr="009E0FDD">
        <w:rPr>
          <w:rFonts w:ascii="Arial" w:hAnsi="Arial" w:cs="Arial"/>
          <w:szCs w:val="16"/>
          <w:lang w:val="ru-RU"/>
        </w:rPr>
        <w:t xml:space="preserve">• существенное улучшение экологической ситуации; </w:t>
      </w:r>
    </w:p>
    <w:p w:rsidR="00AA557D" w:rsidRPr="009E0FDD" w:rsidRDefault="00AA557D" w:rsidP="00AA557D">
      <w:pPr>
        <w:pStyle w:val="22"/>
        <w:ind w:firstLine="540"/>
        <w:rPr>
          <w:color w:val="auto"/>
          <w:szCs w:val="16"/>
        </w:rPr>
      </w:pPr>
      <w:r w:rsidRPr="009E0FDD">
        <w:rPr>
          <w:color w:val="auto"/>
          <w:szCs w:val="16"/>
        </w:rPr>
        <w:t>• достижение долговременной экономической и экологической безопасности развития муниципального района и сельского поселения;</w:t>
      </w:r>
    </w:p>
    <w:p w:rsidR="00AA557D" w:rsidRPr="009E0FDD" w:rsidRDefault="00AA557D" w:rsidP="00AA557D">
      <w:pPr>
        <w:pStyle w:val="22"/>
        <w:ind w:firstLine="540"/>
        <w:rPr>
          <w:color w:val="auto"/>
          <w:szCs w:val="16"/>
        </w:rPr>
      </w:pPr>
      <w:r w:rsidRPr="009E0FDD">
        <w:rPr>
          <w:color w:val="auto"/>
          <w:szCs w:val="16"/>
        </w:rPr>
        <w:t xml:space="preserve">• экономное использование всех видов ресурсов и рациональное природопользование; </w:t>
      </w:r>
    </w:p>
    <w:p w:rsidR="00AA557D" w:rsidRPr="009E0FDD" w:rsidRDefault="00AA557D" w:rsidP="00AA557D">
      <w:pPr>
        <w:ind w:firstLine="540"/>
        <w:jc w:val="both"/>
        <w:rPr>
          <w:rFonts w:ascii="Arial" w:hAnsi="Arial" w:cs="Arial"/>
          <w:szCs w:val="16"/>
          <w:lang w:val="ru-RU"/>
        </w:rPr>
      </w:pPr>
      <w:r w:rsidRPr="009E0FDD">
        <w:rPr>
          <w:rFonts w:ascii="Arial" w:hAnsi="Arial" w:cs="Arial"/>
          <w:szCs w:val="16"/>
          <w:lang w:val="ru-RU"/>
        </w:rPr>
        <w:t>• современные методы организации</w:t>
      </w:r>
      <w:r w:rsidRPr="009E0FDD">
        <w:rPr>
          <w:rFonts w:ascii="Arial" w:hAnsi="Arial" w:cs="Arial"/>
          <w:b/>
          <w:bCs/>
          <w:szCs w:val="16"/>
          <w:lang w:val="ru-RU"/>
        </w:rPr>
        <w:t xml:space="preserve"> </w:t>
      </w:r>
      <w:r w:rsidRPr="009E0FDD">
        <w:rPr>
          <w:rFonts w:ascii="Arial" w:hAnsi="Arial" w:cs="Arial"/>
          <w:szCs w:val="16"/>
          <w:lang w:val="ru-RU"/>
        </w:rPr>
        <w:t xml:space="preserve">инженерных систем и транспортной инфраструктуры; </w:t>
      </w:r>
    </w:p>
    <w:p w:rsidR="00AA557D" w:rsidRPr="009E0FDD" w:rsidRDefault="00AA557D" w:rsidP="00746A0F">
      <w:pPr>
        <w:ind w:firstLine="540"/>
        <w:jc w:val="both"/>
        <w:rPr>
          <w:rFonts w:ascii="Arial" w:hAnsi="Arial" w:cs="Arial"/>
          <w:lang w:val="ru-RU"/>
        </w:rPr>
      </w:pPr>
      <w:r w:rsidRPr="009E0FDD">
        <w:rPr>
          <w:rFonts w:ascii="Arial" w:hAnsi="Arial" w:cs="Arial"/>
          <w:lang w:val="ru-RU"/>
        </w:rPr>
        <w:t xml:space="preserve">• создание "гуманной" среды обитания, сохранение культурного и природного наследия. </w:t>
      </w:r>
    </w:p>
    <w:p w:rsidR="000B3817" w:rsidRPr="009E0FDD" w:rsidRDefault="000B3817" w:rsidP="000B3817">
      <w:pPr>
        <w:pStyle w:val="ConsNormal"/>
        <w:widowControl/>
        <w:ind w:right="0" w:firstLine="540"/>
        <w:jc w:val="both"/>
        <w:rPr>
          <w:rFonts w:ascii="Arial" w:hAnsi="Arial" w:cs="Arial"/>
        </w:rPr>
      </w:pPr>
    </w:p>
    <w:p w:rsidR="000B3817" w:rsidRPr="009E0FDD" w:rsidRDefault="000B3817" w:rsidP="000B3817">
      <w:pPr>
        <w:pStyle w:val="ConsNormal"/>
        <w:widowControl/>
        <w:ind w:right="0" w:firstLine="540"/>
        <w:jc w:val="both"/>
        <w:rPr>
          <w:rFonts w:ascii="Arial" w:hAnsi="Arial" w:cs="Arial"/>
        </w:rPr>
      </w:pPr>
      <w:r w:rsidRPr="009E0FDD">
        <w:rPr>
          <w:rFonts w:ascii="Arial" w:hAnsi="Arial" w:cs="Arial"/>
        </w:rPr>
        <w:t>Федеральный закон «Об общих принципах  организации местного сам</w:t>
      </w:r>
      <w:r w:rsidRPr="009E0FDD">
        <w:rPr>
          <w:rFonts w:ascii="Arial" w:hAnsi="Arial" w:cs="Arial"/>
        </w:rPr>
        <w:t>о</w:t>
      </w:r>
      <w:r w:rsidRPr="009E0FDD">
        <w:rPr>
          <w:rFonts w:ascii="Arial" w:hAnsi="Arial" w:cs="Arial"/>
        </w:rPr>
        <w:t>управления в РФ» и политические перемены, произошедшие в стране,  предост</w:t>
      </w:r>
      <w:r w:rsidRPr="009E0FDD">
        <w:rPr>
          <w:rFonts w:ascii="Arial" w:hAnsi="Arial" w:cs="Arial"/>
        </w:rPr>
        <w:t>а</w:t>
      </w:r>
      <w:r w:rsidRPr="009E0FDD">
        <w:rPr>
          <w:rFonts w:ascii="Arial" w:hAnsi="Arial" w:cs="Arial"/>
        </w:rPr>
        <w:t xml:space="preserve">вили  финансовую и хозяйственную самостоятельность поселениям. Это </w:t>
      </w:r>
      <w:r w:rsidRPr="009E0FDD">
        <w:rPr>
          <w:rFonts w:ascii="Arial" w:hAnsi="Arial" w:cs="Arial"/>
        </w:rPr>
        <w:lastRenderedPageBreak/>
        <w:t>дает возмо</w:t>
      </w:r>
      <w:r w:rsidRPr="009E0FDD">
        <w:rPr>
          <w:rFonts w:ascii="Arial" w:hAnsi="Arial" w:cs="Arial"/>
        </w:rPr>
        <w:t>ж</w:t>
      </w:r>
      <w:r w:rsidRPr="009E0FDD">
        <w:rPr>
          <w:rFonts w:ascii="Arial" w:hAnsi="Arial" w:cs="Arial"/>
        </w:rPr>
        <w:t>ность сельским поселениям  развиваться более гармонично, используя  собственные ресурсы для реализации своих планов и п</w:t>
      </w:r>
      <w:r w:rsidRPr="009E0FDD">
        <w:rPr>
          <w:rFonts w:ascii="Arial" w:hAnsi="Arial" w:cs="Arial"/>
        </w:rPr>
        <w:t>о</w:t>
      </w:r>
      <w:r w:rsidRPr="009E0FDD">
        <w:rPr>
          <w:rFonts w:ascii="Arial" w:hAnsi="Arial" w:cs="Arial"/>
        </w:rPr>
        <w:t>требностей.</w:t>
      </w:r>
    </w:p>
    <w:p w:rsidR="000B3817" w:rsidRPr="009E0FDD" w:rsidRDefault="000B3817" w:rsidP="000B3817">
      <w:pPr>
        <w:pStyle w:val="ConsNormal"/>
        <w:widowControl/>
        <w:ind w:right="0" w:firstLine="540"/>
        <w:jc w:val="both"/>
        <w:rPr>
          <w:rFonts w:ascii="Arial" w:hAnsi="Arial" w:cs="Arial"/>
        </w:rPr>
      </w:pPr>
      <w:r w:rsidRPr="009E0FDD">
        <w:rPr>
          <w:rFonts w:ascii="Arial" w:hAnsi="Arial" w:cs="Arial"/>
        </w:rPr>
        <w:t>Перспективы развития сельских поселений во многом зависят от уровня ко</w:t>
      </w:r>
      <w:r w:rsidRPr="009E0FDD">
        <w:rPr>
          <w:rFonts w:ascii="Arial" w:hAnsi="Arial" w:cs="Arial"/>
        </w:rPr>
        <w:t>м</w:t>
      </w:r>
      <w:r w:rsidRPr="009E0FDD">
        <w:rPr>
          <w:rFonts w:ascii="Arial" w:hAnsi="Arial" w:cs="Arial"/>
        </w:rPr>
        <w:t>петентности  управленческой структуры п</w:t>
      </w:r>
      <w:r w:rsidRPr="009E0FDD">
        <w:rPr>
          <w:rFonts w:ascii="Arial" w:hAnsi="Arial" w:cs="Arial"/>
        </w:rPr>
        <w:t>о</w:t>
      </w:r>
      <w:r w:rsidRPr="009E0FDD">
        <w:rPr>
          <w:rFonts w:ascii="Arial" w:hAnsi="Arial" w:cs="Arial"/>
        </w:rPr>
        <w:t>селения, умения реализовать принятые ими планы и программы. Одним из  основных программных документов, опред</w:t>
      </w:r>
      <w:r w:rsidRPr="009E0FDD">
        <w:rPr>
          <w:rFonts w:ascii="Arial" w:hAnsi="Arial" w:cs="Arial"/>
        </w:rPr>
        <w:t>е</w:t>
      </w:r>
      <w:r w:rsidRPr="009E0FDD">
        <w:rPr>
          <w:rFonts w:ascii="Arial" w:hAnsi="Arial" w:cs="Arial"/>
        </w:rPr>
        <w:t>ляющим перспективы развития территории сельского поселения, является Ген</w:t>
      </w:r>
      <w:r w:rsidRPr="009E0FDD">
        <w:rPr>
          <w:rFonts w:ascii="Arial" w:hAnsi="Arial" w:cs="Arial"/>
        </w:rPr>
        <w:t>е</w:t>
      </w:r>
      <w:r w:rsidRPr="009E0FDD">
        <w:rPr>
          <w:rFonts w:ascii="Arial" w:hAnsi="Arial" w:cs="Arial"/>
        </w:rPr>
        <w:t>ральный план поселения. Входящая в состав г</w:t>
      </w:r>
      <w:r w:rsidRPr="009E0FDD">
        <w:rPr>
          <w:rFonts w:ascii="Arial" w:hAnsi="Arial" w:cs="Arial"/>
        </w:rPr>
        <w:t>е</w:t>
      </w:r>
      <w:r w:rsidRPr="009E0FDD">
        <w:rPr>
          <w:rFonts w:ascii="Arial" w:hAnsi="Arial" w:cs="Arial"/>
        </w:rPr>
        <w:t>нерального плана документация, позволяет стать ему регулирующим инструментом, обеспечивающим ход реал</w:t>
      </w:r>
      <w:r w:rsidRPr="009E0FDD">
        <w:rPr>
          <w:rFonts w:ascii="Arial" w:hAnsi="Arial" w:cs="Arial"/>
        </w:rPr>
        <w:t>и</w:t>
      </w:r>
      <w:r w:rsidRPr="009E0FDD">
        <w:rPr>
          <w:rFonts w:ascii="Arial" w:hAnsi="Arial" w:cs="Arial"/>
        </w:rPr>
        <w:t>зации программных устан</w:t>
      </w:r>
      <w:r w:rsidRPr="009E0FDD">
        <w:rPr>
          <w:rFonts w:ascii="Arial" w:hAnsi="Arial" w:cs="Arial"/>
        </w:rPr>
        <w:t>о</w:t>
      </w:r>
      <w:r w:rsidRPr="009E0FDD">
        <w:rPr>
          <w:rFonts w:ascii="Arial" w:hAnsi="Arial" w:cs="Arial"/>
        </w:rPr>
        <w:t>вок.</w:t>
      </w:r>
    </w:p>
    <w:p w:rsidR="000B3817" w:rsidRPr="009E0FDD" w:rsidRDefault="000B3817" w:rsidP="000B3817">
      <w:pPr>
        <w:pStyle w:val="ConsNormal"/>
        <w:widowControl/>
        <w:ind w:right="0" w:firstLine="567"/>
        <w:jc w:val="both"/>
        <w:rPr>
          <w:rFonts w:ascii="Arial" w:hAnsi="Arial" w:cs="Arial"/>
        </w:rPr>
      </w:pPr>
      <w:r w:rsidRPr="009E0FDD">
        <w:rPr>
          <w:rFonts w:ascii="Arial" w:hAnsi="Arial" w:cs="Arial"/>
        </w:rPr>
        <w:t>Современным принципом определения перспектив развития сельского пос</w:t>
      </w:r>
      <w:r w:rsidRPr="009E0FDD">
        <w:rPr>
          <w:rFonts w:ascii="Arial" w:hAnsi="Arial" w:cs="Arial"/>
        </w:rPr>
        <w:t>е</w:t>
      </w:r>
      <w:r w:rsidRPr="009E0FDD">
        <w:rPr>
          <w:rFonts w:ascii="Arial" w:hAnsi="Arial" w:cs="Arial"/>
        </w:rPr>
        <w:t>ления  является комплексный, обоснова</w:t>
      </w:r>
      <w:r w:rsidRPr="009E0FDD">
        <w:rPr>
          <w:rFonts w:ascii="Arial" w:hAnsi="Arial" w:cs="Arial"/>
        </w:rPr>
        <w:t>н</w:t>
      </w:r>
      <w:r w:rsidRPr="009E0FDD">
        <w:rPr>
          <w:rFonts w:ascii="Arial" w:hAnsi="Arial" w:cs="Arial"/>
        </w:rPr>
        <w:t>ный анализ территориальных   ресурсов и м</w:t>
      </w:r>
      <w:r w:rsidR="005810A4" w:rsidRPr="009E0FDD">
        <w:rPr>
          <w:rFonts w:ascii="Arial" w:hAnsi="Arial" w:cs="Arial"/>
        </w:rPr>
        <w:t>естных особенностей развития.</w:t>
      </w:r>
    </w:p>
    <w:p w:rsidR="00AA557D" w:rsidRPr="009E0FDD" w:rsidRDefault="00AA557D" w:rsidP="00AA557D">
      <w:pPr>
        <w:tabs>
          <w:tab w:val="left" w:pos="9180"/>
        </w:tabs>
        <w:ind w:firstLine="540"/>
        <w:jc w:val="both"/>
        <w:rPr>
          <w:rFonts w:ascii="Arial" w:hAnsi="Arial" w:cs="Arial"/>
          <w:lang w:val="ru-RU"/>
        </w:rPr>
      </w:pPr>
    </w:p>
    <w:p w:rsidR="00AA557D" w:rsidRPr="009E0FDD" w:rsidRDefault="00AA557D" w:rsidP="00AA557D">
      <w:pPr>
        <w:tabs>
          <w:tab w:val="left" w:pos="9180"/>
        </w:tabs>
        <w:ind w:firstLine="540"/>
        <w:jc w:val="both"/>
        <w:rPr>
          <w:rFonts w:ascii="Arial" w:hAnsi="Arial" w:cs="Arial"/>
          <w:lang w:val="ru-RU"/>
        </w:rPr>
      </w:pPr>
      <w:r w:rsidRPr="009E0FDD">
        <w:rPr>
          <w:rFonts w:ascii="Arial" w:hAnsi="Arial" w:cs="Arial"/>
          <w:lang w:val="ru-RU"/>
        </w:rPr>
        <w:t>Проект Генерального плана разрабатывается на территори</w:t>
      </w:r>
      <w:r w:rsidR="004714A0" w:rsidRPr="009E0FDD">
        <w:rPr>
          <w:rFonts w:ascii="Arial" w:hAnsi="Arial" w:cs="Arial"/>
          <w:lang w:val="ru-RU"/>
        </w:rPr>
        <w:t>ю</w:t>
      </w:r>
      <w:r w:rsidRPr="009E0FDD">
        <w:rPr>
          <w:rFonts w:ascii="Arial" w:hAnsi="Arial" w:cs="Arial"/>
          <w:lang w:val="ru-RU"/>
        </w:rPr>
        <w:t xml:space="preserve"> сельского поселения </w:t>
      </w:r>
      <w:r w:rsidR="003973F5" w:rsidRPr="009E0FDD">
        <w:rPr>
          <w:rFonts w:ascii="Arial" w:hAnsi="Arial" w:cs="Arial"/>
          <w:b/>
          <w:lang w:val="ru-RU"/>
        </w:rPr>
        <w:t>Сухая Вязовка</w:t>
      </w:r>
      <w:r w:rsidRPr="009E0FDD">
        <w:rPr>
          <w:rFonts w:ascii="Arial" w:hAnsi="Arial" w:cs="Arial"/>
          <w:lang w:val="ru-RU"/>
        </w:rPr>
        <w:t xml:space="preserve">, в составе которого </w:t>
      </w:r>
      <w:r w:rsidR="00332539" w:rsidRPr="009E0FDD">
        <w:rPr>
          <w:rFonts w:ascii="Arial" w:hAnsi="Arial" w:cs="Arial"/>
          <w:lang w:val="ru-RU"/>
        </w:rPr>
        <w:t>3</w:t>
      </w:r>
      <w:r w:rsidRPr="009E0FDD">
        <w:rPr>
          <w:rFonts w:ascii="Arial" w:hAnsi="Arial" w:cs="Arial"/>
          <w:lang w:val="ru-RU"/>
        </w:rPr>
        <w:t xml:space="preserve"> населённых пункта: </w:t>
      </w:r>
      <w:r w:rsidR="005810A4" w:rsidRPr="009E0FDD">
        <w:rPr>
          <w:rFonts w:ascii="Arial" w:hAnsi="Arial" w:cs="Arial"/>
          <w:lang w:val="ru-RU"/>
        </w:rPr>
        <w:t>село</w:t>
      </w:r>
      <w:r w:rsidR="00332539" w:rsidRPr="009E0FDD">
        <w:rPr>
          <w:rFonts w:ascii="Arial" w:hAnsi="Arial" w:cs="Arial"/>
          <w:lang w:val="ru-RU"/>
        </w:rPr>
        <w:t xml:space="preserve"> </w:t>
      </w:r>
      <w:r w:rsidR="005810A4" w:rsidRPr="009E0FDD">
        <w:rPr>
          <w:rFonts w:ascii="Arial" w:hAnsi="Arial" w:cs="Arial"/>
          <w:b/>
          <w:lang w:val="ru-RU"/>
        </w:rPr>
        <w:t>Березовый Гай</w:t>
      </w:r>
      <w:r w:rsidRPr="009E0FDD">
        <w:rPr>
          <w:rFonts w:ascii="Arial" w:hAnsi="Arial" w:cs="Arial"/>
          <w:lang w:val="ru-RU"/>
        </w:rPr>
        <w:t xml:space="preserve">, </w:t>
      </w:r>
      <w:r w:rsidR="00CF5E43" w:rsidRPr="009E0FDD">
        <w:rPr>
          <w:rFonts w:ascii="Arial" w:hAnsi="Arial" w:cs="Arial"/>
          <w:lang w:val="ru-RU"/>
        </w:rPr>
        <w:t>с</w:t>
      </w:r>
      <w:r w:rsidR="00795158" w:rsidRPr="009E0FDD">
        <w:rPr>
          <w:rFonts w:ascii="Arial" w:hAnsi="Arial" w:cs="Arial"/>
          <w:lang w:val="ru-RU"/>
        </w:rPr>
        <w:t>ело</w:t>
      </w:r>
      <w:r w:rsidR="004D445A" w:rsidRPr="009E0FDD">
        <w:rPr>
          <w:rFonts w:ascii="Arial" w:hAnsi="Arial" w:cs="Arial"/>
          <w:lang w:val="ru-RU"/>
        </w:rPr>
        <w:t xml:space="preserve"> </w:t>
      </w:r>
      <w:r w:rsidR="005810A4" w:rsidRPr="009E0FDD">
        <w:rPr>
          <w:rFonts w:ascii="Arial" w:hAnsi="Arial" w:cs="Arial"/>
          <w:b/>
          <w:lang w:val="ru-RU"/>
        </w:rPr>
        <w:t>Рассвет</w:t>
      </w:r>
      <w:r w:rsidR="00DF300C" w:rsidRPr="009E0FDD">
        <w:rPr>
          <w:rFonts w:ascii="Arial" w:hAnsi="Arial" w:cs="Arial"/>
          <w:lang w:val="ru-RU"/>
        </w:rPr>
        <w:t>,</w:t>
      </w:r>
      <w:r w:rsidRPr="009E0FDD">
        <w:rPr>
          <w:rFonts w:ascii="Arial" w:hAnsi="Arial" w:cs="Arial"/>
          <w:lang w:val="ru-RU"/>
        </w:rPr>
        <w:t xml:space="preserve"> </w:t>
      </w:r>
      <w:r w:rsidR="00CF5E43" w:rsidRPr="009E0FDD">
        <w:rPr>
          <w:rFonts w:ascii="Arial" w:hAnsi="Arial" w:cs="Arial"/>
          <w:lang w:val="ru-RU"/>
        </w:rPr>
        <w:t>с</w:t>
      </w:r>
      <w:r w:rsidR="00795158" w:rsidRPr="009E0FDD">
        <w:rPr>
          <w:rFonts w:ascii="Arial" w:hAnsi="Arial" w:cs="Arial"/>
          <w:lang w:val="ru-RU"/>
        </w:rPr>
        <w:t>ело</w:t>
      </w:r>
      <w:r w:rsidR="004D445A" w:rsidRPr="009E0FDD">
        <w:rPr>
          <w:rFonts w:ascii="Arial" w:hAnsi="Arial" w:cs="Arial"/>
          <w:lang w:val="ru-RU"/>
        </w:rPr>
        <w:t xml:space="preserve"> </w:t>
      </w:r>
      <w:r w:rsidR="003973F5" w:rsidRPr="009E0FDD">
        <w:rPr>
          <w:rFonts w:ascii="Arial" w:hAnsi="Arial" w:cs="Arial"/>
          <w:b/>
          <w:lang w:val="ru-RU"/>
        </w:rPr>
        <w:t>Сухая Вязовка</w:t>
      </w:r>
      <w:r w:rsidR="005810A4" w:rsidRPr="009E0FDD">
        <w:rPr>
          <w:rFonts w:ascii="Arial" w:hAnsi="Arial" w:cs="Arial"/>
          <w:lang w:val="ru-RU"/>
        </w:rPr>
        <w:t xml:space="preserve"> – административный центр</w:t>
      </w:r>
      <w:r w:rsidR="004D445A" w:rsidRPr="009E0FDD">
        <w:rPr>
          <w:rFonts w:ascii="Arial" w:hAnsi="Arial" w:cs="Arial"/>
          <w:b/>
          <w:lang w:val="ru-RU"/>
        </w:rPr>
        <w:t>.</w:t>
      </w:r>
    </w:p>
    <w:p w:rsidR="00332539" w:rsidRPr="009E0FDD" w:rsidRDefault="00AA557D" w:rsidP="00AA557D">
      <w:pPr>
        <w:tabs>
          <w:tab w:val="left" w:pos="9180"/>
        </w:tabs>
        <w:ind w:firstLine="540"/>
        <w:jc w:val="both"/>
        <w:rPr>
          <w:rFonts w:ascii="Arial" w:hAnsi="Arial" w:cs="Arial"/>
          <w:lang w:val="ru-RU"/>
        </w:rPr>
      </w:pPr>
      <w:r w:rsidRPr="009E0FDD">
        <w:rPr>
          <w:rFonts w:ascii="Arial" w:hAnsi="Arial" w:cs="Arial"/>
          <w:lang w:val="ru-RU"/>
        </w:rPr>
        <w:t xml:space="preserve">Генеральный план в сегодняшних условиях – это открытый и доступный документ, как для участников градостроительной деятельности, так и для жителей сельского поселения </w:t>
      </w:r>
      <w:r w:rsidR="003973F5" w:rsidRPr="009E0FDD">
        <w:rPr>
          <w:rFonts w:ascii="Arial" w:hAnsi="Arial" w:cs="Arial"/>
          <w:lang w:val="ru-RU"/>
        </w:rPr>
        <w:t>Сухая Вязовка</w:t>
      </w:r>
      <w:r w:rsidRPr="009E0FDD">
        <w:rPr>
          <w:rFonts w:ascii="Arial" w:hAnsi="Arial" w:cs="Arial"/>
          <w:lang w:val="ru-RU"/>
        </w:rPr>
        <w:t>.</w:t>
      </w:r>
    </w:p>
    <w:p w:rsidR="00CC433F" w:rsidRPr="009E0FDD" w:rsidRDefault="00CC433F" w:rsidP="00332539">
      <w:pPr>
        <w:tabs>
          <w:tab w:val="left" w:pos="9180"/>
        </w:tabs>
        <w:jc w:val="both"/>
        <w:rPr>
          <w:rFonts w:ascii="Arial" w:hAnsi="Arial" w:cs="Arial"/>
          <w:lang w:val="ru-RU"/>
        </w:rPr>
      </w:pPr>
    </w:p>
    <w:p w:rsidR="00AA557D" w:rsidRPr="009E0FDD" w:rsidRDefault="00332539" w:rsidP="009D03E7">
      <w:pPr>
        <w:pStyle w:val="1"/>
        <w:numPr>
          <w:ilvl w:val="0"/>
          <w:numId w:val="3"/>
        </w:numPr>
        <w:tabs>
          <w:tab w:val="clear" w:pos="720"/>
          <w:tab w:val="num" w:pos="0"/>
        </w:tabs>
        <w:ind w:left="0" w:firstLine="0"/>
        <w:rPr>
          <w:b/>
          <w:szCs w:val="28"/>
        </w:rPr>
      </w:pPr>
      <w:bookmarkStart w:id="46" w:name="_Toc1363670"/>
      <w:bookmarkStart w:id="47" w:name="_Toc153083835"/>
      <w:bookmarkStart w:id="48" w:name="_Toc179962868"/>
      <w:bookmarkStart w:id="49" w:name="_Toc212970667"/>
      <w:bookmarkStart w:id="50" w:name="_Toc212972999"/>
      <w:bookmarkStart w:id="51" w:name="_Toc213150533"/>
      <w:bookmarkStart w:id="52" w:name="_Toc213217074"/>
      <w:bookmarkStart w:id="53" w:name="_Toc213218103"/>
      <w:bookmarkStart w:id="54" w:name="_Toc213218273"/>
      <w:bookmarkStart w:id="55" w:name="_Toc213219053"/>
      <w:bookmarkStart w:id="56" w:name="_Toc213219414"/>
      <w:bookmarkStart w:id="57" w:name="_Toc213817455"/>
      <w:bookmarkStart w:id="58" w:name="_Toc214092323"/>
      <w:bookmarkStart w:id="59" w:name="_Toc214180401"/>
      <w:bookmarkStart w:id="60" w:name="_Toc214264235"/>
      <w:bookmarkStart w:id="61" w:name="_Toc214264594"/>
      <w:bookmarkStart w:id="62" w:name="_Toc214265484"/>
      <w:r w:rsidRPr="009E0FDD">
        <w:rPr>
          <w:b/>
          <w:szCs w:val="28"/>
        </w:rPr>
        <w:br w:type="page"/>
      </w:r>
      <w:bookmarkStart w:id="63" w:name="_Toc363467187"/>
      <w:r w:rsidR="00AA557D" w:rsidRPr="009E0FDD">
        <w:rPr>
          <w:b/>
          <w:szCs w:val="28"/>
        </w:rPr>
        <w:lastRenderedPageBreak/>
        <w:t>Комплексный анализ территории и комплексная оценка градостроительной ситу</w:t>
      </w:r>
      <w:r w:rsidR="004714A0" w:rsidRPr="009E0FDD">
        <w:rPr>
          <w:b/>
          <w:szCs w:val="28"/>
        </w:rPr>
        <w:t>а</w:t>
      </w:r>
      <w:r w:rsidR="00AA557D" w:rsidRPr="009E0FDD">
        <w:rPr>
          <w:b/>
          <w:szCs w:val="28"/>
        </w:rPr>
        <w:t xml:space="preserve">ции </w:t>
      </w:r>
      <w:r w:rsidR="00AA557D" w:rsidRPr="009E0FDD">
        <w:rPr>
          <w:b/>
          <w:szCs w:val="28"/>
        </w:rPr>
        <w:br/>
        <w:t xml:space="preserve">сельского поселения </w:t>
      </w:r>
      <w:r w:rsidR="003973F5" w:rsidRPr="009E0FDD">
        <w:rPr>
          <w:b/>
          <w:szCs w:val="28"/>
        </w:rPr>
        <w:t>Сухая Вязовка</w:t>
      </w:r>
      <w:bookmarkEnd w:id="63"/>
    </w:p>
    <w:p w:rsidR="00AA557D" w:rsidRPr="009E0FDD" w:rsidRDefault="00AA557D" w:rsidP="00AA557D">
      <w:pPr>
        <w:pStyle w:val="af3"/>
        <w:rPr>
          <w:rFonts w:ascii="Arial" w:hAnsi="Arial"/>
          <w:sz w:val="24"/>
        </w:rPr>
      </w:pPr>
    </w:p>
    <w:p w:rsidR="00AA557D" w:rsidRPr="009E0FDD" w:rsidRDefault="00AA557D" w:rsidP="00AA557D">
      <w:pPr>
        <w:pStyle w:val="1"/>
        <w:tabs>
          <w:tab w:val="num" w:pos="0"/>
        </w:tabs>
        <w:rPr>
          <w:b/>
          <w:szCs w:val="28"/>
        </w:rPr>
      </w:pPr>
      <w:bookmarkStart w:id="64" w:name="_Toc363467188"/>
      <w:r w:rsidRPr="009E0FDD">
        <w:rPr>
          <w:b/>
          <w:szCs w:val="28"/>
        </w:rPr>
        <w:t>2.1.Общая характеристика территории поселения</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4"/>
    </w:p>
    <w:p w:rsidR="00AA557D" w:rsidRPr="009E0FDD" w:rsidRDefault="00AA557D" w:rsidP="00641D5E">
      <w:pPr>
        <w:pStyle w:val="20"/>
        <w:numPr>
          <w:ilvl w:val="2"/>
          <w:numId w:val="23"/>
        </w:numPr>
        <w:tabs>
          <w:tab w:val="num" w:pos="0"/>
        </w:tabs>
        <w:ind w:left="0" w:firstLine="0"/>
        <w:rPr>
          <w:sz w:val="24"/>
          <w:szCs w:val="24"/>
        </w:rPr>
      </w:pPr>
      <w:bookmarkStart w:id="65" w:name="_Toc1363671"/>
      <w:bookmarkStart w:id="66" w:name="_Toc153083836"/>
      <w:bookmarkStart w:id="67" w:name="_Toc179962869"/>
      <w:bookmarkStart w:id="68" w:name="_Toc212970668"/>
      <w:bookmarkStart w:id="69" w:name="_Toc212973000"/>
      <w:bookmarkStart w:id="70" w:name="_Toc213150534"/>
      <w:bookmarkStart w:id="71" w:name="_Toc213217075"/>
      <w:bookmarkStart w:id="72" w:name="_Toc213218104"/>
      <w:bookmarkStart w:id="73" w:name="_Toc213218274"/>
      <w:bookmarkStart w:id="74" w:name="_Toc213219054"/>
      <w:bookmarkStart w:id="75" w:name="_Toc213219415"/>
      <w:bookmarkStart w:id="76" w:name="_Toc213817456"/>
      <w:bookmarkStart w:id="77" w:name="_Toc214092324"/>
      <w:bookmarkStart w:id="78" w:name="_Toc214180402"/>
      <w:bookmarkStart w:id="79" w:name="_Toc214264236"/>
      <w:bookmarkStart w:id="80" w:name="_Toc214264595"/>
      <w:bookmarkStart w:id="81" w:name="_Toc214265485"/>
      <w:bookmarkStart w:id="82" w:name="_Toc363467189"/>
      <w:r w:rsidRPr="009E0FDD">
        <w:rPr>
          <w:sz w:val="24"/>
          <w:szCs w:val="24"/>
        </w:rPr>
        <w:t>История формирования структуры расселения</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AA557D" w:rsidRPr="009E0FDD" w:rsidRDefault="00AA557D" w:rsidP="00AA557D">
      <w:pPr>
        <w:pStyle w:val="af3"/>
        <w:rPr>
          <w:rFonts w:ascii="Arial" w:hAnsi="Arial"/>
          <w:sz w:val="24"/>
        </w:rPr>
      </w:pPr>
      <w:bookmarkStart w:id="83" w:name="_Toc179962870"/>
      <w:bookmarkStart w:id="84" w:name="_Toc212970669"/>
      <w:bookmarkStart w:id="85" w:name="_Toc212973001"/>
      <w:bookmarkStart w:id="86" w:name="_Toc213150535"/>
      <w:bookmarkStart w:id="87" w:name="_Toc213217076"/>
      <w:bookmarkStart w:id="88" w:name="_Toc213218105"/>
      <w:bookmarkStart w:id="89" w:name="_Toc213218275"/>
      <w:bookmarkStart w:id="90" w:name="_Toc213219055"/>
      <w:bookmarkStart w:id="91" w:name="_Toc213219416"/>
      <w:bookmarkStart w:id="92" w:name="_Toc213817457"/>
      <w:bookmarkStart w:id="93" w:name="_Toc214092325"/>
      <w:bookmarkStart w:id="94" w:name="_Toc214180403"/>
      <w:bookmarkStart w:id="95" w:name="_Toc214264237"/>
      <w:bookmarkStart w:id="96" w:name="_Toc214264596"/>
      <w:bookmarkStart w:id="97" w:name="_Toc214265486"/>
    </w:p>
    <w:p w:rsidR="00AA557D" w:rsidRPr="009E0FDD" w:rsidRDefault="00AA557D" w:rsidP="00F74D83">
      <w:pPr>
        <w:pStyle w:val="af3"/>
        <w:jc w:val="center"/>
        <w:rPr>
          <w:rFonts w:ascii="Arial" w:hAnsi="Arial"/>
          <w:b/>
          <w:sz w:val="24"/>
        </w:rPr>
      </w:pPr>
      <w:r w:rsidRPr="009E0FDD">
        <w:rPr>
          <w:rFonts w:ascii="Arial" w:hAnsi="Arial"/>
          <w:b/>
          <w:sz w:val="24"/>
        </w:rPr>
        <w:t>Краткая историческая справка</w:t>
      </w:r>
      <w:bookmarkEnd w:id="65"/>
      <w:bookmarkEnd w:id="6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AA557D" w:rsidRPr="009E0FDD" w:rsidRDefault="00AA557D" w:rsidP="00AA557D">
      <w:pPr>
        <w:rPr>
          <w:lang w:val="ru-RU" w:eastAsia="ru-RU"/>
        </w:rPr>
      </w:pPr>
    </w:p>
    <w:p w:rsidR="00332539" w:rsidRPr="009E0FDD" w:rsidRDefault="00332539" w:rsidP="009338C9">
      <w:pPr>
        <w:tabs>
          <w:tab w:val="left" w:pos="720"/>
        </w:tabs>
        <w:ind w:firstLine="709"/>
        <w:rPr>
          <w:rFonts w:ascii="Arial" w:hAnsi="Arial" w:cs="Arial"/>
          <w:lang w:val="ru-RU"/>
        </w:rPr>
      </w:pPr>
      <w:r w:rsidRPr="009E0FDD">
        <w:rPr>
          <w:rFonts w:ascii="Arial" w:hAnsi="Arial" w:cs="Arial"/>
          <w:bCs/>
          <w:lang w:val="ru-RU"/>
        </w:rPr>
        <w:t xml:space="preserve">История </w:t>
      </w:r>
      <w:r w:rsidRPr="009E0FDD">
        <w:rPr>
          <w:rFonts w:ascii="Arial" w:hAnsi="Arial" w:cs="Arial"/>
          <w:lang w:val="ru-RU"/>
        </w:rPr>
        <w:t xml:space="preserve">поселения начинается с 1800 года, когда  первые украинские переселенцы с Черниговщины основали село </w:t>
      </w:r>
      <w:r w:rsidR="005810A4" w:rsidRPr="009E0FDD">
        <w:rPr>
          <w:rFonts w:ascii="Arial" w:hAnsi="Arial" w:cs="Arial"/>
          <w:lang w:val="ru-RU"/>
        </w:rPr>
        <w:t>Березовый Гай</w:t>
      </w:r>
      <w:r w:rsidRPr="009E0FDD">
        <w:rPr>
          <w:rFonts w:ascii="Arial" w:hAnsi="Arial" w:cs="Arial"/>
          <w:lang w:val="ru-RU"/>
        </w:rPr>
        <w:t xml:space="preserve">. Имеются данные, что первопоселенцы пришли со стороны Дубового Умёта. Первые десять семей проживали по адресу: Самарская Губерния Самарского уезда Дубово-Умётской волости. Первые жители селились разбросанно, по отрогам, по-украински,  что вызывало затруднения в общении. В </w:t>
      </w:r>
      <w:smartTag w:uri="urn:schemas-microsoft-com:office:smarttags" w:element="metricconverter">
        <w:smartTagPr>
          <w:attr w:name="ProductID" w:val="1858 г"/>
        </w:smartTagPr>
        <w:r w:rsidRPr="009E0FDD">
          <w:rPr>
            <w:rFonts w:ascii="Arial" w:hAnsi="Arial" w:cs="Arial"/>
            <w:lang w:val="ru-RU"/>
          </w:rPr>
          <w:t>1858 г</w:t>
        </w:r>
      </w:smartTag>
      <w:r w:rsidRPr="009E0FDD">
        <w:rPr>
          <w:rFonts w:ascii="Arial" w:hAnsi="Arial" w:cs="Arial"/>
          <w:lang w:val="ru-RU"/>
        </w:rPr>
        <w:t xml:space="preserve">. было решено изменить планировку села, сохранившуюся до настоящего времени. В центре села в 1868 - </w:t>
      </w:r>
      <w:smartTag w:uri="urn:schemas-microsoft-com:office:smarttags" w:element="metricconverter">
        <w:smartTagPr>
          <w:attr w:name="ProductID" w:val="1870 г"/>
        </w:smartTagPr>
        <w:r w:rsidRPr="009E0FDD">
          <w:rPr>
            <w:rFonts w:ascii="Arial" w:hAnsi="Arial" w:cs="Arial"/>
            <w:lang w:val="ru-RU"/>
          </w:rPr>
          <w:t>1870 г</w:t>
        </w:r>
      </w:smartTag>
      <w:r w:rsidRPr="009E0FDD">
        <w:rPr>
          <w:rFonts w:ascii="Arial" w:hAnsi="Arial" w:cs="Arial"/>
          <w:lang w:val="ru-RU"/>
        </w:rPr>
        <w:t xml:space="preserve">.г. на средства жителей  была простроена церковь в честь Михаила Архангела. В годы НЭПа была построена школа-семилетка и открыт клуб с библиотекой. В 1922 году из села </w:t>
      </w:r>
      <w:r w:rsidR="005810A4" w:rsidRPr="009E0FDD">
        <w:rPr>
          <w:rFonts w:ascii="Arial" w:hAnsi="Arial" w:cs="Arial"/>
          <w:lang w:val="ru-RU"/>
        </w:rPr>
        <w:t>Березовый Гай</w:t>
      </w:r>
      <w:r w:rsidRPr="009E0FDD">
        <w:rPr>
          <w:rFonts w:ascii="Arial" w:hAnsi="Arial" w:cs="Arial"/>
          <w:lang w:val="ru-RU"/>
        </w:rPr>
        <w:t xml:space="preserve"> выделился </w:t>
      </w:r>
      <w:r w:rsidR="005810A4" w:rsidRPr="009E0FDD">
        <w:rPr>
          <w:rFonts w:ascii="Arial" w:hAnsi="Arial" w:cs="Arial"/>
          <w:lang w:val="ru-RU"/>
        </w:rPr>
        <w:t>село</w:t>
      </w:r>
      <w:r w:rsidRPr="009E0FDD">
        <w:rPr>
          <w:rFonts w:ascii="Arial" w:hAnsi="Arial" w:cs="Arial"/>
          <w:lang w:val="ru-RU"/>
        </w:rPr>
        <w:t xml:space="preserve"> </w:t>
      </w:r>
      <w:r w:rsidR="003973F5" w:rsidRPr="009E0FDD">
        <w:rPr>
          <w:rFonts w:ascii="Arial" w:hAnsi="Arial" w:cs="Arial"/>
          <w:lang w:val="ru-RU"/>
        </w:rPr>
        <w:t>Сухая Вязовка</w:t>
      </w:r>
      <w:r w:rsidRPr="009E0FDD">
        <w:rPr>
          <w:rFonts w:ascii="Arial" w:hAnsi="Arial" w:cs="Arial"/>
          <w:lang w:val="ru-RU"/>
        </w:rPr>
        <w:t xml:space="preserve">, из села Дубовый Умёт – посёлки </w:t>
      </w:r>
      <w:r w:rsidR="005810A4" w:rsidRPr="009E0FDD">
        <w:rPr>
          <w:rFonts w:ascii="Arial" w:hAnsi="Arial" w:cs="Arial"/>
          <w:lang w:val="ru-RU"/>
        </w:rPr>
        <w:t>Рассвет</w:t>
      </w:r>
      <w:r w:rsidRPr="009E0FDD">
        <w:rPr>
          <w:rFonts w:ascii="Arial" w:hAnsi="Arial" w:cs="Arial"/>
          <w:lang w:val="ru-RU"/>
        </w:rPr>
        <w:t xml:space="preserve"> и Лесной (исчез в конце 60-х годов). В селе </w:t>
      </w:r>
      <w:r w:rsidR="005810A4" w:rsidRPr="009E0FDD">
        <w:rPr>
          <w:rFonts w:ascii="Arial" w:hAnsi="Arial" w:cs="Arial"/>
          <w:lang w:val="ru-RU"/>
        </w:rPr>
        <w:t>Березовый Гай</w:t>
      </w:r>
      <w:r w:rsidRPr="009E0FDD">
        <w:rPr>
          <w:rFonts w:ascii="Arial" w:hAnsi="Arial" w:cs="Arial"/>
          <w:lang w:val="ru-RU"/>
        </w:rPr>
        <w:t xml:space="preserve"> из 200 дворов остались 90.</w:t>
      </w:r>
    </w:p>
    <w:p w:rsidR="00332539" w:rsidRPr="009E0FDD" w:rsidRDefault="00332539" w:rsidP="009338C9">
      <w:pPr>
        <w:tabs>
          <w:tab w:val="left" w:pos="720"/>
        </w:tabs>
        <w:ind w:firstLine="709"/>
        <w:rPr>
          <w:rFonts w:ascii="Arial" w:hAnsi="Arial" w:cs="Arial"/>
          <w:lang w:val="ru-RU"/>
        </w:rPr>
      </w:pPr>
      <w:r w:rsidRPr="009E0FDD">
        <w:rPr>
          <w:rFonts w:ascii="Arial" w:hAnsi="Arial" w:cs="Arial"/>
          <w:lang w:val="ru-RU"/>
        </w:rPr>
        <w:t xml:space="preserve"> Самарские историки-топонимы не могут объяснить название «</w:t>
      </w:r>
      <w:r w:rsidR="003973F5" w:rsidRPr="009E0FDD">
        <w:rPr>
          <w:rFonts w:ascii="Arial" w:hAnsi="Arial" w:cs="Arial"/>
          <w:lang w:val="ru-RU"/>
        </w:rPr>
        <w:t>Сухая Вязовка</w:t>
      </w:r>
      <w:r w:rsidRPr="009E0FDD">
        <w:rPr>
          <w:rFonts w:ascii="Arial" w:hAnsi="Arial" w:cs="Arial"/>
          <w:lang w:val="ru-RU"/>
        </w:rPr>
        <w:t xml:space="preserve">». Местные жители говорят, что когда-то северо-восточнее села проходил большак шириной сто десять саженей в направлении на Оренбург и Соль-Илецк, куда ездили  за солью для города Самары. В лесном </w:t>
      </w:r>
      <w:r w:rsidR="003973F5" w:rsidRPr="009E0FDD">
        <w:rPr>
          <w:rFonts w:ascii="Arial" w:hAnsi="Arial" w:cs="Arial"/>
          <w:lang w:val="ru-RU"/>
        </w:rPr>
        <w:t>Сухая Вязовка</w:t>
      </w:r>
      <w:r w:rsidRPr="009E0FDD">
        <w:rPr>
          <w:rFonts w:ascii="Arial" w:hAnsi="Arial" w:cs="Arial"/>
          <w:lang w:val="ru-RU"/>
        </w:rPr>
        <w:t>, посаженном в 1892 году, располагались несколько домов и постоялый двор. Это место и называлось «</w:t>
      </w:r>
      <w:r w:rsidR="003973F5" w:rsidRPr="009E0FDD">
        <w:rPr>
          <w:rFonts w:ascii="Arial" w:hAnsi="Arial" w:cs="Arial"/>
          <w:lang w:val="ru-RU"/>
        </w:rPr>
        <w:t>Сухая Вязовка</w:t>
      </w:r>
      <w:r w:rsidRPr="009E0FDD">
        <w:rPr>
          <w:rFonts w:ascii="Arial" w:hAnsi="Arial" w:cs="Arial"/>
          <w:lang w:val="ru-RU"/>
        </w:rPr>
        <w:t>».</w:t>
      </w:r>
    </w:p>
    <w:p w:rsidR="00332539" w:rsidRPr="009E0FDD" w:rsidRDefault="00332539" w:rsidP="009338C9">
      <w:pPr>
        <w:tabs>
          <w:tab w:val="left" w:pos="720"/>
        </w:tabs>
        <w:ind w:firstLine="709"/>
        <w:rPr>
          <w:rFonts w:ascii="Arial" w:hAnsi="Arial" w:cs="Arial"/>
          <w:lang w:val="ru-RU"/>
        </w:rPr>
      </w:pPr>
      <w:r w:rsidRPr="009E0FDD">
        <w:rPr>
          <w:rFonts w:ascii="Arial" w:hAnsi="Arial" w:cs="Arial"/>
          <w:lang w:val="ru-RU"/>
        </w:rPr>
        <w:t xml:space="preserve">Первый Волостной Совет был создан в январе 1918 года в селе </w:t>
      </w:r>
      <w:r w:rsidR="005810A4" w:rsidRPr="009E0FDD">
        <w:rPr>
          <w:rFonts w:ascii="Arial" w:hAnsi="Arial" w:cs="Arial"/>
          <w:lang w:val="ru-RU"/>
        </w:rPr>
        <w:t>Березовый Гай</w:t>
      </w:r>
      <w:r w:rsidRPr="009E0FDD">
        <w:rPr>
          <w:rFonts w:ascii="Arial" w:hAnsi="Arial" w:cs="Arial"/>
          <w:lang w:val="ru-RU"/>
        </w:rPr>
        <w:t xml:space="preserve">. В 1929 году был организован ТОЗ,  а в 1930 – первое коллективное хозяйство (колхоз) под названием «Украинец». Первым председателем был 25-титысячник Балтуз. </w:t>
      </w:r>
    </w:p>
    <w:p w:rsidR="00332539" w:rsidRPr="009E0FDD" w:rsidRDefault="00332539" w:rsidP="009338C9">
      <w:pPr>
        <w:tabs>
          <w:tab w:val="left" w:pos="720"/>
        </w:tabs>
        <w:ind w:firstLine="709"/>
        <w:rPr>
          <w:rFonts w:ascii="Arial" w:hAnsi="Arial" w:cs="Arial"/>
          <w:lang w:val="ru-RU"/>
        </w:rPr>
      </w:pPr>
      <w:r w:rsidRPr="009E0FDD">
        <w:rPr>
          <w:rFonts w:ascii="Arial" w:hAnsi="Arial" w:cs="Arial"/>
          <w:lang w:val="ru-RU"/>
        </w:rPr>
        <w:t xml:space="preserve">В 1959 году решением Дубово-Умётского райисполкома  Куйбышевской области Домашкинско-Вершинский сельский Совет был переименован в </w:t>
      </w:r>
      <w:r w:rsidR="003973F5" w:rsidRPr="009E0FDD">
        <w:rPr>
          <w:rFonts w:ascii="Arial" w:hAnsi="Arial" w:cs="Arial"/>
          <w:lang w:val="ru-RU"/>
        </w:rPr>
        <w:t>Сухая Вязовка</w:t>
      </w:r>
      <w:r w:rsidRPr="009E0FDD">
        <w:rPr>
          <w:rFonts w:ascii="Arial" w:hAnsi="Arial" w:cs="Arial"/>
          <w:lang w:val="ru-RU"/>
        </w:rPr>
        <w:t xml:space="preserve">ский сельский Совет и переведен на центральное отделение совхоза «Самарский» - в </w:t>
      </w:r>
      <w:r w:rsidR="005810A4" w:rsidRPr="009E0FDD">
        <w:rPr>
          <w:rFonts w:ascii="Arial" w:hAnsi="Arial" w:cs="Arial"/>
          <w:lang w:val="ru-RU"/>
        </w:rPr>
        <w:t>село</w:t>
      </w:r>
      <w:r w:rsidRPr="009E0FDD">
        <w:rPr>
          <w:rFonts w:ascii="Arial" w:hAnsi="Arial" w:cs="Arial"/>
          <w:lang w:val="ru-RU"/>
        </w:rPr>
        <w:t xml:space="preserve"> </w:t>
      </w:r>
      <w:r w:rsidR="003973F5" w:rsidRPr="009E0FDD">
        <w:rPr>
          <w:rFonts w:ascii="Arial" w:hAnsi="Arial" w:cs="Arial"/>
          <w:lang w:val="ru-RU"/>
        </w:rPr>
        <w:t>Сухая Вязовка</w:t>
      </w:r>
      <w:r w:rsidRPr="009E0FDD">
        <w:rPr>
          <w:rFonts w:ascii="Arial" w:hAnsi="Arial" w:cs="Arial"/>
          <w:lang w:val="ru-RU"/>
        </w:rPr>
        <w:t xml:space="preserve">. Согласно Постановлению бюро ЦК КПСС и Совета Министров РСФСР от 24 марта 1962 года Волжский район был укрупнён с включением в него Дубово-Умётского района,  в состав которого вошёл и </w:t>
      </w:r>
      <w:r w:rsidR="003973F5" w:rsidRPr="009E0FDD">
        <w:rPr>
          <w:rFonts w:ascii="Arial" w:hAnsi="Arial" w:cs="Arial"/>
          <w:lang w:val="ru-RU"/>
        </w:rPr>
        <w:t>Сухая Вязовка</w:t>
      </w:r>
      <w:r w:rsidRPr="009E0FDD">
        <w:rPr>
          <w:rFonts w:ascii="Arial" w:hAnsi="Arial" w:cs="Arial"/>
          <w:lang w:val="ru-RU"/>
        </w:rPr>
        <w:t>ский сельский Совет.</w:t>
      </w:r>
    </w:p>
    <w:p w:rsidR="009338C9" w:rsidRPr="009E0FDD" w:rsidRDefault="00332539" w:rsidP="009338C9">
      <w:pPr>
        <w:tabs>
          <w:tab w:val="left" w:pos="720"/>
        </w:tabs>
        <w:ind w:firstLine="709"/>
        <w:jc w:val="both"/>
        <w:rPr>
          <w:rFonts w:ascii="Arial" w:hAnsi="Arial" w:cs="Arial"/>
          <w:lang w:val="ru-RU"/>
        </w:rPr>
      </w:pPr>
      <w:r w:rsidRPr="009E0FDD">
        <w:rPr>
          <w:rFonts w:ascii="Arial" w:hAnsi="Arial" w:cs="Arial"/>
          <w:lang w:val="ru-RU"/>
        </w:rPr>
        <w:t xml:space="preserve"> В 1941 году началась война. Из ушедших на фронт мужчин  не вернулись 90 человек. В 1990 году в п. </w:t>
      </w:r>
      <w:r w:rsidR="003973F5" w:rsidRPr="009E0FDD">
        <w:rPr>
          <w:rFonts w:ascii="Arial" w:hAnsi="Arial" w:cs="Arial"/>
          <w:lang w:val="ru-RU"/>
        </w:rPr>
        <w:t>Сухая Вязовка</w:t>
      </w:r>
      <w:r w:rsidRPr="009E0FDD">
        <w:rPr>
          <w:rFonts w:ascii="Arial" w:hAnsi="Arial" w:cs="Arial"/>
          <w:lang w:val="ru-RU"/>
        </w:rPr>
        <w:t xml:space="preserve"> на центральной площади был установлен памятник погибшим в годы Великой Отечественной войны, в  1987 году в </w:t>
      </w:r>
      <w:r w:rsidR="00475005" w:rsidRPr="009E0FDD">
        <w:rPr>
          <w:rFonts w:ascii="Arial" w:hAnsi="Arial" w:cs="Arial"/>
          <w:lang w:val="ru-RU"/>
        </w:rPr>
        <w:t>селе</w:t>
      </w:r>
      <w:r w:rsidRPr="009E0FDD">
        <w:rPr>
          <w:rFonts w:ascii="Arial" w:hAnsi="Arial" w:cs="Arial"/>
          <w:lang w:val="ru-RU"/>
        </w:rPr>
        <w:t xml:space="preserve"> </w:t>
      </w:r>
      <w:r w:rsidR="005810A4" w:rsidRPr="009E0FDD">
        <w:rPr>
          <w:rFonts w:ascii="Arial" w:hAnsi="Arial" w:cs="Arial"/>
          <w:lang w:val="ru-RU"/>
        </w:rPr>
        <w:t>Березовый Гай</w:t>
      </w:r>
      <w:r w:rsidRPr="009E0FDD">
        <w:rPr>
          <w:rFonts w:ascii="Arial" w:hAnsi="Arial" w:cs="Arial"/>
          <w:lang w:val="ru-RU"/>
        </w:rPr>
        <w:t xml:space="preserve"> была установлена памятная доска.</w:t>
      </w:r>
    </w:p>
    <w:p w:rsidR="00CC433F" w:rsidRPr="009E0FDD" w:rsidRDefault="00CC433F" w:rsidP="00AA557D">
      <w:pPr>
        <w:jc w:val="both"/>
        <w:rPr>
          <w:rFonts w:ascii="Arial" w:hAnsi="Arial" w:cs="Arial"/>
          <w:lang w:val="ru-RU"/>
        </w:rPr>
      </w:pPr>
    </w:p>
    <w:p w:rsidR="00AA557D" w:rsidRPr="009E0FDD" w:rsidRDefault="009955C6" w:rsidP="00AA557D">
      <w:pPr>
        <w:pStyle w:val="20"/>
        <w:rPr>
          <w:sz w:val="24"/>
          <w:szCs w:val="24"/>
        </w:rPr>
      </w:pPr>
      <w:bookmarkStart w:id="98" w:name="_Toc1363672"/>
      <w:bookmarkStart w:id="99" w:name="_Toc153083837"/>
      <w:bookmarkStart w:id="100" w:name="_Toc179962871"/>
      <w:bookmarkStart w:id="101" w:name="_Toc212970670"/>
      <w:bookmarkStart w:id="102" w:name="_Toc212973002"/>
      <w:bookmarkStart w:id="103" w:name="_Toc213150536"/>
      <w:bookmarkStart w:id="104" w:name="_Toc213217077"/>
      <w:bookmarkStart w:id="105" w:name="_Toc213218106"/>
      <w:bookmarkStart w:id="106" w:name="_Toc213218276"/>
      <w:bookmarkStart w:id="107" w:name="_Toc213219056"/>
      <w:bookmarkStart w:id="108" w:name="_Toc213219417"/>
      <w:bookmarkStart w:id="109" w:name="_Toc213817458"/>
      <w:bookmarkStart w:id="110" w:name="_Toc214092326"/>
      <w:bookmarkStart w:id="111" w:name="_Toc214180404"/>
      <w:bookmarkStart w:id="112" w:name="_Toc214264238"/>
      <w:bookmarkStart w:id="113" w:name="_Toc214264597"/>
      <w:bookmarkStart w:id="114" w:name="_Toc214265487"/>
      <w:r w:rsidRPr="009E0FDD">
        <w:rPr>
          <w:sz w:val="24"/>
          <w:szCs w:val="24"/>
        </w:rPr>
        <w:br w:type="page"/>
      </w:r>
      <w:bookmarkStart w:id="115" w:name="_Toc363467190"/>
      <w:r w:rsidR="00AA557D" w:rsidRPr="009E0FDD">
        <w:rPr>
          <w:sz w:val="24"/>
          <w:szCs w:val="24"/>
        </w:rPr>
        <w:lastRenderedPageBreak/>
        <w:t xml:space="preserve">2.1.2.  Местоположение сельского поселения </w:t>
      </w:r>
      <w:r w:rsidR="003973F5" w:rsidRPr="009E0FDD">
        <w:rPr>
          <w:sz w:val="24"/>
          <w:szCs w:val="24"/>
        </w:rPr>
        <w:t>Сухая Вязовка</w:t>
      </w:r>
      <w:r w:rsidR="0051211C" w:rsidRPr="009E0FDD">
        <w:rPr>
          <w:sz w:val="24"/>
          <w:szCs w:val="24"/>
        </w:rPr>
        <w:br/>
      </w:r>
      <w:r w:rsidR="00AA557D" w:rsidRPr="009E0FDD">
        <w:rPr>
          <w:sz w:val="24"/>
          <w:szCs w:val="24"/>
        </w:rPr>
        <w:t>в системе расселения</w:t>
      </w:r>
      <w:bookmarkEnd w:id="98"/>
      <w:r w:rsidR="00AA557D" w:rsidRPr="009E0FDD">
        <w:rPr>
          <w:sz w:val="24"/>
          <w:szCs w:val="24"/>
        </w:rPr>
        <w:t xml:space="preserve"> Самарской области.</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AA557D" w:rsidRPr="009E0FDD" w:rsidRDefault="00AA557D" w:rsidP="00AA557D">
      <w:pPr>
        <w:ind w:firstLine="540"/>
        <w:jc w:val="both"/>
        <w:rPr>
          <w:rFonts w:ascii="Arial" w:hAnsi="Arial" w:cs="Arial"/>
          <w:lang w:val="ru-RU"/>
        </w:rPr>
      </w:pPr>
      <w:bookmarkStart w:id="116" w:name="_Toc153083838"/>
    </w:p>
    <w:p w:rsidR="00FC0577" w:rsidRPr="009E0FDD" w:rsidRDefault="009338C9" w:rsidP="009338C9">
      <w:pPr>
        <w:ind w:firstLine="709"/>
        <w:rPr>
          <w:rFonts w:ascii="Arial" w:hAnsi="Arial"/>
          <w:bCs/>
          <w:lang w:val="ru-RU"/>
        </w:rPr>
      </w:pPr>
      <w:bookmarkStart w:id="117" w:name="_Toc179962872"/>
      <w:bookmarkStart w:id="118" w:name="_Toc212970671"/>
      <w:bookmarkStart w:id="119" w:name="_Toc212973003"/>
      <w:bookmarkStart w:id="120" w:name="_Toc213150537"/>
      <w:bookmarkStart w:id="121" w:name="_Toc213217078"/>
      <w:bookmarkStart w:id="122" w:name="_Toc213218107"/>
      <w:bookmarkStart w:id="123" w:name="_Toc213218277"/>
      <w:bookmarkStart w:id="124" w:name="_Toc213219057"/>
      <w:bookmarkStart w:id="125" w:name="_Toc213219418"/>
      <w:bookmarkStart w:id="126" w:name="_Toc213817459"/>
      <w:bookmarkStart w:id="127" w:name="_Toc214092327"/>
      <w:bookmarkStart w:id="128" w:name="_Toc214180405"/>
      <w:bookmarkStart w:id="129" w:name="_Toc214264239"/>
      <w:bookmarkStart w:id="130" w:name="_Toc214264598"/>
      <w:bookmarkStart w:id="131" w:name="_Toc214265488"/>
      <w:r w:rsidRPr="009E0FDD">
        <w:rPr>
          <w:rFonts w:ascii="Arial" w:hAnsi="Arial"/>
          <w:bCs/>
          <w:lang w:val="ru-RU"/>
        </w:rPr>
        <w:t>Муниципальный район Волжский находится в центральной части Самарской обла</w:t>
      </w:r>
      <w:r w:rsidRPr="009E0FDD">
        <w:rPr>
          <w:rFonts w:ascii="Arial" w:hAnsi="Arial"/>
          <w:bCs/>
          <w:lang w:val="ru-RU"/>
        </w:rPr>
        <w:t>с</w:t>
      </w:r>
      <w:r w:rsidRPr="009E0FDD">
        <w:rPr>
          <w:rFonts w:ascii="Arial" w:hAnsi="Arial"/>
          <w:bCs/>
          <w:lang w:val="ru-RU"/>
        </w:rPr>
        <w:t>ти, окружая  областной  центр  г.</w:t>
      </w:r>
      <w:r w:rsidR="008127D1" w:rsidRPr="009E0FDD">
        <w:rPr>
          <w:rFonts w:ascii="Arial" w:hAnsi="Arial"/>
          <w:bCs/>
          <w:lang w:val="ru-RU"/>
        </w:rPr>
        <w:t>о.</w:t>
      </w:r>
      <w:r w:rsidRPr="009E0FDD">
        <w:rPr>
          <w:rFonts w:ascii="Arial" w:hAnsi="Arial"/>
          <w:bCs/>
          <w:lang w:val="ru-RU"/>
        </w:rPr>
        <w:t xml:space="preserve"> Самара  со  всех  сторон. На территории района расп</w:t>
      </w:r>
      <w:r w:rsidRPr="009E0FDD">
        <w:rPr>
          <w:rFonts w:ascii="Arial" w:hAnsi="Arial"/>
          <w:bCs/>
          <w:lang w:val="ru-RU"/>
        </w:rPr>
        <w:t>о</w:t>
      </w:r>
      <w:r w:rsidRPr="009E0FDD">
        <w:rPr>
          <w:rFonts w:ascii="Arial" w:hAnsi="Arial"/>
          <w:bCs/>
          <w:lang w:val="ru-RU"/>
        </w:rPr>
        <w:t>ложены 62 населенных  пункта,  в  том  числе 4 поселка городского типа и 58 сельских населённых пунктов. Администрати</w:t>
      </w:r>
      <w:r w:rsidRPr="009E0FDD">
        <w:rPr>
          <w:rFonts w:ascii="Arial" w:hAnsi="Arial"/>
          <w:bCs/>
          <w:lang w:val="ru-RU"/>
        </w:rPr>
        <w:t>в</w:t>
      </w:r>
      <w:r w:rsidRPr="009E0FDD">
        <w:rPr>
          <w:rFonts w:ascii="Arial" w:hAnsi="Arial"/>
          <w:bCs/>
          <w:lang w:val="ru-RU"/>
        </w:rPr>
        <w:t>но-территориальное деление района представлено 3 городскими и 12 сел</w:t>
      </w:r>
      <w:r w:rsidRPr="009E0FDD">
        <w:rPr>
          <w:rFonts w:ascii="Arial" w:hAnsi="Arial"/>
          <w:bCs/>
          <w:lang w:val="ru-RU"/>
        </w:rPr>
        <w:t>ь</w:t>
      </w:r>
      <w:r w:rsidRPr="009E0FDD">
        <w:rPr>
          <w:rFonts w:ascii="Arial" w:hAnsi="Arial"/>
          <w:bCs/>
          <w:lang w:val="ru-RU"/>
        </w:rPr>
        <w:t>скими поселениями.</w:t>
      </w:r>
    </w:p>
    <w:p w:rsidR="009338C9" w:rsidRPr="009E0FDD" w:rsidRDefault="009338C9" w:rsidP="009338C9">
      <w:pPr>
        <w:ind w:firstLine="709"/>
        <w:rPr>
          <w:rFonts w:ascii="Arial" w:hAnsi="Arial"/>
          <w:bCs/>
          <w:lang w:val="ru-RU"/>
        </w:rPr>
      </w:pPr>
      <w:r w:rsidRPr="009E0FDD">
        <w:rPr>
          <w:rFonts w:ascii="Arial" w:hAnsi="Arial"/>
          <w:bCs/>
          <w:lang w:val="ru-RU"/>
        </w:rPr>
        <w:t>Администрация Волжского района находится в городе Самара, к</w:t>
      </w:r>
      <w:r w:rsidRPr="009E0FDD">
        <w:rPr>
          <w:rFonts w:ascii="Arial" w:hAnsi="Arial"/>
          <w:bCs/>
          <w:lang w:val="ru-RU"/>
        </w:rPr>
        <w:t>о</w:t>
      </w:r>
      <w:r w:rsidRPr="009E0FDD">
        <w:rPr>
          <w:rFonts w:ascii="Arial" w:hAnsi="Arial"/>
          <w:bCs/>
          <w:lang w:val="ru-RU"/>
        </w:rPr>
        <w:t>торый является административным центром Самарской области и крупнейшим промы</w:t>
      </w:r>
      <w:r w:rsidRPr="009E0FDD">
        <w:rPr>
          <w:rFonts w:ascii="Arial" w:hAnsi="Arial"/>
          <w:bCs/>
          <w:lang w:val="ru-RU"/>
        </w:rPr>
        <w:t>ш</w:t>
      </w:r>
      <w:r w:rsidRPr="009E0FDD">
        <w:rPr>
          <w:rFonts w:ascii="Arial" w:hAnsi="Arial"/>
          <w:bCs/>
          <w:lang w:val="ru-RU"/>
        </w:rPr>
        <w:t xml:space="preserve">ленным центром Среднего Поволжья. Общая площадь в административных границах района составляет  </w:t>
      </w:r>
      <w:smartTag w:uri="urn:schemas-microsoft-com:office:smarttags" w:element="metricconverter">
        <w:smartTagPr>
          <w:attr w:name="ProductID" w:val="248115 га"/>
        </w:smartTagPr>
        <w:r w:rsidRPr="009E0FDD">
          <w:rPr>
            <w:rFonts w:ascii="Arial" w:hAnsi="Arial"/>
            <w:bCs/>
            <w:lang w:val="ru-RU"/>
          </w:rPr>
          <w:t>248115 га</w:t>
        </w:r>
      </w:smartTag>
      <w:r w:rsidRPr="009E0FDD">
        <w:rPr>
          <w:rFonts w:ascii="Arial" w:hAnsi="Arial"/>
          <w:bCs/>
          <w:lang w:val="ru-RU"/>
        </w:rPr>
        <w:t xml:space="preserve"> (по данным Государственного учета земель по состоянию на 1 января 2005 года).  </w:t>
      </w:r>
    </w:p>
    <w:p w:rsidR="009338C9" w:rsidRPr="009E0FDD" w:rsidRDefault="009338C9" w:rsidP="009338C9">
      <w:pPr>
        <w:spacing w:line="240" w:lineRule="atLeast"/>
        <w:ind w:firstLine="709"/>
        <w:rPr>
          <w:rFonts w:ascii="Arial" w:hAnsi="Arial" w:cs="Arial"/>
          <w:lang w:val="ru-RU"/>
        </w:rPr>
      </w:pPr>
      <w:r w:rsidRPr="009E0FDD">
        <w:rPr>
          <w:rFonts w:ascii="Arial" w:hAnsi="Arial"/>
          <w:bCs/>
          <w:lang w:val="ru-RU"/>
        </w:rPr>
        <w:t>На севере муниципальный район Волжский граничит с муниципальным районом Красноярский и городским округом Самара, на востоке – с  муниципальным  районом  К</w:t>
      </w:r>
      <w:r w:rsidRPr="009E0FDD">
        <w:rPr>
          <w:rFonts w:ascii="Arial" w:hAnsi="Arial"/>
          <w:bCs/>
          <w:lang w:val="ru-RU"/>
        </w:rPr>
        <w:t>и</w:t>
      </w:r>
      <w:r w:rsidRPr="009E0FDD">
        <w:rPr>
          <w:rFonts w:ascii="Arial" w:hAnsi="Arial"/>
          <w:bCs/>
          <w:lang w:val="ru-RU"/>
        </w:rPr>
        <w:t>нельский, на юге - с муниципальными  районами Нефтегорский, Большеглушицкий и Красноармейский, на западе – с муниципальными  районами  Безенчукский, Ставропол</w:t>
      </w:r>
      <w:r w:rsidRPr="009E0FDD">
        <w:rPr>
          <w:rFonts w:ascii="Arial" w:hAnsi="Arial"/>
          <w:bCs/>
          <w:lang w:val="ru-RU"/>
        </w:rPr>
        <w:t>ь</w:t>
      </w:r>
      <w:r w:rsidRPr="009E0FDD">
        <w:rPr>
          <w:rFonts w:ascii="Arial" w:hAnsi="Arial"/>
          <w:bCs/>
          <w:lang w:val="ru-RU"/>
        </w:rPr>
        <w:t xml:space="preserve">ский и городским округом Новокуйбышевск   Самарской  области. </w:t>
      </w:r>
    </w:p>
    <w:p w:rsidR="009338C9" w:rsidRPr="009E0FDD" w:rsidRDefault="009338C9" w:rsidP="009338C9">
      <w:pPr>
        <w:pStyle w:val="22"/>
        <w:ind w:firstLine="709"/>
        <w:jc w:val="left"/>
        <w:rPr>
          <w:color w:val="auto"/>
        </w:rPr>
      </w:pPr>
      <w:r w:rsidRPr="009E0FDD">
        <w:rPr>
          <w:color w:val="auto"/>
        </w:rPr>
        <w:t xml:space="preserve">Законом Самарской области от 25.02 </w:t>
      </w:r>
      <w:smartTag w:uri="urn:schemas-microsoft-com:office:smarttags" w:element="metricconverter">
        <w:smartTagPr>
          <w:attr w:name="ProductID" w:val="2005 г"/>
        </w:smartTagPr>
        <w:r w:rsidRPr="009E0FDD">
          <w:rPr>
            <w:color w:val="auto"/>
          </w:rPr>
          <w:t>2005 г</w:t>
        </w:r>
      </w:smartTag>
      <w:r w:rsidRPr="009E0FDD">
        <w:rPr>
          <w:color w:val="auto"/>
        </w:rPr>
        <w:t xml:space="preserve">.  № 41-ГД «Об образовании городских и сельских поселений в пределах муниципального района Волжский Самарской области, наделении их соответствующим статусом и установлении их границ» установлены границы пятнадцати поселений. Одним  из которых является сельское поселение </w:t>
      </w:r>
      <w:r w:rsidR="003973F5" w:rsidRPr="009E0FDD">
        <w:rPr>
          <w:color w:val="auto"/>
        </w:rPr>
        <w:t>Сухая Вязовка</w:t>
      </w:r>
      <w:r w:rsidRPr="009E0FDD">
        <w:rPr>
          <w:color w:val="auto"/>
        </w:rPr>
        <w:t xml:space="preserve">. </w:t>
      </w:r>
    </w:p>
    <w:p w:rsidR="00795158" w:rsidRPr="009E0FDD" w:rsidRDefault="00795158" w:rsidP="00795158">
      <w:pPr>
        <w:pStyle w:val="22"/>
        <w:ind w:firstLine="709"/>
        <w:jc w:val="left"/>
        <w:rPr>
          <w:color w:val="auto"/>
        </w:rPr>
      </w:pPr>
      <w:r w:rsidRPr="009E0FDD">
        <w:rPr>
          <w:color w:val="auto"/>
        </w:rPr>
        <w:t xml:space="preserve">Сельское поселение Сухая Вязовка расположено в юго-западной части муниципального района Волжский. Его площадь составляет </w:t>
      </w:r>
      <w:smartTag w:uri="urn:schemas-microsoft-com:office:smarttags" w:element="metricconverter">
        <w:smartTagPr>
          <w:attr w:name="ProductID" w:val="16196 га"/>
        </w:smartTagPr>
        <w:r w:rsidRPr="009E0FDD">
          <w:rPr>
            <w:b/>
            <w:color w:val="auto"/>
          </w:rPr>
          <w:t>16196</w:t>
        </w:r>
        <w:r w:rsidRPr="009E0FDD">
          <w:rPr>
            <w:color w:val="auto"/>
          </w:rPr>
          <w:t xml:space="preserve"> га</w:t>
        </w:r>
      </w:smartTag>
    </w:p>
    <w:p w:rsidR="009338C9" w:rsidRPr="009E0FDD" w:rsidRDefault="009338C9" w:rsidP="009338C9">
      <w:pPr>
        <w:ind w:firstLine="709"/>
        <w:jc w:val="both"/>
        <w:rPr>
          <w:rFonts w:ascii="Arial" w:hAnsi="Arial" w:cs="Arial"/>
          <w:lang w:val="ru-RU"/>
        </w:rPr>
      </w:pPr>
      <w:r w:rsidRPr="009E0FDD">
        <w:rPr>
          <w:rFonts w:ascii="Arial" w:hAnsi="Arial" w:cs="Arial"/>
          <w:lang w:val="ru-RU"/>
        </w:rPr>
        <w:t xml:space="preserve">В состав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входят:</w:t>
      </w:r>
    </w:p>
    <w:p w:rsidR="009338C9" w:rsidRPr="009E0FDD" w:rsidRDefault="00795158" w:rsidP="00641D5E">
      <w:pPr>
        <w:numPr>
          <w:ilvl w:val="0"/>
          <w:numId w:val="43"/>
        </w:numPr>
        <w:tabs>
          <w:tab w:val="left" w:pos="1429"/>
        </w:tabs>
        <w:suppressAutoHyphens/>
        <w:jc w:val="both"/>
        <w:rPr>
          <w:rFonts w:ascii="Arial" w:hAnsi="Arial" w:cs="Arial"/>
          <w:lang w:val="ru-RU"/>
        </w:rPr>
      </w:pPr>
      <w:r w:rsidRPr="009E0FDD">
        <w:rPr>
          <w:rFonts w:ascii="Arial" w:hAnsi="Arial" w:cs="Arial"/>
          <w:b/>
          <w:lang w:val="ru-RU"/>
        </w:rPr>
        <w:t>село</w:t>
      </w:r>
      <w:r w:rsidR="009338C9" w:rsidRPr="009E0FDD">
        <w:rPr>
          <w:rFonts w:ascii="Arial" w:hAnsi="Arial" w:cs="Arial"/>
          <w:b/>
          <w:lang w:val="ru-RU"/>
        </w:rPr>
        <w:t xml:space="preserve"> </w:t>
      </w:r>
      <w:r w:rsidR="003973F5" w:rsidRPr="009E0FDD">
        <w:rPr>
          <w:rFonts w:ascii="Arial" w:hAnsi="Arial" w:cs="Arial"/>
          <w:b/>
          <w:lang w:val="ru-RU"/>
        </w:rPr>
        <w:t>Сухая Вязовка</w:t>
      </w:r>
      <w:r w:rsidR="009338C9" w:rsidRPr="009E0FDD">
        <w:rPr>
          <w:rFonts w:ascii="Arial" w:hAnsi="Arial" w:cs="Arial"/>
          <w:lang w:val="ru-RU"/>
        </w:rPr>
        <w:t xml:space="preserve"> – административный центр;  </w:t>
      </w:r>
    </w:p>
    <w:p w:rsidR="009338C9" w:rsidRPr="009E0FDD" w:rsidRDefault="00795158" w:rsidP="00641D5E">
      <w:pPr>
        <w:numPr>
          <w:ilvl w:val="0"/>
          <w:numId w:val="43"/>
        </w:numPr>
        <w:tabs>
          <w:tab w:val="left" w:pos="1429"/>
        </w:tabs>
        <w:suppressAutoHyphens/>
        <w:jc w:val="both"/>
        <w:rPr>
          <w:rFonts w:ascii="Arial" w:hAnsi="Arial" w:cs="Arial"/>
          <w:lang w:val="ru-RU"/>
        </w:rPr>
      </w:pPr>
      <w:r w:rsidRPr="009E0FDD">
        <w:rPr>
          <w:rFonts w:ascii="Arial" w:hAnsi="Arial" w:cs="Arial"/>
          <w:b/>
          <w:lang w:val="ru-RU"/>
        </w:rPr>
        <w:t>село</w:t>
      </w:r>
      <w:r w:rsidR="009338C9" w:rsidRPr="009E0FDD">
        <w:rPr>
          <w:rFonts w:ascii="Arial" w:hAnsi="Arial" w:cs="Arial"/>
          <w:b/>
          <w:lang w:val="ru-RU"/>
        </w:rPr>
        <w:t xml:space="preserve"> </w:t>
      </w:r>
      <w:r w:rsidR="005810A4" w:rsidRPr="009E0FDD">
        <w:rPr>
          <w:rFonts w:ascii="Arial" w:hAnsi="Arial" w:cs="Arial"/>
          <w:b/>
          <w:lang w:val="ru-RU"/>
        </w:rPr>
        <w:t>Рассвет</w:t>
      </w:r>
      <w:r w:rsidR="009338C9" w:rsidRPr="009E0FDD">
        <w:rPr>
          <w:rFonts w:ascii="Arial" w:hAnsi="Arial" w:cs="Arial"/>
          <w:lang w:val="ru-RU"/>
        </w:rPr>
        <w:t xml:space="preserve">; </w:t>
      </w:r>
    </w:p>
    <w:p w:rsidR="009338C9" w:rsidRPr="009E0FDD" w:rsidRDefault="00795158" w:rsidP="00641D5E">
      <w:pPr>
        <w:numPr>
          <w:ilvl w:val="0"/>
          <w:numId w:val="43"/>
        </w:numPr>
        <w:tabs>
          <w:tab w:val="left" w:pos="1429"/>
        </w:tabs>
        <w:suppressAutoHyphens/>
        <w:jc w:val="both"/>
        <w:rPr>
          <w:rFonts w:ascii="Arial" w:hAnsi="Arial" w:cs="Arial"/>
          <w:lang w:val="ru-RU"/>
        </w:rPr>
      </w:pPr>
      <w:r w:rsidRPr="009E0FDD">
        <w:rPr>
          <w:rFonts w:ascii="Arial" w:hAnsi="Arial" w:cs="Arial"/>
          <w:b/>
          <w:lang w:val="ru-RU"/>
        </w:rPr>
        <w:t>село</w:t>
      </w:r>
      <w:r w:rsidR="009338C9" w:rsidRPr="009E0FDD">
        <w:rPr>
          <w:rFonts w:ascii="Arial" w:hAnsi="Arial" w:cs="Arial"/>
          <w:b/>
          <w:lang w:val="ru-RU"/>
        </w:rPr>
        <w:t xml:space="preserve"> </w:t>
      </w:r>
      <w:r w:rsidR="005810A4" w:rsidRPr="009E0FDD">
        <w:rPr>
          <w:rFonts w:ascii="Arial" w:hAnsi="Arial" w:cs="Arial"/>
          <w:b/>
          <w:lang w:val="ru-RU"/>
        </w:rPr>
        <w:t>Березовый Гай</w:t>
      </w:r>
      <w:r w:rsidR="009338C9" w:rsidRPr="009E0FDD">
        <w:rPr>
          <w:rFonts w:ascii="Arial" w:hAnsi="Arial" w:cs="Arial"/>
          <w:lang w:val="ru-RU"/>
        </w:rPr>
        <w:t>.</w:t>
      </w:r>
    </w:p>
    <w:p w:rsidR="00795158" w:rsidRPr="009E0FDD" w:rsidRDefault="00795158" w:rsidP="00795158">
      <w:pPr>
        <w:pStyle w:val="aff9"/>
        <w:spacing w:before="0"/>
        <w:ind w:firstLine="709"/>
        <w:jc w:val="left"/>
        <w:rPr>
          <w:rFonts w:ascii="Arial" w:hAnsi="Arial" w:cs="Arial"/>
          <w:b w:val="0"/>
          <w:bCs w:val="0"/>
          <w:sz w:val="24"/>
        </w:rPr>
      </w:pPr>
      <w:r w:rsidRPr="009E0FDD">
        <w:rPr>
          <w:rFonts w:ascii="Arial" w:hAnsi="Arial" w:cs="Arial"/>
          <w:b w:val="0"/>
          <w:bCs w:val="0"/>
          <w:sz w:val="24"/>
        </w:rPr>
        <w:t>Сельское поселение  Сухая Вязовка граничит:</w:t>
      </w:r>
    </w:p>
    <w:p w:rsidR="00795158" w:rsidRPr="009E0FDD" w:rsidRDefault="00795158" w:rsidP="00795158">
      <w:pPr>
        <w:pStyle w:val="aff9"/>
        <w:numPr>
          <w:ilvl w:val="0"/>
          <w:numId w:val="44"/>
        </w:numPr>
        <w:spacing w:before="0"/>
        <w:jc w:val="left"/>
        <w:rPr>
          <w:rFonts w:ascii="Arial" w:hAnsi="Arial" w:cs="Arial"/>
          <w:b w:val="0"/>
          <w:bCs w:val="0"/>
          <w:sz w:val="24"/>
        </w:rPr>
      </w:pPr>
      <w:r w:rsidRPr="009E0FDD">
        <w:rPr>
          <w:rFonts w:ascii="Arial" w:hAnsi="Arial" w:cs="Arial"/>
          <w:b w:val="0"/>
          <w:bCs w:val="0"/>
          <w:sz w:val="24"/>
        </w:rPr>
        <w:t>на севере и северо-востоке – с сельским поселением Дубовый Умёт муниципального района Волжский;</w:t>
      </w:r>
    </w:p>
    <w:p w:rsidR="00795158" w:rsidRPr="009E0FDD" w:rsidRDefault="00795158" w:rsidP="00795158">
      <w:pPr>
        <w:pStyle w:val="aff9"/>
        <w:numPr>
          <w:ilvl w:val="0"/>
          <w:numId w:val="44"/>
        </w:numPr>
        <w:spacing w:before="0"/>
        <w:jc w:val="left"/>
        <w:rPr>
          <w:rFonts w:ascii="Arial" w:hAnsi="Arial" w:cs="Arial"/>
          <w:b w:val="0"/>
          <w:bCs w:val="0"/>
          <w:sz w:val="24"/>
        </w:rPr>
      </w:pPr>
      <w:r w:rsidRPr="009E0FDD">
        <w:rPr>
          <w:rFonts w:ascii="Arial" w:hAnsi="Arial" w:cs="Arial"/>
          <w:b w:val="0"/>
          <w:bCs w:val="0"/>
          <w:sz w:val="24"/>
        </w:rPr>
        <w:t>на востоке - с сельским поселением Подъём Михайловка муниципального района Волжский;</w:t>
      </w:r>
    </w:p>
    <w:p w:rsidR="00795158" w:rsidRPr="009E0FDD" w:rsidRDefault="00795158" w:rsidP="00795158">
      <w:pPr>
        <w:pStyle w:val="aff9"/>
        <w:numPr>
          <w:ilvl w:val="0"/>
          <w:numId w:val="44"/>
        </w:numPr>
        <w:spacing w:before="0"/>
        <w:jc w:val="left"/>
        <w:rPr>
          <w:rFonts w:ascii="Arial" w:hAnsi="Arial" w:cs="Arial"/>
          <w:b w:val="0"/>
          <w:bCs w:val="0"/>
          <w:sz w:val="24"/>
        </w:rPr>
      </w:pPr>
      <w:r w:rsidRPr="009E0FDD">
        <w:rPr>
          <w:rFonts w:ascii="Arial" w:hAnsi="Arial" w:cs="Arial"/>
          <w:b w:val="0"/>
          <w:bCs w:val="0"/>
          <w:sz w:val="24"/>
        </w:rPr>
        <w:t>на юге - с сельским поселением Ленинский муниципального района Красноармейский;</w:t>
      </w:r>
    </w:p>
    <w:p w:rsidR="00795158" w:rsidRPr="009E0FDD" w:rsidRDefault="00795158" w:rsidP="00795158">
      <w:pPr>
        <w:pStyle w:val="aff9"/>
        <w:numPr>
          <w:ilvl w:val="0"/>
          <w:numId w:val="44"/>
        </w:numPr>
        <w:spacing w:before="0"/>
        <w:jc w:val="left"/>
        <w:rPr>
          <w:rFonts w:ascii="Arial" w:hAnsi="Arial" w:cs="Arial"/>
          <w:b w:val="0"/>
          <w:bCs w:val="0"/>
          <w:sz w:val="24"/>
        </w:rPr>
      </w:pPr>
      <w:r w:rsidRPr="009E0FDD">
        <w:rPr>
          <w:rFonts w:ascii="Arial" w:hAnsi="Arial" w:cs="Arial"/>
          <w:b w:val="0"/>
          <w:bCs w:val="0"/>
          <w:sz w:val="24"/>
        </w:rPr>
        <w:t>на западе - с сельским поселением Колывань муниципального района Красноармейский.</w:t>
      </w:r>
    </w:p>
    <w:p w:rsidR="00C067EB" w:rsidRPr="009E0FDD" w:rsidRDefault="00C067EB" w:rsidP="008822DD">
      <w:pPr>
        <w:pStyle w:val="22"/>
        <w:ind w:firstLine="540"/>
        <w:rPr>
          <w:color w:val="auto"/>
        </w:rPr>
      </w:pPr>
    </w:p>
    <w:p w:rsidR="00AA557D" w:rsidRPr="009E0FDD" w:rsidRDefault="009955C6" w:rsidP="00AA557D">
      <w:pPr>
        <w:pStyle w:val="20"/>
        <w:rPr>
          <w:sz w:val="24"/>
          <w:szCs w:val="24"/>
        </w:rPr>
      </w:pPr>
      <w:r w:rsidRPr="009E0FDD">
        <w:rPr>
          <w:sz w:val="24"/>
          <w:szCs w:val="24"/>
        </w:rPr>
        <w:br w:type="page"/>
      </w:r>
      <w:bookmarkStart w:id="132" w:name="_Toc363467191"/>
      <w:r w:rsidR="00AA557D" w:rsidRPr="009E0FDD">
        <w:rPr>
          <w:sz w:val="24"/>
          <w:szCs w:val="24"/>
        </w:rPr>
        <w:lastRenderedPageBreak/>
        <w:t>2.1.3. Природно - климатические условия</w:t>
      </w:r>
      <w:bookmarkEnd w:id="116"/>
      <w:r w:rsidR="00AA557D" w:rsidRPr="009E0FDD">
        <w:rPr>
          <w:sz w:val="24"/>
          <w:szCs w:val="24"/>
        </w:rPr>
        <w:t xml:space="preserve"> исследуемой территории</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AA557D" w:rsidRPr="009E0FDD" w:rsidRDefault="00AA557D" w:rsidP="00AA557D">
      <w:pPr>
        <w:jc w:val="center"/>
        <w:rPr>
          <w:rFonts w:ascii="Arial" w:hAnsi="Arial" w:cs="Arial"/>
          <w:b/>
          <w:lang w:val="ru-RU"/>
        </w:rPr>
      </w:pPr>
    </w:p>
    <w:p w:rsidR="00AA557D" w:rsidRPr="009E0FDD" w:rsidRDefault="00AA557D" w:rsidP="009D03E7">
      <w:pPr>
        <w:pStyle w:val="3"/>
        <w:numPr>
          <w:ilvl w:val="2"/>
          <w:numId w:val="3"/>
        </w:numPr>
        <w:rPr>
          <w:rFonts w:ascii="Arial" w:hAnsi="Arial" w:cs="Arial"/>
          <w:i/>
          <w:sz w:val="24"/>
        </w:rPr>
      </w:pPr>
      <w:bookmarkStart w:id="133" w:name="_Toc1363674"/>
      <w:bookmarkStart w:id="134" w:name="_Toc153083839"/>
      <w:bookmarkStart w:id="135" w:name="_Toc179962873"/>
      <w:bookmarkStart w:id="136" w:name="_Toc212970672"/>
      <w:bookmarkStart w:id="137" w:name="_Toc212973004"/>
      <w:bookmarkStart w:id="138" w:name="_Toc213150538"/>
      <w:bookmarkStart w:id="139" w:name="_Toc213217079"/>
      <w:bookmarkStart w:id="140" w:name="_Toc213218108"/>
      <w:bookmarkStart w:id="141" w:name="_Toc213218278"/>
      <w:bookmarkStart w:id="142" w:name="_Toc213219058"/>
      <w:bookmarkStart w:id="143" w:name="_Toc213219419"/>
      <w:bookmarkStart w:id="144" w:name="_Toc213817460"/>
      <w:bookmarkStart w:id="145" w:name="_Toc214092328"/>
      <w:bookmarkStart w:id="146" w:name="_Toc214180406"/>
      <w:bookmarkStart w:id="147" w:name="_Toc214264240"/>
      <w:bookmarkStart w:id="148" w:name="_Toc214264599"/>
      <w:bookmarkStart w:id="149" w:name="_Toc214265489"/>
      <w:bookmarkStart w:id="150" w:name="_Toc363467192"/>
      <w:r w:rsidRPr="009E0FDD">
        <w:rPr>
          <w:rFonts w:ascii="Arial" w:hAnsi="Arial" w:cs="Arial"/>
          <w:i/>
          <w:sz w:val="24"/>
        </w:rPr>
        <w:t>2.1.3.1. Климат</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A557D" w:rsidRPr="009E0FDD" w:rsidRDefault="00AA557D" w:rsidP="00AA557D">
      <w:pPr>
        <w:widowControl w:val="0"/>
        <w:suppressLineNumbers/>
        <w:suppressAutoHyphens/>
        <w:ind w:firstLine="570"/>
        <w:jc w:val="both"/>
        <w:rPr>
          <w:rFonts w:ascii="Arial" w:hAnsi="Arial" w:cs="Arial"/>
          <w:lang w:val="ru-RU"/>
        </w:rPr>
      </w:pP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На территории сельского поселения Сухая Вязовка, как и на территории всего муниципального района Волжский,  преобладает континентальный климат умеренных широт.</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Для данного климата характерны: суровая продолжительная зима, жаркое и сухое лето, короткие переходные сезоны и возможность глубоких аномалий всех элементов погоды (оттепели зимой, возврат холодов весной, резкие температурные контрасты).</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Среднегодовая температура воздуха составляет +4,5ºС, средняя месячная температура наружного воздуха наиболее холодного  месяца (январь) составляет -12,4ºС, температура воздуха наиболее холодных суток – 38ºС.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Абсолютная минимальная температура воздуха холодного периода года достигает - 43ºС. Максимальная глубина промерзания почвы повторяемостью </w:t>
      </w:r>
    </w:p>
    <w:p w:rsidR="00795158" w:rsidRPr="009E0FDD" w:rsidRDefault="00795158" w:rsidP="00795158">
      <w:pPr>
        <w:widowControl w:val="0"/>
        <w:rPr>
          <w:rFonts w:ascii="Arial" w:hAnsi="Arial" w:cs="Arial"/>
          <w:lang w:val="ru-RU"/>
        </w:rPr>
      </w:pPr>
      <w:r w:rsidRPr="009E0FDD">
        <w:rPr>
          <w:rFonts w:ascii="Arial" w:hAnsi="Arial" w:cs="Arial"/>
          <w:lang w:val="ru-RU"/>
        </w:rPr>
        <w:t xml:space="preserve">1 раз в 10 лет составляет </w:t>
      </w:r>
      <w:smartTag w:uri="urn:schemas-microsoft-com:office:smarttags" w:element="metricconverter">
        <w:smartTagPr>
          <w:attr w:name="ProductID" w:val="128 см"/>
        </w:smartTagPr>
        <w:r w:rsidRPr="009E0FDD">
          <w:rPr>
            <w:rFonts w:ascii="Arial" w:hAnsi="Arial" w:cs="Arial"/>
            <w:lang w:val="ru-RU"/>
          </w:rPr>
          <w:t>128 см</w:t>
        </w:r>
      </w:smartTag>
      <w:r w:rsidRPr="009E0FDD">
        <w:rPr>
          <w:rFonts w:ascii="Arial" w:hAnsi="Arial" w:cs="Arial"/>
          <w:lang w:val="ru-RU"/>
        </w:rPr>
        <w:t xml:space="preserve">, 1 раз в 50 лет почва может промерзать на глубину  </w:t>
      </w:r>
      <w:smartTag w:uri="urn:schemas-microsoft-com:office:smarttags" w:element="metricconverter">
        <w:smartTagPr>
          <w:attr w:name="ProductID" w:val="189 см"/>
        </w:smartTagPr>
        <w:r w:rsidRPr="009E0FDD">
          <w:rPr>
            <w:rFonts w:ascii="Arial" w:hAnsi="Arial" w:cs="Arial"/>
            <w:lang w:val="ru-RU"/>
          </w:rPr>
          <w:t>189 см</w:t>
        </w:r>
      </w:smartTag>
      <w:r w:rsidRPr="009E0FDD">
        <w:rPr>
          <w:rFonts w:ascii="Arial" w:hAnsi="Arial" w:cs="Arial"/>
          <w:lang w:val="ru-RU"/>
        </w:rPr>
        <w:t xml:space="preserve">.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В холодный период года в основном преобладают ветра юго-западные и южные. Максимальная из средних скоростей ветра за январь 4,7м/с. Средняя скорость ветра за три наиболее холодных месяца  3,4 м/с.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В теплый период года температура воздуха составляет +30,1ºС. Средняя температура наружного воздуха наиболее теплого месяца (июль) +20,9ºС. Абсолютная максимальная температура достигает +40 ºС.</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В теплый период преобладают ветра юго-западные, северные, северо-западные и западные. Минимальная из средних скоростей ветра за июль составляет 2,5 м/с.</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Переход среднесуточной температуры воздуха через 0ºС в сторону понижения осуществляется в конце октября. В это время появляется, но, как правило, тает первый снежный покров. В четвертой декаде ноября устанавливается снежный покров, продолжительность залегания которого порядка 141 дней. Разрушения снежного покрова и окончательный сход снега в среднем отмечаются в начале апреля.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Среднегодовое количество осадков составляет </w:t>
      </w:r>
      <w:smartTag w:uri="urn:schemas-microsoft-com:office:smarttags" w:element="metricconverter">
        <w:smartTagPr>
          <w:attr w:name="ProductID" w:val="480 мм"/>
        </w:smartTagPr>
        <w:r w:rsidRPr="009E0FDD">
          <w:rPr>
            <w:rFonts w:ascii="Arial" w:hAnsi="Arial" w:cs="Arial"/>
            <w:lang w:val="ru-RU"/>
          </w:rPr>
          <w:t>480 мм</w:t>
        </w:r>
      </w:smartTag>
      <w:r w:rsidRPr="009E0FDD">
        <w:rPr>
          <w:rFonts w:ascii="Arial" w:hAnsi="Arial" w:cs="Arial"/>
          <w:lang w:val="ru-RU"/>
        </w:rPr>
        <w:t xml:space="preserve">. Сумма осадков за теплый период (с апреля по октябрь) составляет </w:t>
      </w:r>
      <w:smartTag w:uri="urn:schemas-microsoft-com:office:smarttags" w:element="metricconverter">
        <w:smartTagPr>
          <w:attr w:name="ProductID" w:val="318 мм"/>
        </w:smartTagPr>
        <w:r w:rsidRPr="009E0FDD">
          <w:rPr>
            <w:rFonts w:ascii="Arial" w:hAnsi="Arial" w:cs="Arial"/>
            <w:lang w:val="ru-RU"/>
          </w:rPr>
          <w:t>318 мм</w:t>
        </w:r>
      </w:smartTag>
      <w:r w:rsidRPr="009E0FDD">
        <w:rPr>
          <w:rFonts w:ascii="Arial" w:hAnsi="Arial" w:cs="Arial"/>
          <w:lang w:val="ru-RU"/>
        </w:rPr>
        <w:t xml:space="preserve">, за зимний (с ноября по март) – </w:t>
      </w:r>
      <w:smartTag w:uri="urn:schemas-microsoft-com:office:smarttags" w:element="metricconverter">
        <w:smartTagPr>
          <w:attr w:name="ProductID" w:val="162 мм"/>
        </w:smartTagPr>
        <w:r w:rsidRPr="009E0FDD">
          <w:rPr>
            <w:rFonts w:ascii="Arial" w:hAnsi="Arial" w:cs="Arial"/>
            <w:lang w:val="ru-RU"/>
          </w:rPr>
          <w:t>162 мм</w:t>
        </w:r>
      </w:smartTag>
      <w:r w:rsidRPr="009E0FDD">
        <w:rPr>
          <w:rFonts w:ascii="Arial" w:hAnsi="Arial" w:cs="Arial"/>
          <w:lang w:val="ru-RU"/>
        </w:rPr>
        <w:t xml:space="preserve">. Осадки по временам года распределяются равномерно. Максимум осадков приходится на летние и осенние месяцы. </w:t>
      </w:r>
    </w:p>
    <w:p w:rsidR="00C067EB" w:rsidRPr="009E0FDD" w:rsidRDefault="00C067EB" w:rsidP="00E527A8">
      <w:pPr>
        <w:widowControl w:val="0"/>
        <w:suppressLineNumbers/>
        <w:suppressAutoHyphens/>
        <w:ind w:firstLine="709"/>
        <w:jc w:val="both"/>
        <w:rPr>
          <w:rFonts w:ascii="Arial" w:hAnsi="Arial" w:cs="Arial"/>
          <w:lang w:val="ru-RU"/>
        </w:rPr>
      </w:pPr>
    </w:p>
    <w:p w:rsidR="00AA557D" w:rsidRPr="009E0FDD" w:rsidRDefault="00AA557D" w:rsidP="00AA557D">
      <w:pPr>
        <w:pStyle w:val="3"/>
        <w:ind w:firstLine="709"/>
        <w:rPr>
          <w:rFonts w:ascii="Arial" w:hAnsi="Arial" w:cs="Arial"/>
          <w:i/>
          <w:sz w:val="24"/>
        </w:rPr>
      </w:pPr>
      <w:bookmarkStart w:id="151" w:name="_Toc1363675"/>
      <w:bookmarkStart w:id="152" w:name="_Toc153083840"/>
      <w:bookmarkStart w:id="153" w:name="_Toc179962874"/>
      <w:bookmarkStart w:id="154" w:name="_Toc212970673"/>
      <w:bookmarkStart w:id="155" w:name="_Toc212973005"/>
      <w:bookmarkStart w:id="156" w:name="_Toc213150539"/>
      <w:bookmarkStart w:id="157" w:name="_Toc213217080"/>
      <w:bookmarkStart w:id="158" w:name="_Toc213218109"/>
      <w:bookmarkStart w:id="159" w:name="_Toc213218279"/>
      <w:bookmarkStart w:id="160" w:name="_Toc213219059"/>
      <w:bookmarkStart w:id="161" w:name="_Toc213219420"/>
      <w:bookmarkStart w:id="162" w:name="_Toc213817461"/>
      <w:bookmarkStart w:id="163" w:name="_Toc214092329"/>
      <w:bookmarkStart w:id="164" w:name="_Toc214180407"/>
      <w:bookmarkStart w:id="165" w:name="_Toc214264241"/>
      <w:bookmarkStart w:id="166" w:name="_Toc214264600"/>
      <w:bookmarkStart w:id="167" w:name="_Toc214265490"/>
      <w:bookmarkStart w:id="168" w:name="_Toc363467193"/>
      <w:r w:rsidRPr="009E0FDD">
        <w:rPr>
          <w:rFonts w:ascii="Arial" w:hAnsi="Arial" w:cs="Arial"/>
          <w:i/>
          <w:sz w:val="24"/>
        </w:rPr>
        <w:t>2.1.3.2. Г</w:t>
      </w:r>
      <w:bookmarkEnd w:id="151"/>
      <w:bookmarkEnd w:id="152"/>
      <w:bookmarkEnd w:id="153"/>
      <w:bookmarkEnd w:id="154"/>
      <w:bookmarkEnd w:id="155"/>
      <w:bookmarkEnd w:id="156"/>
      <w:r w:rsidRPr="009E0FDD">
        <w:rPr>
          <w:rFonts w:ascii="Arial" w:hAnsi="Arial" w:cs="Arial"/>
          <w:i/>
          <w:sz w:val="24"/>
        </w:rPr>
        <w:t>еоморфология и рельеф</w:t>
      </w:r>
      <w:bookmarkEnd w:id="157"/>
      <w:bookmarkEnd w:id="158"/>
      <w:bookmarkEnd w:id="159"/>
      <w:bookmarkEnd w:id="160"/>
      <w:bookmarkEnd w:id="161"/>
      <w:bookmarkEnd w:id="162"/>
      <w:bookmarkEnd w:id="163"/>
      <w:bookmarkEnd w:id="164"/>
      <w:bookmarkEnd w:id="165"/>
      <w:bookmarkEnd w:id="166"/>
      <w:bookmarkEnd w:id="167"/>
      <w:bookmarkEnd w:id="168"/>
    </w:p>
    <w:p w:rsidR="00FC0577" w:rsidRPr="009E0FDD" w:rsidRDefault="00FC0577" w:rsidP="00AA557D">
      <w:pPr>
        <w:ind w:firstLine="709"/>
        <w:jc w:val="both"/>
        <w:rPr>
          <w:rFonts w:ascii="Arial" w:hAnsi="Arial" w:cs="Arial"/>
          <w:lang w:val="ru-RU"/>
        </w:rPr>
      </w:pPr>
    </w:p>
    <w:p w:rsidR="002027E4" w:rsidRPr="009E0FDD" w:rsidRDefault="002027E4" w:rsidP="002027E4">
      <w:pPr>
        <w:pStyle w:val="af3"/>
        <w:rPr>
          <w:rFonts w:ascii="Arial" w:hAnsi="Arial"/>
          <w:sz w:val="24"/>
          <w:szCs w:val="22"/>
        </w:rPr>
      </w:pPr>
      <w:r w:rsidRPr="009E0FDD">
        <w:rPr>
          <w:rFonts w:ascii="Arial" w:hAnsi="Arial"/>
          <w:sz w:val="24"/>
        </w:rPr>
        <w:t xml:space="preserve">Муниципальный район Волжский расположен в центральной части  Самарской  области,  в  бассейне  реки  Волга  и  ее  левых  притоков – Сока, Самары  и  Чапаевки. Река  Волга  делит  район  на  две  неравные  по  площади  части. </w:t>
      </w:r>
      <w:r w:rsidRPr="009E0FDD">
        <w:rPr>
          <w:rFonts w:ascii="Arial" w:hAnsi="Arial"/>
          <w:sz w:val="24"/>
          <w:szCs w:val="22"/>
        </w:rPr>
        <w:t>Правобережная часть занимает юго-восток Самарской Луки, представляющей собой волнистое плато, заканчивающееся на северо-востоке Жигулевскими горами (предгорная  категория), с понижен</w:t>
      </w:r>
      <w:r w:rsidRPr="009E0FDD">
        <w:rPr>
          <w:rFonts w:ascii="Arial" w:hAnsi="Arial"/>
          <w:sz w:val="24"/>
          <w:szCs w:val="22"/>
        </w:rPr>
        <w:t>и</w:t>
      </w:r>
      <w:r w:rsidRPr="009E0FDD">
        <w:rPr>
          <w:rFonts w:ascii="Arial" w:hAnsi="Arial"/>
          <w:sz w:val="24"/>
          <w:szCs w:val="22"/>
        </w:rPr>
        <w:t>ем на юго-востоке, а затем обрывается к Волге крупными уступами, расчлененными овр</w:t>
      </w:r>
      <w:r w:rsidRPr="009E0FDD">
        <w:rPr>
          <w:rFonts w:ascii="Arial" w:hAnsi="Arial"/>
          <w:sz w:val="24"/>
          <w:szCs w:val="22"/>
        </w:rPr>
        <w:t>а</w:t>
      </w:r>
      <w:r w:rsidRPr="009E0FDD">
        <w:rPr>
          <w:rFonts w:ascii="Arial" w:hAnsi="Arial"/>
          <w:sz w:val="24"/>
          <w:szCs w:val="22"/>
        </w:rPr>
        <w:t xml:space="preserve">гами. </w:t>
      </w:r>
    </w:p>
    <w:p w:rsidR="002027E4" w:rsidRPr="009E0FDD" w:rsidRDefault="002027E4" w:rsidP="002027E4">
      <w:pPr>
        <w:pStyle w:val="af3"/>
        <w:rPr>
          <w:rFonts w:ascii="Arial" w:hAnsi="Arial"/>
          <w:sz w:val="24"/>
          <w:szCs w:val="22"/>
        </w:rPr>
      </w:pPr>
      <w:r w:rsidRPr="009E0FDD">
        <w:rPr>
          <w:rFonts w:ascii="Arial" w:hAnsi="Arial"/>
          <w:sz w:val="24"/>
          <w:szCs w:val="22"/>
        </w:rPr>
        <w:lastRenderedPageBreak/>
        <w:t>Предгорная  часть  представляет  собой  уположенные  грядообразные  отроги  Жигулевских  гор.  Отметки поверхности  отдельных  повышений  250-</w:t>
      </w:r>
      <w:smartTag w:uri="urn:schemas-microsoft-com:office:smarttags" w:element="metricconverter">
        <w:smartTagPr>
          <w:attr w:name="ProductID" w:val="270 м"/>
        </w:smartTagPr>
        <w:r w:rsidRPr="009E0FDD">
          <w:rPr>
            <w:rFonts w:ascii="Arial" w:hAnsi="Arial"/>
            <w:sz w:val="24"/>
            <w:szCs w:val="22"/>
          </w:rPr>
          <w:t>270 м</w:t>
        </w:r>
      </w:smartTag>
      <w:r w:rsidRPr="009E0FDD">
        <w:rPr>
          <w:rFonts w:ascii="Arial" w:hAnsi="Arial"/>
          <w:sz w:val="24"/>
          <w:szCs w:val="22"/>
        </w:rPr>
        <w:t xml:space="preserve">. Общее падение  уклона -  на  юго-восток  к  реке  Волга. </w:t>
      </w:r>
    </w:p>
    <w:p w:rsidR="002027E4" w:rsidRPr="009E0FDD" w:rsidRDefault="002027E4" w:rsidP="002027E4">
      <w:pPr>
        <w:pStyle w:val="af3"/>
        <w:rPr>
          <w:rFonts w:ascii="Arial" w:hAnsi="Arial"/>
          <w:sz w:val="24"/>
          <w:szCs w:val="22"/>
        </w:rPr>
      </w:pPr>
      <w:r w:rsidRPr="009E0FDD">
        <w:rPr>
          <w:rFonts w:ascii="Arial" w:hAnsi="Arial"/>
          <w:sz w:val="24"/>
          <w:szCs w:val="22"/>
        </w:rPr>
        <w:t>Пониженные  отметки  холмов  на  границе  с  поймой приурочены к резкому перелому поверхности  у  поймы  и  равняются  50-60м.</w:t>
      </w:r>
    </w:p>
    <w:p w:rsidR="002027E4" w:rsidRPr="009E0FDD" w:rsidRDefault="002027E4" w:rsidP="002027E4">
      <w:pPr>
        <w:pStyle w:val="af3"/>
        <w:rPr>
          <w:rFonts w:ascii="Arial" w:hAnsi="Arial"/>
          <w:sz w:val="24"/>
          <w:szCs w:val="22"/>
        </w:rPr>
      </w:pPr>
      <w:r w:rsidRPr="009E0FDD">
        <w:rPr>
          <w:rFonts w:ascii="Arial" w:hAnsi="Arial"/>
          <w:sz w:val="24"/>
          <w:szCs w:val="22"/>
        </w:rPr>
        <w:t>Левобережье района неоднородно по рельефу и характеризуется возвышенным, сильно п</w:t>
      </w:r>
      <w:r w:rsidRPr="009E0FDD">
        <w:rPr>
          <w:rFonts w:ascii="Arial" w:hAnsi="Arial"/>
          <w:sz w:val="24"/>
          <w:szCs w:val="22"/>
        </w:rPr>
        <w:t>е</w:t>
      </w:r>
      <w:r w:rsidRPr="009E0FDD">
        <w:rPr>
          <w:rFonts w:ascii="Arial" w:hAnsi="Arial"/>
          <w:sz w:val="24"/>
          <w:szCs w:val="22"/>
        </w:rPr>
        <w:t>ресеченным рельефом в северной части и равнинным в южной части. Здесь  наиболее  типичными  элементами  рельефа  являются  сырты – увалы  с  ассиметричными  склонами  (южные  склоны  крутые  и  короткие,  северные -  пологие  и  широкие).</w:t>
      </w:r>
    </w:p>
    <w:p w:rsidR="00795158" w:rsidRPr="009E0FDD" w:rsidRDefault="00795158" w:rsidP="00795158">
      <w:pPr>
        <w:widowControl w:val="0"/>
        <w:ind w:firstLine="709"/>
        <w:rPr>
          <w:rFonts w:ascii="Arial" w:hAnsi="Arial" w:cs="Arial"/>
          <w:i/>
          <w:lang w:val="ru-RU"/>
        </w:rPr>
      </w:pPr>
      <w:r w:rsidRPr="009E0FDD">
        <w:rPr>
          <w:rFonts w:ascii="Arial" w:hAnsi="Arial"/>
          <w:bCs/>
          <w:lang w:val="ru-RU"/>
        </w:rPr>
        <w:t xml:space="preserve">Рельеф территории сельского поселения Сухая Вязовка, расположенного на левом берегу реки Волга в юго-западной части муниципального района Волжский, </w:t>
      </w:r>
      <w:r w:rsidRPr="009E0FDD">
        <w:rPr>
          <w:rFonts w:ascii="Arial" w:hAnsi="Arial" w:cs="Arial"/>
          <w:lang w:val="ru-RU"/>
        </w:rPr>
        <w:t>представляет собой слабо волнистую, пересеченную неглубокими оврагами и балками  равнину.</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На территории широко представлены склоновые эрозионные процессы, приводящие к перемещению продуктов выветривания. Преобладает процесс делювиального смыва, в результате которого уничтожается верхний наиболее плодородный слой почвы.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Овражная эрозия распространена в нижних частях пологих склонов, где проявляются плащи делювия, и в пределах междуречий. Наиболее под</w:t>
      </w:r>
      <w:r w:rsidRPr="009E0FDD">
        <w:rPr>
          <w:rFonts w:ascii="Arial" w:hAnsi="Arial" w:cs="Arial"/>
          <w:lang w:val="ru-RU"/>
        </w:rPr>
        <w:softHyphen/>
        <w:t>вижной ча</w:t>
      </w:r>
      <w:r w:rsidRPr="009E0FDD">
        <w:rPr>
          <w:rFonts w:ascii="Arial" w:hAnsi="Arial" w:cs="Arial"/>
          <w:lang w:val="ru-RU"/>
        </w:rPr>
        <w:softHyphen/>
        <w:t>стью оврагов являются его вершины, которые в результате рег</w:t>
      </w:r>
      <w:r w:rsidRPr="009E0FDD">
        <w:rPr>
          <w:rFonts w:ascii="Arial" w:hAnsi="Arial" w:cs="Arial"/>
          <w:lang w:val="ru-RU"/>
        </w:rPr>
        <w:softHyphen/>
        <w:t>рессивной эро</w:t>
      </w:r>
      <w:r w:rsidRPr="009E0FDD">
        <w:rPr>
          <w:rFonts w:ascii="Arial" w:hAnsi="Arial" w:cs="Arial"/>
          <w:lang w:val="ru-RU"/>
        </w:rPr>
        <w:softHyphen/>
        <w:t>зии могут выйти за пределы склонов, на которых они воз</w:t>
      </w:r>
      <w:r w:rsidRPr="009E0FDD">
        <w:rPr>
          <w:rFonts w:ascii="Arial" w:hAnsi="Arial" w:cs="Arial"/>
          <w:lang w:val="ru-RU"/>
        </w:rPr>
        <w:softHyphen/>
        <w:t>никли, и продви</w:t>
      </w:r>
      <w:r w:rsidRPr="009E0FDD">
        <w:rPr>
          <w:rFonts w:ascii="Arial" w:hAnsi="Arial" w:cs="Arial"/>
          <w:lang w:val="ru-RU"/>
        </w:rPr>
        <w:softHyphen/>
        <w:t>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рассматриваемой территории. Возрастающая антропогенная нагрузка (вырубка леса, распашка земель и прочее) способствует увеличения площади эродированных земель.</w:t>
      </w:r>
    </w:p>
    <w:p w:rsidR="00AA557D" w:rsidRPr="009E0FDD" w:rsidRDefault="00AA557D" w:rsidP="00AA557D">
      <w:pPr>
        <w:ind w:left="1080"/>
        <w:jc w:val="both"/>
        <w:rPr>
          <w:rFonts w:ascii="Arial" w:hAnsi="Arial" w:cs="Arial"/>
          <w:lang w:val="ru-RU"/>
        </w:rPr>
      </w:pPr>
    </w:p>
    <w:p w:rsidR="00AA557D" w:rsidRPr="009E0FDD" w:rsidRDefault="00AA557D" w:rsidP="009D03E7">
      <w:pPr>
        <w:pStyle w:val="3"/>
        <w:numPr>
          <w:ilvl w:val="2"/>
          <w:numId w:val="3"/>
        </w:numPr>
        <w:rPr>
          <w:rFonts w:ascii="Arial" w:hAnsi="Arial" w:cs="Arial"/>
          <w:i/>
          <w:sz w:val="24"/>
        </w:rPr>
      </w:pPr>
      <w:bookmarkStart w:id="169" w:name="_Toc363467194"/>
      <w:r w:rsidRPr="009E0FDD">
        <w:rPr>
          <w:rFonts w:ascii="Arial" w:hAnsi="Arial" w:cs="Arial"/>
          <w:i/>
          <w:sz w:val="24"/>
        </w:rPr>
        <w:t>2.1.3.3. Геологические условия</w:t>
      </w:r>
      <w:bookmarkEnd w:id="169"/>
    </w:p>
    <w:p w:rsidR="00AA557D" w:rsidRPr="009E0FDD" w:rsidRDefault="00AA557D" w:rsidP="00AA557D">
      <w:pPr>
        <w:ind w:firstLine="567"/>
        <w:jc w:val="both"/>
        <w:rPr>
          <w:rFonts w:ascii="Arial" w:hAnsi="Arial" w:cs="Arial"/>
          <w:lang w:val="ru-RU"/>
        </w:rPr>
      </w:pPr>
    </w:p>
    <w:p w:rsidR="00795158" w:rsidRPr="009E0FDD" w:rsidRDefault="00795158" w:rsidP="00795158">
      <w:pPr>
        <w:widowControl w:val="0"/>
        <w:ind w:firstLine="709"/>
        <w:jc w:val="both"/>
        <w:rPr>
          <w:lang w:val="ru-RU"/>
        </w:rPr>
      </w:pPr>
      <w:bookmarkStart w:id="170" w:name="_Toc179962878"/>
      <w:bookmarkStart w:id="171" w:name="_Toc212970677"/>
      <w:bookmarkStart w:id="172" w:name="_Toc212973009"/>
      <w:bookmarkStart w:id="173" w:name="_Toc213150543"/>
      <w:bookmarkStart w:id="174" w:name="_Toc213217082"/>
      <w:bookmarkStart w:id="175" w:name="_Toc213218111"/>
      <w:bookmarkStart w:id="176" w:name="_Toc213218281"/>
      <w:bookmarkStart w:id="177" w:name="_Toc213219061"/>
      <w:bookmarkStart w:id="178" w:name="_Toc213219422"/>
      <w:bookmarkStart w:id="179" w:name="_Toc213817463"/>
      <w:bookmarkStart w:id="180" w:name="_Toc214092331"/>
      <w:bookmarkStart w:id="181" w:name="_Toc214180409"/>
      <w:bookmarkStart w:id="182" w:name="_Toc214264243"/>
      <w:bookmarkStart w:id="183" w:name="_Toc214264602"/>
      <w:bookmarkStart w:id="184" w:name="_Toc214265492"/>
      <w:r w:rsidRPr="009E0FDD">
        <w:rPr>
          <w:rFonts w:ascii="Arial" w:hAnsi="Arial" w:cs="Arial"/>
          <w:lang w:val="ru-RU"/>
        </w:rPr>
        <w:t>Территория сельского поселения Сухая Вязовка, как и территория  всего муниципального  района  Волжский,  отличается разнообразием  и  сложностью  геологического  строения.  В геологическом строении территории принимают участие отложения каменноугольной, триасовой, юрской, меловой, неогеновой и четвертичной систем.</w:t>
      </w:r>
      <w:r w:rsidRPr="009E0FDD">
        <w:rPr>
          <w:lang w:val="ru-RU"/>
        </w:rPr>
        <w:t xml:space="preserve"> </w:t>
      </w:r>
    </w:p>
    <w:p w:rsidR="00795158" w:rsidRPr="009E0FDD" w:rsidRDefault="00795158" w:rsidP="00795158">
      <w:pPr>
        <w:ind w:firstLine="709"/>
        <w:rPr>
          <w:rFonts w:ascii="Arial" w:hAnsi="Arial" w:cs="Arial"/>
          <w:lang w:val="ru-RU"/>
        </w:rPr>
      </w:pPr>
      <w:r w:rsidRPr="009E0FDD">
        <w:rPr>
          <w:rFonts w:ascii="Arial" w:hAnsi="Arial" w:cs="Arial"/>
          <w:lang w:val="ru-RU"/>
        </w:rPr>
        <w:t>Кристаллический фундамент,  на  котором  залегают  все  осадочные  породы,  находится  на  глубине  2000-</w:t>
      </w:r>
      <w:smartTag w:uri="urn:schemas-microsoft-com:office:smarttags" w:element="metricconverter">
        <w:smartTagPr>
          <w:attr w:name="ProductID" w:val="2100 м"/>
        </w:smartTagPr>
        <w:r w:rsidRPr="009E0FDD">
          <w:rPr>
            <w:rFonts w:ascii="Arial" w:hAnsi="Arial" w:cs="Arial"/>
            <w:lang w:val="ru-RU"/>
          </w:rPr>
          <w:t>2100 м</w:t>
        </w:r>
      </w:smartTag>
      <w:r w:rsidRPr="009E0FDD">
        <w:rPr>
          <w:rFonts w:ascii="Arial" w:hAnsi="Arial" w:cs="Arial"/>
          <w:lang w:val="ru-RU"/>
        </w:rPr>
        <w:t xml:space="preserve">,  считая  от  абсолютной  отметки  плюс  </w:t>
      </w:r>
      <w:smartTag w:uri="urn:schemas-microsoft-com:office:smarttags" w:element="metricconverter">
        <w:smartTagPr>
          <w:attr w:name="ProductID" w:val="100 м"/>
        </w:smartTagPr>
        <w:r w:rsidRPr="009E0FDD">
          <w:rPr>
            <w:rFonts w:ascii="Arial" w:hAnsi="Arial" w:cs="Arial"/>
            <w:lang w:val="ru-RU"/>
          </w:rPr>
          <w:t>100 м</w:t>
        </w:r>
      </w:smartTag>
      <w:r w:rsidRPr="009E0FDD">
        <w:rPr>
          <w:rFonts w:ascii="Arial" w:hAnsi="Arial" w:cs="Arial"/>
          <w:lang w:val="ru-RU"/>
        </w:rPr>
        <w:t>. Наиболее древними осадочными породами, налегающими на кристаллический фундамент, являются верхнепротерозойские отложения. На территории выражены с</w:t>
      </w:r>
      <w:r w:rsidRPr="009E0FDD">
        <w:rPr>
          <w:rFonts w:ascii="Arial" w:hAnsi="Arial" w:cs="Arial"/>
          <w:lang w:val="ru-RU"/>
        </w:rPr>
        <w:t>о</w:t>
      </w:r>
      <w:r w:rsidRPr="009E0FDD">
        <w:rPr>
          <w:rFonts w:ascii="Arial" w:hAnsi="Arial" w:cs="Arial"/>
          <w:lang w:val="ru-RU"/>
        </w:rPr>
        <w:t>временные геологические процессы: водная и ветровая эрозия, карст, затопление и подтопление паводковыми водами, переработка берегов (абразия), оползни, заболачивание,  перевевание песков</w:t>
      </w:r>
    </w:p>
    <w:p w:rsidR="00795158" w:rsidRPr="009E0FDD" w:rsidRDefault="00795158" w:rsidP="00795158">
      <w:pPr>
        <w:ind w:firstLine="709"/>
        <w:rPr>
          <w:rFonts w:ascii="Arial" w:hAnsi="Arial" w:cs="Arial"/>
          <w:lang w:val="ru-RU"/>
        </w:rPr>
      </w:pPr>
      <w:r w:rsidRPr="009E0FDD">
        <w:rPr>
          <w:rFonts w:ascii="Arial" w:hAnsi="Arial" w:cs="Arial"/>
          <w:lang w:val="ru-RU"/>
        </w:rPr>
        <w:t>Ресурсы полезных ископаемых  представлены разнообразными их видами, наиболее важными из которых являются нефть и  пр</w:t>
      </w:r>
      <w:r w:rsidRPr="009E0FDD">
        <w:rPr>
          <w:rFonts w:ascii="Arial" w:hAnsi="Arial" w:cs="Arial"/>
          <w:lang w:val="ru-RU"/>
        </w:rPr>
        <w:t>и</w:t>
      </w:r>
      <w:r w:rsidRPr="009E0FDD">
        <w:rPr>
          <w:rFonts w:ascii="Arial" w:hAnsi="Arial" w:cs="Arial"/>
          <w:lang w:val="ru-RU"/>
        </w:rPr>
        <w:t>родный  газ. Из других полезных ископаемых выявлены и разведаны  неру</w:t>
      </w:r>
      <w:r w:rsidRPr="009E0FDD">
        <w:rPr>
          <w:rFonts w:ascii="Arial" w:hAnsi="Arial" w:cs="Arial"/>
          <w:lang w:val="ru-RU"/>
        </w:rPr>
        <w:t>д</w:t>
      </w:r>
      <w:r w:rsidRPr="009E0FDD">
        <w:rPr>
          <w:rFonts w:ascii="Arial" w:hAnsi="Arial" w:cs="Arial"/>
          <w:lang w:val="ru-RU"/>
        </w:rPr>
        <w:t>ные полезные ископаемые: строительные камни, кирпично-черепичное сырье и пески  строительные.  Месторождения находятся в пределах Волго-Уральской нефтегаз</w:t>
      </w:r>
      <w:r w:rsidRPr="009E0FDD">
        <w:rPr>
          <w:rFonts w:ascii="Arial" w:hAnsi="Arial" w:cs="Arial"/>
          <w:lang w:val="ru-RU"/>
        </w:rPr>
        <w:t>о</w:t>
      </w:r>
      <w:r w:rsidRPr="009E0FDD">
        <w:rPr>
          <w:rFonts w:ascii="Arial" w:hAnsi="Arial" w:cs="Arial"/>
          <w:lang w:val="ru-RU"/>
        </w:rPr>
        <w:t xml:space="preserve">носной провинции. </w:t>
      </w:r>
    </w:p>
    <w:p w:rsidR="00795158" w:rsidRPr="009E0FDD" w:rsidRDefault="00795158" w:rsidP="00795158">
      <w:pPr>
        <w:ind w:firstLine="709"/>
        <w:rPr>
          <w:rFonts w:ascii="Arial" w:hAnsi="Arial" w:cs="Arial"/>
          <w:lang w:val="ru-RU"/>
        </w:rPr>
      </w:pPr>
      <w:r w:rsidRPr="009E0FDD">
        <w:rPr>
          <w:rFonts w:ascii="Arial" w:hAnsi="Arial" w:cs="Arial"/>
          <w:lang w:val="ru-RU"/>
        </w:rPr>
        <w:t>Почвенный покров очень разнообразен, что обусловлено переходным характ</w:t>
      </w:r>
      <w:r w:rsidRPr="009E0FDD">
        <w:rPr>
          <w:rFonts w:ascii="Arial" w:hAnsi="Arial" w:cs="Arial"/>
          <w:lang w:val="ru-RU"/>
        </w:rPr>
        <w:t>е</w:t>
      </w:r>
      <w:r w:rsidRPr="009E0FDD">
        <w:rPr>
          <w:rFonts w:ascii="Arial" w:hAnsi="Arial" w:cs="Arial"/>
          <w:lang w:val="ru-RU"/>
        </w:rPr>
        <w:t xml:space="preserve">ром условий почвообразования (от лесостепи к степи) и сложным </w:t>
      </w:r>
      <w:r w:rsidRPr="009E0FDD">
        <w:rPr>
          <w:rFonts w:ascii="Arial" w:hAnsi="Arial" w:cs="Arial"/>
          <w:lang w:val="ru-RU"/>
        </w:rPr>
        <w:lastRenderedPageBreak/>
        <w:t>рельефом. Распростран</w:t>
      </w:r>
      <w:r w:rsidRPr="009E0FDD">
        <w:rPr>
          <w:rFonts w:ascii="Arial" w:hAnsi="Arial" w:cs="Arial"/>
          <w:lang w:val="ru-RU"/>
        </w:rPr>
        <w:t>е</w:t>
      </w:r>
      <w:r w:rsidRPr="009E0FDD">
        <w:rPr>
          <w:rFonts w:ascii="Arial" w:hAnsi="Arial" w:cs="Arial"/>
          <w:lang w:val="ru-RU"/>
        </w:rPr>
        <w:t>ны все типы чернозёмов (оподзоленные, выщелоченные, типичные, обыкновенные и ю</w:t>
      </w:r>
      <w:r w:rsidRPr="009E0FDD">
        <w:rPr>
          <w:rFonts w:ascii="Arial" w:hAnsi="Arial" w:cs="Arial"/>
          <w:lang w:val="ru-RU"/>
        </w:rPr>
        <w:t>ж</w:t>
      </w:r>
      <w:r w:rsidRPr="009E0FDD">
        <w:rPr>
          <w:rFonts w:ascii="Arial" w:hAnsi="Arial" w:cs="Arial"/>
          <w:lang w:val="ru-RU"/>
        </w:rPr>
        <w:t xml:space="preserve">ные), лесные почвы, ксероморфные и гидроморфные почвы речных долин, а также почвы солонцового типа.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В геологическом разрезе территории присутствуют отложения четвертичного, неогенового и казанского возраста</w:t>
      </w:r>
      <w:r w:rsidRPr="009E0FDD">
        <w:rPr>
          <w:rFonts w:ascii="Arial" w:hAnsi="Arial" w:cs="Arial"/>
          <w:i/>
          <w:lang w:val="ru-RU"/>
        </w:rPr>
        <w:t>.</w:t>
      </w:r>
      <w:r w:rsidRPr="009E0FDD">
        <w:rPr>
          <w:rFonts w:ascii="Arial" w:hAnsi="Arial" w:cs="Arial"/>
          <w:lang w:val="ru-RU"/>
        </w:rPr>
        <w:t xml:space="preserve"> Литологический состав геологического разреза представлен следующими породами:</w:t>
      </w:r>
    </w:p>
    <w:p w:rsidR="00795158" w:rsidRPr="009E0FDD" w:rsidRDefault="00795158" w:rsidP="00795158">
      <w:pPr>
        <w:widowControl w:val="0"/>
        <w:numPr>
          <w:ilvl w:val="0"/>
          <w:numId w:val="45"/>
        </w:numPr>
        <w:tabs>
          <w:tab w:val="clear" w:pos="1440"/>
          <w:tab w:val="num" w:pos="1134"/>
        </w:tabs>
        <w:ind w:left="1134"/>
        <w:jc w:val="both"/>
        <w:rPr>
          <w:rFonts w:ascii="Arial" w:hAnsi="Arial" w:cs="Arial"/>
        </w:rPr>
      </w:pPr>
      <w:r w:rsidRPr="009E0FDD">
        <w:rPr>
          <w:rFonts w:ascii="Arial" w:hAnsi="Arial" w:cs="Arial"/>
          <w:lang w:val="ru-RU"/>
        </w:rPr>
        <w:t xml:space="preserve">(Четвертичные) суглинки желто-бурые и коричневато-бурые мощностью </w:t>
      </w:r>
      <w:r w:rsidRPr="009E0FDD">
        <w:rPr>
          <w:rFonts w:ascii="Arial" w:hAnsi="Arial" w:cs="Arial"/>
        </w:rPr>
        <w:t>20-40м (являются безводными);</w:t>
      </w:r>
    </w:p>
    <w:p w:rsidR="00795158" w:rsidRPr="009E0FDD" w:rsidRDefault="00795158" w:rsidP="00795158">
      <w:pPr>
        <w:widowControl w:val="0"/>
        <w:numPr>
          <w:ilvl w:val="0"/>
          <w:numId w:val="45"/>
        </w:numPr>
        <w:tabs>
          <w:tab w:val="clear" w:pos="1440"/>
          <w:tab w:val="num" w:pos="1134"/>
        </w:tabs>
        <w:ind w:left="1134"/>
        <w:jc w:val="both"/>
        <w:rPr>
          <w:rFonts w:ascii="Arial" w:hAnsi="Arial" w:cs="Arial"/>
          <w:lang w:val="ru-RU"/>
        </w:rPr>
      </w:pPr>
      <w:r w:rsidRPr="009E0FDD">
        <w:rPr>
          <w:rFonts w:ascii="Arial" w:hAnsi="Arial" w:cs="Arial"/>
          <w:lang w:val="ru-RU"/>
        </w:rPr>
        <w:t>(Неогеновые) глины серые с прослоями песков мощностью 45-</w:t>
      </w:r>
      <w:smartTag w:uri="urn:schemas-microsoft-com:office:smarttags" w:element="metricconverter">
        <w:smartTagPr>
          <w:attr w:name="ProductID" w:val="150 м"/>
        </w:smartTagPr>
        <w:r w:rsidRPr="009E0FDD">
          <w:rPr>
            <w:rFonts w:ascii="Arial" w:hAnsi="Arial" w:cs="Arial"/>
            <w:lang w:val="ru-RU"/>
          </w:rPr>
          <w:t>150 м</w:t>
        </w:r>
      </w:smartTag>
      <w:r w:rsidRPr="009E0FDD">
        <w:rPr>
          <w:rFonts w:ascii="Arial" w:hAnsi="Arial" w:cs="Arial"/>
          <w:lang w:val="ru-RU"/>
        </w:rPr>
        <w:t>. Глубина залегания водоносного горизонта 10-</w:t>
      </w:r>
      <w:smartTag w:uri="urn:schemas-microsoft-com:office:smarttags" w:element="metricconverter">
        <w:smartTagPr>
          <w:attr w:name="ProductID" w:val="80 м"/>
        </w:smartTagPr>
        <w:r w:rsidRPr="009E0FDD">
          <w:rPr>
            <w:rFonts w:ascii="Arial" w:hAnsi="Arial" w:cs="Arial"/>
            <w:lang w:val="ru-RU"/>
          </w:rPr>
          <w:t>80 м</w:t>
        </w:r>
      </w:smartTag>
      <w:r w:rsidRPr="009E0FDD">
        <w:rPr>
          <w:rFonts w:ascii="Arial" w:hAnsi="Arial" w:cs="Arial"/>
          <w:lang w:val="ru-RU"/>
        </w:rPr>
        <w:t xml:space="preserve">. Водовмещающими породами являются мелкозернистые пески. Мощность водоносного горизонта составляет от 3 до </w:t>
      </w:r>
      <w:smartTag w:uri="urn:schemas-microsoft-com:office:smarttags" w:element="metricconverter">
        <w:smartTagPr>
          <w:attr w:name="ProductID" w:val="5 м"/>
        </w:smartTagPr>
        <w:r w:rsidRPr="009E0FDD">
          <w:rPr>
            <w:rFonts w:ascii="Arial" w:hAnsi="Arial" w:cs="Arial"/>
            <w:lang w:val="ru-RU"/>
          </w:rPr>
          <w:t>5 м</w:t>
        </w:r>
      </w:smartTag>
      <w:r w:rsidRPr="009E0FDD">
        <w:rPr>
          <w:rFonts w:ascii="Arial" w:hAnsi="Arial" w:cs="Arial"/>
          <w:lang w:val="ru-RU"/>
        </w:rPr>
        <w:t>. Воды от безнапорных до слабонапорных с минерализацией 1,0-2,0 г/л. Дебит скважин чаще всего не более 0,5-3,0 м</w:t>
      </w:r>
      <w:r w:rsidRPr="009E0FDD">
        <w:rPr>
          <w:rFonts w:ascii="Arial" w:hAnsi="Arial" w:cs="Arial"/>
          <w:vertAlign w:val="superscript"/>
          <w:lang w:val="ru-RU"/>
        </w:rPr>
        <w:t>3</w:t>
      </w:r>
      <w:r w:rsidRPr="009E0FDD">
        <w:rPr>
          <w:rFonts w:ascii="Arial" w:hAnsi="Arial" w:cs="Arial"/>
          <w:lang w:val="ru-RU"/>
        </w:rPr>
        <w:t>/ч. Ввиду низкой производительности скважин и повышенной минерализации воды, использование водоносного горизонта ограничено;</w:t>
      </w:r>
    </w:p>
    <w:p w:rsidR="00795158" w:rsidRPr="009E0FDD" w:rsidRDefault="00795158" w:rsidP="00795158">
      <w:pPr>
        <w:widowControl w:val="0"/>
        <w:numPr>
          <w:ilvl w:val="0"/>
          <w:numId w:val="45"/>
        </w:numPr>
        <w:tabs>
          <w:tab w:val="clear" w:pos="1440"/>
          <w:tab w:val="num" w:pos="1134"/>
        </w:tabs>
        <w:ind w:left="1134"/>
        <w:jc w:val="both"/>
        <w:rPr>
          <w:rFonts w:ascii="Arial" w:hAnsi="Arial" w:cs="Arial"/>
          <w:lang w:val="ru-RU"/>
        </w:rPr>
      </w:pPr>
      <w:r w:rsidRPr="009E0FDD">
        <w:rPr>
          <w:rFonts w:ascii="Arial" w:hAnsi="Arial" w:cs="Arial"/>
          <w:lang w:val="ru-RU"/>
        </w:rPr>
        <w:t>(Казанские) доломитовая мука, известняки, доломиты мощностью 100-</w:t>
      </w:r>
      <w:smartTag w:uri="urn:schemas-microsoft-com:office:smarttags" w:element="metricconverter">
        <w:smartTagPr>
          <w:attr w:name="ProductID" w:val="130 м"/>
        </w:smartTagPr>
        <w:r w:rsidRPr="009E0FDD">
          <w:rPr>
            <w:rFonts w:ascii="Arial" w:hAnsi="Arial" w:cs="Arial"/>
            <w:lang w:val="ru-RU"/>
          </w:rPr>
          <w:t>130 м</w:t>
        </w:r>
      </w:smartTag>
      <w:r w:rsidRPr="009E0FDD">
        <w:rPr>
          <w:rFonts w:ascii="Arial" w:hAnsi="Arial" w:cs="Arial"/>
          <w:lang w:val="ru-RU"/>
        </w:rPr>
        <w:t>. Глубина залегания водоносного горизонта 50-</w:t>
      </w:r>
      <w:smartTag w:uri="urn:schemas-microsoft-com:office:smarttags" w:element="metricconverter">
        <w:smartTagPr>
          <w:attr w:name="ProductID" w:val="200 м"/>
        </w:smartTagPr>
        <w:r w:rsidRPr="009E0FDD">
          <w:rPr>
            <w:rFonts w:ascii="Arial" w:hAnsi="Arial" w:cs="Arial"/>
            <w:lang w:val="ru-RU"/>
          </w:rPr>
          <w:t>200 м</w:t>
        </w:r>
      </w:smartTag>
      <w:r w:rsidRPr="009E0FDD">
        <w:rPr>
          <w:rFonts w:ascii="Arial" w:hAnsi="Arial" w:cs="Arial"/>
          <w:lang w:val="ru-RU"/>
        </w:rPr>
        <w:t xml:space="preserve">. Водовмещающими породами являются известняки и доломиты. Мощность водоносного горизонта составляет от 10 до </w:t>
      </w:r>
      <w:smartTag w:uri="urn:schemas-microsoft-com:office:smarttags" w:element="metricconverter">
        <w:smartTagPr>
          <w:attr w:name="ProductID" w:val="15 м"/>
        </w:smartTagPr>
        <w:r w:rsidRPr="009E0FDD">
          <w:rPr>
            <w:rFonts w:ascii="Arial" w:hAnsi="Arial" w:cs="Arial"/>
            <w:lang w:val="ru-RU"/>
          </w:rPr>
          <w:t>15 м</w:t>
        </w:r>
      </w:smartTag>
      <w:r w:rsidRPr="009E0FDD">
        <w:rPr>
          <w:rFonts w:ascii="Arial" w:hAnsi="Arial" w:cs="Arial"/>
          <w:lang w:val="ru-RU"/>
        </w:rPr>
        <w:t xml:space="preserve">. Воды напорные. Величина напора от 15 до </w:t>
      </w:r>
      <w:smartTag w:uri="urn:schemas-microsoft-com:office:smarttags" w:element="metricconverter">
        <w:smartTagPr>
          <w:attr w:name="ProductID" w:val="120 м"/>
        </w:smartTagPr>
        <w:r w:rsidRPr="009E0FDD">
          <w:rPr>
            <w:rFonts w:ascii="Arial" w:hAnsi="Arial" w:cs="Arial"/>
            <w:lang w:val="ru-RU"/>
          </w:rPr>
          <w:t>120 м</w:t>
        </w:r>
      </w:smartTag>
      <w:r w:rsidRPr="009E0FDD">
        <w:rPr>
          <w:rFonts w:ascii="Arial" w:hAnsi="Arial" w:cs="Arial"/>
          <w:lang w:val="ru-RU"/>
        </w:rPr>
        <w:t>. Минерализация 1,0-2,8 г/л. Дебит скважин в основном 1,5-10 м</w:t>
      </w:r>
      <w:r w:rsidRPr="009E0FDD">
        <w:rPr>
          <w:rFonts w:ascii="Arial" w:hAnsi="Arial" w:cs="Arial"/>
          <w:vertAlign w:val="superscript"/>
          <w:lang w:val="ru-RU"/>
        </w:rPr>
        <w:t>3</w:t>
      </w:r>
      <w:r w:rsidRPr="009E0FDD">
        <w:rPr>
          <w:rFonts w:ascii="Arial" w:hAnsi="Arial" w:cs="Arial"/>
          <w:lang w:val="ru-RU"/>
        </w:rPr>
        <w:t>/ч, реже 20-50м</w:t>
      </w:r>
      <w:r w:rsidRPr="009E0FDD">
        <w:rPr>
          <w:rFonts w:ascii="Arial" w:hAnsi="Arial" w:cs="Arial"/>
          <w:vertAlign w:val="superscript"/>
          <w:lang w:val="ru-RU"/>
        </w:rPr>
        <w:t>3</w:t>
      </w:r>
      <w:r w:rsidRPr="009E0FDD">
        <w:rPr>
          <w:rFonts w:ascii="Arial" w:hAnsi="Arial" w:cs="Arial"/>
          <w:lang w:val="ru-RU"/>
        </w:rPr>
        <w:t>/ч. Водоносный горизонт может эксплуатироваться скважинами глубиной от 70 до 150м. Более глубокие скважины не рекомендуются из-за повышенной минерализации воды.</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Состав почв напрямую зависит от природы подстилающих пород, рельефа местности, режима увлажнения и характера наиболее распространенной растительности.</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Территория поселения находится в юго-западной части муниципального района (степная зона), где господствующее развитие получили почвы чернозёмного типа (черноземы обыкновенные и южные).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Большинство почв имеет глинистый и тяжелосуглинистый механический состав. Среднесуглинистые, легко суглинистые и супесчаные почвы составляют менее 17%.</w:t>
      </w:r>
    </w:p>
    <w:p w:rsidR="00795158" w:rsidRPr="009E0FDD" w:rsidRDefault="00795158" w:rsidP="00795158">
      <w:pPr>
        <w:widowControl w:val="0"/>
        <w:ind w:firstLine="709"/>
        <w:rPr>
          <w:rFonts w:ascii="Arial" w:hAnsi="Arial" w:cs="Arial"/>
          <w:szCs w:val="22"/>
          <w:lang w:val="ru-RU"/>
        </w:rPr>
      </w:pPr>
      <w:r w:rsidRPr="009E0FDD">
        <w:rPr>
          <w:rFonts w:ascii="Arial" w:hAnsi="Arial" w:cs="Arial"/>
          <w:szCs w:val="22"/>
          <w:lang w:val="ru-RU"/>
        </w:rPr>
        <w:t xml:space="preserve">Основными почвообразующими породами являются делювиальные глины и суглинки, сыртовые  глины и тяжелые суглинки.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По условиям лесорастительного районирования территория поселения относится к зоне степной растительности. </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 xml:space="preserve"> В степной зоне древесная растительность встречается в основном в верховьях балок и по долинам реки. Древостой представлен следующими породами: ольха, осина, дуб, береза, клен, вяз; среди кустарников встречаются  чилига, ива, шиповник.</w:t>
      </w:r>
    </w:p>
    <w:p w:rsidR="00795158" w:rsidRPr="009E0FDD" w:rsidRDefault="00795158" w:rsidP="00795158">
      <w:pPr>
        <w:widowControl w:val="0"/>
        <w:ind w:firstLine="709"/>
        <w:rPr>
          <w:rFonts w:ascii="Arial" w:hAnsi="Arial" w:cs="Arial"/>
          <w:lang w:val="ru-RU"/>
        </w:rPr>
      </w:pPr>
      <w:r w:rsidRPr="009E0FDD">
        <w:rPr>
          <w:rFonts w:ascii="Arial" w:hAnsi="Arial" w:cs="Arial"/>
          <w:lang w:val="ru-RU"/>
        </w:rPr>
        <w:t>В травостое сохранившихся участков луговых степей преобладают лугово-степное разнотравье в сочетании с типчаком и различными видами ковыля.</w:t>
      </w:r>
    </w:p>
    <w:p w:rsidR="00795158" w:rsidRPr="009E0FDD" w:rsidRDefault="00795158" w:rsidP="00795158">
      <w:pPr>
        <w:widowControl w:val="0"/>
        <w:rPr>
          <w:rFonts w:ascii="Arial" w:hAnsi="Arial" w:cs="Arial"/>
          <w:lang w:val="ru-RU"/>
        </w:rPr>
      </w:pPr>
      <w:r w:rsidRPr="009E0FDD">
        <w:rPr>
          <w:rFonts w:ascii="Arial" w:hAnsi="Arial" w:cs="Arial"/>
          <w:lang w:val="ru-RU"/>
        </w:rPr>
        <w:t xml:space="preserve">           Из основных типов растительности следует назвать умеренно засушливые разнотравно-типчаково-ковыльные степи, использующиеся в основном под пастбища.</w:t>
      </w:r>
    </w:p>
    <w:p w:rsidR="00795158" w:rsidRPr="009E0FDD" w:rsidRDefault="00CF5E43" w:rsidP="004D1DEF">
      <w:pPr>
        <w:pStyle w:val="af3"/>
        <w:rPr>
          <w:rFonts w:ascii="Arial" w:hAnsi="Arial"/>
          <w:b/>
          <w:sz w:val="24"/>
        </w:rPr>
      </w:pPr>
      <w:r w:rsidRPr="009E0FDD">
        <w:rPr>
          <w:rFonts w:ascii="Arial" w:hAnsi="Arial"/>
          <w:b/>
          <w:sz w:val="24"/>
        </w:rPr>
        <w:br w:type="page"/>
      </w:r>
    </w:p>
    <w:p w:rsidR="004D1DEF" w:rsidRPr="009E0FDD" w:rsidRDefault="00795158" w:rsidP="004D1DEF">
      <w:pPr>
        <w:pStyle w:val="af3"/>
        <w:rPr>
          <w:rFonts w:ascii="Arial" w:hAnsi="Arial"/>
          <w:b/>
          <w:sz w:val="24"/>
        </w:rPr>
      </w:pPr>
      <w:r w:rsidRPr="009E0FDD">
        <w:rPr>
          <w:rFonts w:ascii="Arial" w:hAnsi="Arial"/>
          <w:b/>
          <w:sz w:val="24"/>
        </w:rPr>
        <w:t>Село</w:t>
      </w:r>
      <w:r w:rsidR="004D1DEF" w:rsidRPr="009E0FDD">
        <w:rPr>
          <w:rFonts w:ascii="Arial" w:hAnsi="Arial"/>
          <w:b/>
          <w:sz w:val="24"/>
        </w:rPr>
        <w:t xml:space="preserve"> </w:t>
      </w:r>
      <w:r w:rsidR="003973F5" w:rsidRPr="009E0FDD">
        <w:rPr>
          <w:rFonts w:ascii="Arial" w:hAnsi="Arial"/>
          <w:b/>
          <w:sz w:val="24"/>
        </w:rPr>
        <w:t>Сухая Вязовка</w:t>
      </w:r>
      <w:r w:rsidR="004D1DEF" w:rsidRPr="009E0FDD">
        <w:rPr>
          <w:rFonts w:ascii="Arial" w:hAnsi="Arial"/>
          <w:b/>
          <w:sz w:val="24"/>
        </w:rPr>
        <w:t>.</w:t>
      </w:r>
    </w:p>
    <w:p w:rsidR="00795158" w:rsidRPr="009E0FDD" w:rsidRDefault="009A5BC8" w:rsidP="00795158">
      <w:pPr>
        <w:pStyle w:val="II"/>
        <w:spacing w:line="240" w:lineRule="auto"/>
        <w:rPr>
          <w:rFonts w:ascii="Arial" w:hAnsi="Arial" w:cs="Arial"/>
          <w:szCs w:val="24"/>
          <w:lang w:eastAsia="ja-JP"/>
        </w:rPr>
      </w:pPr>
      <w:r w:rsidRPr="009E0FDD">
        <w:rPr>
          <w:rFonts w:ascii="Arial" w:hAnsi="Arial" w:cs="Arial"/>
          <w:szCs w:val="24"/>
          <w:lang w:eastAsia="ja-JP"/>
        </w:rPr>
        <w:t>Село</w:t>
      </w:r>
      <w:r w:rsidR="00795158" w:rsidRPr="009E0FDD">
        <w:rPr>
          <w:rFonts w:ascii="Arial" w:hAnsi="Arial" w:cs="Arial"/>
          <w:szCs w:val="24"/>
          <w:lang w:eastAsia="ja-JP"/>
        </w:rPr>
        <w:t xml:space="preserve"> Сухая Вязовка располагается в пределах левобережной первой надпойменной террасы и поймы долины р. Чапаевка. Территория характеризуется абсолютными отметками поверхности в пределах 40-</w:t>
      </w:r>
      <w:smartTag w:uri="urn:schemas-microsoft-com:office:smarttags" w:element="metricconverter">
        <w:smartTagPr>
          <w:attr w:name="ProductID" w:val="48 м"/>
        </w:smartTagPr>
        <w:r w:rsidR="00795158" w:rsidRPr="009E0FDD">
          <w:rPr>
            <w:rFonts w:ascii="Arial" w:hAnsi="Arial" w:cs="Arial"/>
            <w:szCs w:val="24"/>
            <w:lang w:eastAsia="ja-JP"/>
          </w:rPr>
          <w:t>48 м</w:t>
        </w:r>
      </w:smartTag>
      <w:r w:rsidR="00795158" w:rsidRPr="009E0FDD">
        <w:rPr>
          <w:rFonts w:ascii="Arial" w:hAnsi="Arial" w:cs="Arial"/>
          <w:szCs w:val="24"/>
          <w:lang w:eastAsia="ja-JP"/>
        </w:rPr>
        <w:t xml:space="preserve">. Русло реки Чапаевка извилистое, береговой уступ высотой не более </w:t>
      </w:r>
      <w:smartTag w:uri="urn:schemas-microsoft-com:office:smarttags" w:element="metricconverter">
        <w:smartTagPr>
          <w:attr w:name="ProductID" w:val="5 м"/>
        </w:smartTagPr>
        <w:r w:rsidR="00795158" w:rsidRPr="009E0FDD">
          <w:rPr>
            <w:rFonts w:ascii="Arial" w:hAnsi="Arial" w:cs="Arial"/>
            <w:szCs w:val="24"/>
            <w:lang w:eastAsia="ja-JP"/>
          </w:rPr>
          <w:t>5 м</w:t>
        </w:r>
      </w:smartTag>
      <w:r w:rsidR="00795158" w:rsidRPr="009E0FDD">
        <w:rPr>
          <w:rFonts w:ascii="Arial" w:hAnsi="Arial" w:cs="Arial"/>
          <w:szCs w:val="24"/>
          <w:lang w:eastAsia="ja-JP"/>
        </w:rPr>
        <w:t xml:space="preserve"> крутой, обрывистый. В пределах террасы на территории села находятся озера, одно из которых озеро Касачье на юго-западной окраине села. </w:t>
      </w:r>
    </w:p>
    <w:p w:rsidR="00795158" w:rsidRPr="009E0FDD" w:rsidRDefault="00795158" w:rsidP="00795158">
      <w:pPr>
        <w:pStyle w:val="affa"/>
        <w:rPr>
          <w:rFonts w:cs="Arial"/>
          <w:sz w:val="24"/>
          <w:szCs w:val="24"/>
          <w:lang w:eastAsia="ja-JP"/>
        </w:rPr>
      </w:pPr>
      <w:r w:rsidRPr="009E0FDD">
        <w:rPr>
          <w:rFonts w:cs="Arial"/>
          <w:sz w:val="24"/>
          <w:szCs w:val="24"/>
          <w:lang w:eastAsia="ja-JP"/>
        </w:rPr>
        <w:t>В геологическом строении территории принимают участие четвертичные аллювиальные осадки.</w:t>
      </w:r>
    </w:p>
    <w:p w:rsidR="00795158" w:rsidRPr="009E0FDD" w:rsidRDefault="00795158" w:rsidP="00795158">
      <w:pPr>
        <w:pStyle w:val="affa"/>
        <w:rPr>
          <w:rFonts w:cs="Arial"/>
          <w:sz w:val="24"/>
          <w:szCs w:val="24"/>
          <w:lang w:eastAsia="ja-JP"/>
        </w:rPr>
      </w:pPr>
      <w:r w:rsidRPr="009E0FDD">
        <w:rPr>
          <w:rFonts w:cs="Arial"/>
          <w:sz w:val="24"/>
          <w:szCs w:val="24"/>
          <w:lang w:eastAsia="ja-JP"/>
        </w:rPr>
        <w:t>Отложения среднечетвертичного (хазарского) возраста слагают вторую надпойменную террасу р. Чапаевка. Первая надпойменная терраса по отношению ко второй является вложенной. Таким образом, на рассматриваемой территории в пределах первой надпойменной террасы сохранилась лишь нижняя часть отложений среднечетвертичного возраста. Представлена она песками серыми, глинистыми, тонкозернистыми. Мощность среднечетвертичных отложений составляет 5-</w:t>
      </w:r>
      <w:smartTag w:uri="urn:schemas-microsoft-com:office:smarttags" w:element="metricconverter">
        <w:smartTagPr>
          <w:attr w:name="ProductID" w:val="7 м"/>
        </w:smartTagPr>
        <w:r w:rsidRPr="009E0FDD">
          <w:rPr>
            <w:rFonts w:cs="Arial"/>
            <w:sz w:val="24"/>
            <w:szCs w:val="24"/>
            <w:lang w:eastAsia="ja-JP"/>
          </w:rPr>
          <w:t>7 м</w:t>
        </w:r>
      </w:smartTag>
      <w:r w:rsidRPr="009E0FDD">
        <w:rPr>
          <w:rFonts w:cs="Arial"/>
          <w:sz w:val="24"/>
          <w:szCs w:val="24"/>
          <w:lang w:eastAsia="ja-JP"/>
        </w:rPr>
        <w:t>.</w:t>
      </w:r>
    </w:p>
    <w:p w:rsidR="00795158" w:rsidRPr="009E0FDD" w:rsidRDefault="00795158" w:rsidP="00795158">
      <w:pPr>
        <w:pStyle w:val="affa"/>
        <w:rPr>
          <w:rFonts w:cs="Arial"/>
          <w:sz w:val="24"/>
          <w:szCs w:val="24"/>
          <w:lang w:eastAsia="ja-JP"/>
        </w:rPr>
      </w:pPr>
      <w:r w:rsidRPr="009E0FDD">
        <w:rPr>
          <w:rFonts w:cs="Arial"/>
          <w:sz w:val="24"/>
          <w:szCs w:val="24"/>
          <w:lang w:eastAsia="ja-JP"/>
        </w:rPr>
        <w:t>Аллювиальные верхнечетвертичные (хвалынские) отложения слагают первую надпойменную террасу р. Чапаевка. Выше пос. Рассвет по долине р. Чапаевка терраса наблюдается фрагментарно. Поверхность террасы прослеживается по р. Чапаевка в интервале абсолютных высот 40-</w:t>
      </w:r>
      <w:smartTag w:uri="urn:schemas-microsoft-com:office:smarttags" w:element="metricconverter">
        <w:smartTagPr>
          <w:attr w:name="ProductID" w:val="48 м"/>
        </w:smartTagPr>
        <w:r w:rsidRPr="009E0FDD">
          <w:rPr>
            <w:rFonts w:cs="Arial"/>
            <w:sz w:val="24"/>
            <w:szCs w:val="24"/>
            <w:lang w:eastAsia="ja-JP"/>
          </w:rPr>
          <w:t>48 м</w:t>
        </w:r>
      </w:smartTag>
      <w:r w:rsidRPr="009E0FDD">
        <w:rPr>
          <w:rFonts w:cs="Arial"/>
          <w:sz w:val="24"/>
          <w:szCs w:val="24"/>
          <w:lang w:eastAsia="ja-JP"/>
        </w:rPr>
        <w:t>.</w:t>
      </w:r>
    </w:p>
    <w:p w:rsidR="00795158" w:rsidRPr="009E0FDD" w:rsidRDefault="00795158" w:rsidP="00795158">
      <w:pPr>
        <w:pStyle w:val="affa"/>
        <w:rPr>
          <w:rFonts w:cs="Arial"/>
          <w:sz w:val="24"/>
          <w:szCs w:val="24"/>
          <w:lang w:eastAsia="ja-JP"/>
        </w:rPr>
      </w:pPr>
      <w:r w:rsidRPr="009E0FDD">
        <w:rPr>
          <w:rFonts w:cs="Arial"/>
          <w:sz w:val="24"/>
          <w:szCs w:val="24"/>
          <w:lang w:eastAsia="ja-JP"/>
        </w:rPr>
        <w:t>Терраса хорошо выражена морфологически. Хвалынские отложения имеют двучленное строение: в верхней части суглинки и супеси, в нижней пески. Представлены отложения суглинками, глинами и песками. Глины серовато-желтые, песчанистые, пылеватые и тяжелые. Суглинки пылеватые и песчанистые, известковистые. Пески тонкозернистые с линзами разнозернистых, глинистые. Вскрытая мощность верхнечетвертичных отложений достигает 15-</w:t>
      </w:r>
      <w:smartTag w:uri="urn:schemas-microsoft-com:office:smarttags" w:element="metricconverter">
        <w:smartTagPr>
          <w:attr w:name="ProductID" w:val="20 м"/>
        </w:smartTagPr>
        <w:r w:rsidRPr="009E0FDD">
          <w:rPr>
            <w:rFonts w:cs="Arial"/>
            <w:sz w:val="24"/>
            <w:szCs w:val="24"/>
            <w:lang w:eastAsia="ja-JP"/>
          </w:rPr>
          <w:t>20 м</w:t>
        </w:r>
      </w:smartTag>
      <w:r w:rsidRPr="009E0FDD">
        <w:rPr>
          <w:rFonts w:cs="Arial"/>
          <w:sz w:val="24"/>
          <w:szCs w:val="24"/>
          <w:lang w:eastAsia="ja-JP"/>
        </w:rPr>
        <w:t>.</w:t>
      </w:r>
    </w:p>
    <w:p w:rsidR="00795158" w:rsidRPr="009E0FDD" w:rsidRDefault="00795158" w:rsidP="00795158">
      <w:pPr>
        <w:pStyle w:val="affa"/>
        <w:rPr>
          <w:rFonts w:cs="Arial"/>
          <w:sz w:val="24"/>
          <w:szCs w:val="24"/>
          <w:lang w:eastAsia="ja-JP"/>
        </w:rPr>
      </w:pPr>
      <w:r w:rsidRPr="009E0FDD">
        <w:rPr>
          <w:rFonts w:cs="Arial"/>
          <w:sz w:val="24"/>
          <w:szCs w:val="24"/>
          <w:lang w:eastAsia="ja-JP"/>
        </w:rPr>
        <w:t>Современные аллювиальные отложения слагают поймы рек. Представлен современный аллювий суглинками с маломощными прослоями песков. Мощность отложений в долине р. Чапаевка 6-</w:t>
      </w:r>
      <w:smartTag w:uri="urn:schemas-microsoft-com:office:smarttags" w:element="metricconverter">
        <w:smartTagPr>
          <w:attr w:name="ProductID" w:val="8 м"/>
        </w:smartTagPr>
        <w:r w:rsidRPr="009E0FDD">
          <w:rPr>
            <w:rFonts w:cs="Arial"/>
            <w:sz w:val="24"/>
            <w:szCs w:val="24"/>
            <w:lang w:eastAsia="ja-JP"/>
          </w:rPr>
          <w:t>8 м</w:t>
        </w:r>
      </w:smartTag>
      <w:r w:rsidRPr="009E0FDD">
        <w:rPr>
          <w:rFonts w:cs="Arial"/>
          <w:sz w:val="24"/>
          <w:szCs w:val="24"/>
          <w:lang w:eastAsia="ja-JP"/>
        </w:rPr>
        <w:t>.</w:t>
      </w:r>
    </w:p>
    <w:p w:rsidR="004D1DEF" w:rsidRPr="009E0FDD" w:rsidRDefault="004D1DEF" w:rsidP="004D1DEF">
      <w:pPr>
        <w:pStyle w:val="af3"/>
        <w:rPr>
          <w:rFonts w:ascii="Arial" w:hAnsi="Arial"/>
          <w:b/>
          <w:sz w:val="24"/>
        </w:rPr>
      </w:pPr>
    </w:p>
    <w:p w:rsidR="004D1DEF" w:rsidRPr="009E0FDD" w:rsidRDefault="00795158" w:rsidP="004D1DEF">
      <w:pPr>
        <w:pStyle w:val="af3"/>
        <w:rPr>
          <w:rFonts w:ascii="Arial" w:hAnsi="Arial"/>
          <w:b/>
          <w:sz w:val="24"/>
        </w:rPr>
      </w:pPr>
      <w:r w:rsidRPr="009E0FDD">
        <w:rPr>
          <w:rFonts w:ascii="Arial" w:hAnsi="Arial"/>
          <w:b/>
          <w:sz w:val="24"/>
        </w:rPr>
        <w:t>Село</w:t>
      </w:r>
      <w:r w:rsidR="004D1DEF" w:rsidRPr="009E0FDD">
        <w:rPr>
          <w:rFonts w:ascii="Arial" w:hAnsi="Arial"/>
          <w:b/>
          <w:sz w:val="24"/>
        </w:rPr>
        <w:t xml:space="preserve"> </w:t>
      </w:r>
      <w:r w:rsidR="005810A4" w:rsidRPr="009E0FDD">
        <w:rPr>
          <w:rFonts w:ascii="Arial" w:hAnsi="Arial"/>
          <w:b/>
          <w:sz w:val="24"/>
        </w:rPr>
        <w:t>Рассвет</w:t>
      </w:r>
      <w:r w:rsidR="004D1DEF" w:rsidRPr="009E0FDD">
        <w:rPr>
          <w:rFonts w:ascii="Arial" w:hAnsi="Arial"/>
          <w:b/>
          <w:sz w:val="24"/>
        </w:rPr>
        <w:t>.</w:t>
      </w:r>
    </w:p>
    <w:p w:rsidR="00795158" w:rsidRPr="009E0FDD" w:rsidRDefault="00795158" w:rsidP="00795158">
      <w:pPr>
        <w:pStyle w:val="II"/>
        <w:spacing w:line="240" w:lineRule="auto"/>
        <w:rPr>
          <w:rFonts w:ascii="Arial" w:hAnsi="Arial" w:cs="Arial"/>
          <w:szCs w:val="24"/>
          <w:lang w:eastAsia="ja-JP"/>
        </w:rPr>
      </w:pPr>
      <w:r w:rsidRPr="009E0FDD">
        <w:rPr>
          <w:rFonts w:ascii="Arial" w:hAnsi="Arial" w:cs="Arial"/>
          <w:szCs w:val="24"/>
          <w:lang w:eastAsia="ja-JP"/>
        </w:rPr>
        <w:t xml:space="preserve">Село Рассвет располагается в пределах первой надпойменной левобережной террасы р. Чапаевка, осложненной безымянным оврагом, раскрывающимся в реку слепым устьем. Овраг зарегулирован, на нем создан каскад небольших прудов. Берег реки крутой, обрывистый, меженный урез воды находится на отметке </w:t>
      </w:r>
      <w:smartTag w:uri="urn:schemas-microsoft-com:office:smarttags" w:element="metricconverter">
        <w:smartTagPr>
          <w:attr w:name="ProductID" w:val="36 м"/>
        </w:smartTagPr>
        <w:r w:rsidRPr="009E0FDD">
          <w:rPr>
            <w:rFonts w:ascii="Arial" w:hAnsi="Arial" w:cs="Arial"/>
            <w:szCs w:val="24"/>
            <w:lang w:eastAsia="ja-JP"/>
          </w:rPr>
          <w:t>36 м</w:t>
        </w:r>
      </w:smartTag>
      <w:r w:rsidRPr="009E0FDD">
        <w:rPr>
          <w:rFonts w:ascii="Arial" w:hAnsi="Arial" w:cs="Arial"/>
          <w:szCs w:val="24"/>
          <w:lang w:eastAsia="ja-JP"/>
        </w:rPr>
        <w:t xml:space="preserve"> в балтийской системе высот. Территория села характеризуется абсолютными отметками поверхности в пределах 40-</w:t>
      </w:r>
      <w:smartTag w:uri="urn:schemas-microsoft-com:office:smarttags" w:element="metricconverter">
        <w:smartTagPr>
          <w:attr w:name="ProductID" w:val="43 м"/>
        </w:smartTagPr>
        <w:r w:rsidRPr="009E0FDD">
          <w:rPr>
            <w:rFonts w:ascii="Arial" w:hAnsi="Arial" w:cs="Arial"/>
            <w:szCs w:val="24"/>
            <w:lang w:eastAsia="ja-JP"/>
          </w:rPr>
          <w:t>43 м</w:t>
        </w:r>
      </w:smartTag>
      <w:r w:rsidRPr="009E0FDD">
        <w:rPr>
          <w:rFonts w:ascii="Arial" w:hAnsi="Arial" w:cs="Arial"/>
          <w:szCs w:val="24"/>
          <w:lang w:eastAsia="ja-JP"/>
        </w:rPr>
        <w:t xml:space="preserve">. </w:t>
      </w:r>
    </w:p>
    <w:p w:rsidR="00795158" w:rsidRPr="009E0FDD" w:rsidRDefault="00795158" w:rsidP="00795158">
      <w:pPr>
        <w:pStyle w:val="affa"/>
        <w:rPr>
          <w:rFonts w:cs="Arial"/>
          <w:sz w:val="24"/>
          <w:szCs w:val="24"/>
          <w:lang w:eastAsia="ja-JP"/>
        </w:rPr>
      </w:pPr>
      <w:r w:rsidRPr="009E0FDD">
        <w:rPr>
          <w:rFonts w:cs="Arial"/>
          <w:sz w:val="24"/>
          <w:szCs w:val="24"/>
          <w:lang w:eastAsia="ja-JP"/>
        </w:rPr>
        <w:t>В геологическом строении территории принимают участие четвертичные аллювиальные осадки.</w:t>
      </w:r>
    </w:p>
    <w:p w:rsidR="00795158" w:rsidRPr="009E0FDD" w:rsidRDefault="00795158" w:rsidP="00795158">
      <w:pPr>
        <w:pStyle w:val="affa"/>
        <w:rPr>
          <w:rFonts w:cs="Arial"/>
          <w:sz w:val="24"/>
          <w:szCs w:val="24"/>
          <w:lang w:eastAsia="ja-JP"/>
        </w:rPr>
      </w:pPr>
      <w:r w:rsidRPr="009E0FDD">
        <w:rPr>
          <w:rFonts w:cs="Arial"/>
          <w:sz w:val="24"/>
          <w:szCs w:val="24"/>
          <w:lang w:eastAsia="ja-JP"/>
        </w:rPr>
        <w:t>Отложения среднечетвертичного (хазарского) возраста слагают вторую надпойменную террасу р. Чапаевка. Первая надпойменная терраса по отношению ко второй является вложенной. Таким образом, на рассматриваемой территории в пределах первой надпойменной террасы сохранилась лишь нижняя часть отложений среднечетвертичного возраста. Представлена она песками серыми, глинистыми, тонкозернистыми. Мощность среднечетвертичных отложений составляет 5-</w:t>
      </w:r>
      <w:smartTag w:uri="urn:schemas-microsoft-com:office:smarttags" w:element="metricconverter">
        <w:smartTagPr>
          <w:attr w:name="ProductID" w:val="7 м"/>
        </w:smartTagPr>
        <w:r w:rsidRPr="009E0FDD">
          <w:rPr>
            <w:rFonts w:cs="Arial"/>
            <w:sz w:val="24"/>
            <w:szCs w:val="24"/>
            <w:lang w:eastAsia="ja-JP"/>
          </w:rPr>
          <w:t>7 м</w:t>
        </w:r>
      </w:smartTag>
      <w:r w:rsidRPr="009E0FDD">
        <w:rPr>
          <w:rFonts w:cs="Arial"/>
          <w:sz w:val="24"/>
          <w:szCs w:val="24"/>
          <w:lang w:eastAsia="ja-JP"/>
        </w:rPr>
        <w:t>.</w:t>
      </w:r>
    </w:p>
    <w:p w:rsidR="00795158" w:rsidRPr="009E0FDD" w:rsidRDefault="00795158" w:rsidP="00795158">
      <w:pPr>
        <w:pStyle w:val="affa"/>
        <w:rPr>
          <w:rFonts w:cs="Arial"/>
          <w:sz w:val="24"/>
          <w:szCs w:val="24"/>
          <w:lang w:eastAsia="ja-JP"/>
        </w:rPr>
      </w:pPr>
      <w:r w:rsidRPr="009E0FDD">
        <w:rPr>
          <w:rFonts w:cs="Arial"/>
          <w:sz w:val="24"/>
          <w:szCs w:val="24"/>
          <w:lang w:eastAsia="ja-JP"/>
        </w:rPr>
        <w:lastRenderedPageBreak/>
        <w:t>Аллювиальные верхнечетвертичные (хвалынские) отложения слагают первую надпойменную террасу р. Чапаевка. Поверхность террасы прослеживается по р. Чапаевка в интервале абсолютных высот 40-</w:t>
      </w:r>
      <w:smartTag w:uri="urn:schemas-microsoft-com:office:smarttags" w:element="metricconverter">
        <w:smartTagPr>
          <w:attr w:name="ProductID" w:val="48 м"/>
        </w:smartTagPr>
        <w:r w:rsidRPr="009E0FDD">
          <w:rPr>
            <w:rFonts w:cs="Arial"/>
            <w:sz w:val="24"/>
            <w:szCs w:val="24"/>
            <w:lang w:eastAsia="ja-JP"/>
          </w:rPr>
          <w:t>48 м</w:t>
        </w:r>
      </w:smartTag>
      <w:r w:rsidRPr="009E0FDD">
        <w:rPr>
          <w:rFonts w:cs="Arial"/>
          <w:sz w:val="24"/>
          <w:szCs w:val="24"/>
          <w:lang w:eastAsia="ja-JP"/>
        </w:rPr>
        <w:t>.</w:t>
      </w:r>
    </w:p>
    <w:p w:rsidR="00795158" w:rsidRPr="009E0FDD" w:rsidRDefault="00795158" w:rsidP="00795158">
      <w:pPr>
        <w:pStyle w:val="affa"/>
        <w:rPr>
          <w:rFonts w:cs="Arial"/>
          <w:sz w:val="24"/>
          <w:szCs w:val="24"/>
          <w:lang w:eastAsia="ja-JP"/>
        </w:rPr>
      </w:pPr>
      <w:r w:rsidRPr="009E0FDD">
        <w:rPr>
          <w:rFonts w:cs="Arial"/>
          <w:sz w:val="24"/>
          <w:szCs w:val="24"/>
          <w:lang w:eastAsia="ja-JP"/>
        </w:rPr>
        <w:t>Терраса хорошо выражена морфологически. Хвалынские отложения имеют двучленное строение: в верхней части суглинки и супеси, в нижней пески. Представлены отложения суглинками, глинами и песками. Глины серовато-желтые, песчанистые, пылеватые и тяжелые. Суглинки пылеватые и песчанистые, известковистые. Пески тонкозернистые с линзами разнозернистых, глинистые. Вскрытая мощность верхнечетвертичных отложений достигает 15-</w:t>
      </w:r>
      <w:smartTag w:uri="urn:schemas-microsoft-com:office:smarttags" w:element="metricconverter">
        <w:smartTagPr>
          <w:attr w:name="ProductID" w:val="20 м"/>
        </w:smartTagPr>
        <w:r w:rsidRPr="009E0FDD">
          <w:rPr>
            <w:rFonts w:cs="Arial"/>
            <w:sz w:val="24"/>
            <w:szCs w:val="24"/>
            <w:lang w:eastAsia="ja-JP"/>
          </w:rPr>
          <w:t>20 м</w:t>
        </w:r>
      </w:smartTag>
      <w:r w:rsidRPr="009E0FDD">
        <w:rPr>
          <w:rFonts w:cs="Arial"/>
          <w:sz w:val="24"/>
          <w:szCs w:val="24"/>
          <w:lang w:eastAsia="ja-JP"/>
        </w:rPr>
        <w:t>.</w:t>
      </w:r>
    </w:p>
    <w:p w:rsidR="00795158" w:rsidRPr="009E0FDD" w:rsidRDefault="00795158" w:rsidP="00795158">
      <w:pPr>
        <w:pStyle w:val="affa"/>
        <w:rPr>
          <w:rFonts w:cs="Arial"/>
          <w:sz w:val="24"/>
          <w:szCs w:val="24"/>
          <w:lang w:eastAsia="ja-JP"/>
        </w:rPr>
      </w:pPr>
      <w:r w:rsidRPr="009E0FDD">
        <w:rPr>
          <w:rFonts w:cs="Arial"/>
          <w:sz w:val="24"/>
          <w:szCs w:val="24"/>
          <w:lang w:eastAsia="ja-JP"/>
        </w:rPr>
        <w:t>Современные аллювиальные отложения слагают поймы рек. Представлен современный аллювий суглинками с маломощными прослоями песков. Мощность отложений в долине р. Чапаевка 6-</w:t>
      </w:r>
      <w:smartTag w:uri="urn:schemas-microsoft-com:office:smarttags" w:element="metricconverter">
        <w:smartTagPr>
          <w:attr w:name="ProductID" w:val="8 м"/>
        </w:smartTagPr>
        <w:r w:rsidRPr="009E0FDD">
          <w:rPr>
            <w:rFonts w:cs="Arial"/>
            <w:sz w:val="24"/>
            <w:szCs w:val="24"/>
            <w:lang w:eastAsia="ja-JP"/>
          </w:rPr>
          <w:t>8 м</w:t>
        </w:r>
      </w:smartTag>
      <w:r w:rsidRPr="009E0FDD">
        <w:rPr>
          <w:rFonts w:cs="Arial"/>
          <w:sz w:val="24"/>
          <w:szCs w:val="24"/>
          <w:lang w:eastAsia="ja-JP"/>
        </w:rPr>
        <w:t>.</w:t>
      </w:r>
    </w:p>
    <w:p w:rsidR="004D1DEF" w:rsidRPr="009E0FDD" w:rsidRDefault="004D1DEF" w:rsidP="004D1DEF">
      <w:pPr>
        <w:pStyle w:val="af3"/>
        <w:rPr>
          <w:rFonts w:ascii="Arial" w:hAnsi="Arial"/>
          <w:b/>
          <w:sz w:val="24"/>
        </w:rPr>
      </w:pPr>
    </w:p>
    <w:p w:rsidR="004D1DEF" w:rsidRPr="009E0FDD" w:rsidRDefault="00795158" w:rsidP="004D1DEF">
      <w:pPr>
        <w:pStyle w:val="af3"/>
        <w:rPr>
          <w:rFonts w:ascii="Arial" w:hAnsi="Arial"/>
          <w:b/>
          <w:sz w:val="24"/>
        </w:rPr>
      </w:pPr>
      <w:r w:rsidRPr="009E0FDD">
        <w:rPr>
          <w:rFonts w:ascii="Arial" w:hAnsi="Arial"/>
          <w:b/>
          <w:sz w:val="24"/>
        </w:rPr>
        <w:t>Село</w:t>
      </w:r>
      <w:r w:rsidR="004D1DEF" w:rsidRPr="009E0FDD">
        <w:rPr>
          <w:rFonts w:ascii="Arial" w:hAnsi="Arial"/>
          <w:b/>
          <w:sz w:val="24"/>
        </w:rPr>
        <w:t xml:space="preserve"> </w:t>
      </w:r>
      <w:r w:rsidR="005810A4" w:rsidRPr="009E0FDD">
        <w:rPr>
          <w:rFonts w:ascii="Arial" w:hAnsi="Arial"/>
          <w:b/>
          <w:sz w:val="24"/>
        </w:rPr>
        <w:t>Березовый Гай</w:t>
      </w:r>
      <w:r w:rsidR="004D1DEF" w:rsidRPr="009E0FDD">
        <w:rPr>
          <w:rFonts w:ascii="Arial" w:hAnsi="Arial"/>
          <w:b/>
          <w:sz w:val="24"/>
        </w:rPr>
        <w:t>.</w:t>
      </w:r>
    </w:p>
    <w:p w:rsidR="00795158" w:rsidRPr="009E0FDD" w:rsidRDefault="00795158" w:rsidP="00795158">
      <w:pPr>
        <w:pStyle w:val="II"/>
        <w:spacing w:line="240" w:lineRule="auto"/>
        <w:rPr>
          <w:rFonts w:ascii="Arial" w:hAnsi="Arial" w:cs="Arial"/>
          <w:szCs w:val="24"/>
          <w:lang w:eastAsia="ja-JP"/>
        </w:rPr>
      </w:pPr>
      <w:r w:rsidRPr="009E0FDD">
        <w:rPr>
          <w:rFonts w:ascii="Arial" w:hAnsi="Arial" w:cs="Arial"/>
          <w:szCs w:val="24"/>
          <w:lang w:eastAsia="ja-JP"/>
        </w:rPr>
        <w:t>Село Березовый Гай располагается в пределах правобережных надпойменных террасы р. Чапаевка, осложненных долиной оврага Кормежный, который делит территорию села на две части. В устьевой части оврага отмечается водоток. Береговой уступ реки Чапаевка на изгибах крутой, обрывистый. Территория характеризуется абсолютными отметками поверхности в пределах 40-</w:t>
      </w:r>
      <w:smartTag w:uri="urn:schemas-microsoft-com:office:smarttags" w:element="metricconverter">
        <w:smartTagPr>
          <w:attr w:name="ProductID" w:val="60 м"/>
        </w:smartTagPr>
        <w:r w:rsidRPr="009E0FDD">
          <w:rPr>
            <w:rFonts w:ascii="Arial" w:hAnsi="Arial" w:cs="Arial"/>
            <w:szCs w:val="24"/>
            <w:lang w:eastAsia="ja-JP"/>
          </w:rPr>
          <w:t>60 м</w:t>
        </w:r>
      </w:smartTag>
      <w:r w:rsidRPr="009E0FDD">
        <w:rPr>
          <w:rFonts w:ascii="Arial" w:hAnsi="Arial" w:cs="Arial"/>
          <w:szCs w:val="24"/>
          <w:lang w:eastAsia="ja-JP"/>
        </w:rPr>
        <w:t xml:space="preserve">. </w:t>
      </w:r>
    </w:p>
    <w:p w:rsidR="00795158" w:rsidRPr="009E0FDD" w:rsidRDefault="00795158" w:rsidP="00795158">
      <w:pPr>
        <w:pStyle w:val="affa"/>
        <w:rPr>
          <w:rFonts w:cs="Arial"/>
          <w:sz w:val="24"/>
          <w:szCs w:val="24"/>
          <w:lang w:eastAsia="ja-JP"/>
        </w:rPr>
      </w:pPr>
      <w:r w:rsidRPr="009E0FDD">
        <w:rPr>
          <w:rFonts w:cs="Arial"/>
          <w:sz w:val="24"/>
          <w:szCs w:val="24"/>
          <w:lang w:eastAsia="ja-JP"/>
        </w:rPr>
        <w:t>В геологическом строении территории принимают участие четвертичные аллювиальные отложения.</w:t>
      </w:r>
    </w:p>
    <w:p w:rsidR="00795158" w:rsidRPr="009E0FDD" w:rsidRDefault="00795158" w:rsidP="00795158">
      <w:pPr>
        <w:pStyle w:val="II"/>
        <w:spacing w:line="240" w:lineRule="auto"/>
        <w:rPr>
          <w:rFonts w:ascii="Arial" w:hAnsi="Arial" w:cs="Arial"/>
          <w:szCs w:val="24"/>
          <w:lang w:eastAsia="ja-JP"/>
        </w:rPr>
      </w:pPr>
      <w:r w:rsidRPr="009E0FDD">
        <w:rPr>
          <w:rFonts w:ascii="Arial" w:hAnsi="Arial" w:cs="Arial"/>
          <w:szCs w:val="24"/>
          <w:lang w:eastAsia="ja-JP"/>
        </w:rPr>
        <w:t>Отложения хазарского возраста слагают вторую надпойменную террасу р. Чапаевка с абсолютными отметками поверхности 45-</w:t>
      </w:r>
      <w:smartTag w:uri="urn:schemas-microsoft-com:office:smarttags" w:element="metricconverter">
        <w:smartTagPr>
          <w:attr w:name="ProductID" w:val="60 м"/>
        </w:smartTagPr>
        <w:r w:rsidRPr="009E0FDD">
          <w:rPr>
            <w:rFonts w:ascii="Arial" w:hAnsi="Arial" w:cs="Arial"/>
            <w:szCs w:val="24"/>
            <w:lang w:eastAsia="ja-JP"/>
          </w:rPr>
          <w:t>60 м</w:t>
        </w:r>
      </w:smartTag>
      <w:r w:rsidRPr="009E0FDD">
        <w:rPr>
          <w:rFonts w:ascii="Arial" w:hAnsi="Arial" w:cs="Arial"/>
          <w:szCs w:val="24"/>
          <w:lang w:eastAsia="ja-JP"/>
        </w:rPr>
        <w:t>. Представлены глинами и суглинками, реже песками. Глины пылеватые и тяжелые, буровато-желтые и светло-коричневые, алевритистые, слоистые. Пески серые, глинистые, тонкозернистые.</w:t>
      </w:r>
    </w:p>
    <w:p w:rsidR="00795158" w:rsidRPr="009E0FDD" w:rsidRDefault="00795158" w:rsidP="00795158">
      <w:pPr>
        <w:pStyle w:val="II"/>
        <w:spacing w:line="240" w:lineRule="auto"/>
        <w:rPr>
          <w:rFonts w:ascii="Arial" w:hAnsi="Arial" w:cs="Arial"/>
          <w:szCs w:val="24"/>
          <w:lang w:eastAsia="ja-JP"/>
        </w:rPr>
      </w:pPr>
      <w:r w:rsidRPr="009E0FDD">
        <w:rPr>
          <w:rFonts w:ascii="Arial" w:hAnsi="Arial" w:cs="Arial"/>
          <w:szCs w:val="24"/>
          <w:lang w:eastAsia="ja-JP"/>
        </w:rPr>
        <w:t>Терраса имеет двухъярусное строение: в верхней части - суглинки и глины, в нижней - пески. Вскрытая мощность хазарских отложений в долине р. Чапаевка достигает 15-</w:t>
      </w:r>
      <w:smartTag w:uri="urn:schemas-microsoft-com:office:smarttags" w:element="metricconverter">
        <w:smartTagPr>
          <w:attr w:name="ProductID" w:val="20 м"/>
        </w:smartTagPr>
        <w:r w:rsidRPr="009E0FDD">
          <w:rPr>
            <w:rFonts w:ascii="Arial" w:hAnsi="Arial" w:cs="Arial"/>
            <w:szCs w:val="24"/>
            <w:lang w:eastAsia="ja-JP"/>
          </w:rPr>
          <w:t>20 м</w:t>
        </w:r>
      </w:smartTag>
      <w:r w:rsidRPr="009E0FDD">
        <w:rPr>
          <w:rFonts w:ascii="Arial" w:hAnsi="Arial" w:cs="Arial"/>
          <w:szCs w:val="24"/>
          <w:lang w:eastAsia="ja-JP"/>
        </w:rPr>
        <w:t>.</w:t>
      </w:r>
    </w:p>
    <w:p w:rsidR="00795158" w:rsidRPr="009E0FDD" w:rsidRDefault="00795158" w:rsidP="00795158">
      <w:pPr>
        <w:pStyle w:val="II"/>
        <w:spacing w:line="240" w:lineRule="auto"/>
        <w:rPr>
          <w:rFonts w:ascii="Arial" w:hAnsi="Arial" w:cs="Arial"/>
          <w:szCs w:val="24"/>
          <w:lang w:eastAsia="ja-JP"/>
        </w:rPr>
      </w:pPr>
      <w:r w:rsidRPr="009E0FDD">
        <w:rPr>
          <w:rFonts w:ascii="Arial" w:hAnsi="Arial" w:cs="Arial"/>
          <w:szCs w:val="24"/>
          <w:lang w:eastAsia="ja-JP"/>
        </w:rPr>
        <w:t>Аллювиальные верхнечетвертичные (хвалынские) отложения слагают первую надпойменную террасу р. Чапаевка. Выше пос. Рассвет по долине р. Чапаевка терраса наблюдается фрагментарно. Поверхность террасы прослеживается по р. Чапаевка в интервале абсолютных высот 40-</w:t>
      </w:r>
      <w:smartTag w:uri="urn:schemas-microsoft-com:office:smarttags" w:element="metricconverter">
        <w:smartTagPr>
          <w:attr w:name="ProductID" w:val="45 м"/>
        </w:smartTagPr>
        <w:r w:rsidRPr="009E0FDD">
          <w:rPr>
            <w:rFonts w:ascii="Arial" w:hAnsi="Arial" w:cs="Arial"/>
            <w:szCs w:val="24"/>
            <w:lang w:eastAsia="ja-JP"/>
          </w:rPr>
          <w:t>45 м</w:t>
        </w:r>
      </w:smartTag>
      <w:r w:rsidRPr="009E0FDD">
        <w:rPr>
          <w:rFonts w:ascii="Arial" w:hAnsi="Arial" w:cs="Arial"/>
          <w:szCs w:val="24"/>
          <w:lang w:eastAsia="ja-JP"/>
        </w:rPr>
        <w:t>.</w:t>
      </w:r>
    </w:p>
    <w:p w:rsidR="00795158" w:rsidRPr="009E0FDD" w:rsidRDefault="00795158" w:rsidP="00795158">
      <w:pPr>
        <w:pStyle w:val="II"/>
        <w:spacing w:line="240" w:lineRule="auto"/>
        <w:rPr>
          <w:rFonts w:ascii="Arial" w:hAnsi="Arial" w:cs="Arial"/>
          <w:szCs w:val="24"/>
          <w:lang w:eastAsia="ja-JP"/>
        </w:rPr>
      </w:pPr>
      <w:r w:rsidRPr="009E0FDD">
        <w:rPr>
          <w:rFonts w:ascii="Arial" w:hAnsi="Arial" w:cs="Arial"/>
          <w:szCs w:val="24"/>
          <w:lang w:eastAsia="ja-JP"/>
        </w:rPr>
        <w:t>Представлены отложения суглинками, глинами и песками. Глины серовато-желтые, песчанистые, пылеватые и тяжелые. Гранулометрический состав пылеватых глин (в весовых процентах): песчаных частиц-12,5, пылеватых-37, глинистых-50,5. Суглинки пылеватые и песчанистые, известковистые. Гранулометрический состав суглинков: песчаных частиц-35, пылеватых-30, глинистых-35. Пески тонкозернистые с линзами разнозернистых, глинистые.</w:t>
      </w:r>
    </w:p>
    <w:p w:rsidR="00795158" w:rsidRPr="009E0FDD" w:rsidRDefault="00795158" w:rsidP="00795158">
      <w:pPr>
        <w:pStyle w:val="II"/>
        <w:spacing w:line="240" w:lineRule="auto"/>
        <w:rPr>
          <w:rFonts w:ascii="Arial" w:hAnsi="Arial" w:cs="Arial"/>
          <w:szCs w:val="24"/>
          <w:lang w:eastAsia="ja-JP"/>
        </w:rPr>
      </w:pPr>
      <w:r w:rsidRPr="009E0FDD">
        <w:rPr>
          <w:rFonts w:ascii="Arial" w:hAnsi="Arial" w:cs="Arial"/>
          <w:szCs w:val="24"/>
          <w:lang w:eastAsia="ja-JP"/>
        </w:rPr>
        <w:t>Терраса хорошо выражена морфологически. Хвалынские отложения вложены в среднечетвертичные и также имеют двучленное строение: в верхней части суглинки и супеси, в нижней пески. Вскрытая мощность хвалынских отложений достигает 15-</w:t>
      </w:r>
      <w:smartTag w:uri="urn:schemas-microsoft-com:office:smarttags" w:element="metricconverter">
        <w:smartTagPr>
          <w:attr w:name="ProductID" w:val="20 м"/>
        </w:smartTagPr>
        <w:r w:rsidRPr="009E0FDD">
          <w:rPr>
            <w:rFonts w:ascii="Arial" w:hAnsi="Arial" w:cs="Arial"/>
            <w:szCs w:val="24"/>
            <w:lang w:eastAsia="ja-JP"/>
          </w:rPr>
          <w:t>20 м</w:t>
        </w:r>
      </w:smartTag>
      <w:r w:rsidRPr="009E0FDD">
        <w:rPr>
          <w:rFonts w:ascii="Arial" w:hAnsi="Arial" w:cs="Arial"/>
          <w:szCs w:val="24"/>
          <w:lang w:eastAsia="ja-JP"/>
        </w:rPr>
        <w:t>.</w:t>
      </w:r>
    </w:p>
    <w:p w:rsidR="00795158" w:rsidRPr="009E0FDD" w:rsidRDefault="00795158" w:rsidP="00795158">
      <w:pPr>
        <w:pStyle w:val="affa"/>
        <w:rPr>
          <w:rFonts w:cs="Arial"/>
          <w:sz w:val="24"/>
          <w:szCs w:val="24"/>
          <w:lang w:eastAsia="ja-JP"/>
        </w:rPr>
      </w:pPr>
      <w:r w:rsidRPr="009E0FDD">
        <w:rPr>
          <w:rFonts w:cs="Arial"/>
          <w:sz w:val="24"/>
          <w:szCs w:val="24"/>
          <w:lang w:eastAsia="ja-JP"/>
        </w:rPr>
        <w:t>Современные аллювиальные отложения слагают поймы рек. Представлен современный аллювий суглинками с маломощными прослоями песков. Мощность отложений в долине р. Чапаевка 6-</w:t>
      </w:r>
      <w:smartTag w:uri="urn:schemas-microsoft-com:office:smarttags" w:element="metricconverter">
        <w:smartTagPr>
          <w:attr w:name="ProductID" w:val="8 м"/>
        </w:smartTagPr>
        <w:r w:rsidRPr="009E0FDD">
          <w:rPr>
            <w:rFonts w:cs="Arial"/>
            <w:sz w:val="24"/>
            <w:szCs w:val="24"/>
            <w:lang w:eastAsia="ja-JP"/>
          </w:rPr>
          <w:t>8 м</w:t>
        </w:r>
      </w:smartTag>
      <w:r w:rsidRPr="009E0FDD">
        <w:rPr>
          <w:rFonts w:cs="Arial"/>
          <w:sz w:val="24"/>
          <w:szCs w:val="24"/>
          <w:lang w:eastAsia="ja-JP"/>
        </w:rPr>
        <w:t>.</w:t>
      </w:r>
    </w:p>
    <w:p w:rsidR="00795158" w:rsidRPr="009E0FDD" w:rsidRDefault="00795158" w:rsidP="004D1DEF">
      <w:pPr>
        <w:pStyle w:val="af3"/>
        <w:rPr>
          <w:rFonts w:ascii="Arial" w:hAnsi="Arial"/>
          <w:sz w:val="24"/>
        </w:rPr>
      </w:pPr>
    </w:p>
    <w:p w:rsidR="00AA557D" w:rsidRPr="009E0FDD" w:rsidRDefault="00CD02A1" w:rsidP="00AA557D">
      <w:pPr>
        <w:pStyle w:val="20"/>
        <w:rPr>
          <w:sz w:val="24"/>
          <w:szCs w:val="24"/>
        </w:rPr>
      </w:pPr>
      <w:r w:rsidRPr="009E0FDD">
        <w:rPr>
          <w:sz w:val="24"/>
          <w:szCs w:val="24"/>
        </w:rPr>
        <w:br w:type="page"/>
      </w:r>
      <w:bookmarkStart w:id="185" w:name="_Toc363467195"/>
      <w:r w:rsidR="00AA557D" w:rsidRPr="009E0FDD">
        <w:rPr>
          <w:sz w:val="24"/>
          <w:szCs w:val="24"/>
        </w:rPr>
        <w:lastRenderedPageBreak/>
        <w:t xml:space="preserve">2.1.4.Обеспечение сельского поселения </w:t>
      </w:r>
      <w:r w:rsidR="003973F5" w:rsidRPr="009E0FDD">
        <w:rPr>
          <w:sz w:val="24"/>
          <w:szCs w:val="24"/>
        </w:rPr>
        <w:t>Сухая Вязовка</w:t>
      </w:r>
      <w:r w:rsidR="00AA557D" w:rsidRPr="009E0FDD">
        <w:rPr>
          <w:sz w:val="24"/>
          <w:szCs w:val="24"/>
        </w:rPr>
        <w:t xml:space="preserve"> </w:t>
      </w:r>
      <w:r w:rsidR="00746A0F" w:rsidRPr="009E0FDD">
        <w:rPr>
          <w:sz w:val="24"/>
          <w:szCs w:val="24"/>
        </w:rPr>
        <w:br/>
      </w:r>
      <w:r w:rsidR="00AA557D" w:rsidRPr="009E0FDD">
        <w:rPr>
          <w:sz w:val="24"/>
          <w:szCs w:val="24"/>
        </w:rPr>
        <w:t>природными ресурсами</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00AA557D" w:rsidRPr="009E0FDD">
        <w:rPr>
          <w:sz w:val="24"/>
          <w:szCs w:val="24"/>
        </w:rPr>
        <w:t xml:space="preserve"> </w:t>
      </w:r>
    </w:p>
    <w:p w:rsidR="00AA557D" w:rsidRPr="009E0FDD" w:rsidRDefault="00AA557D" w:rsidP="00AA557D">
      <w:pPr>
        <w:jc w:val="both"/>
        <w:rPr>
          <w:rFonts w:ascii="Arial" w:hAnsi="Arial" w:cs="Arial"/>
          <w:bCs/>
          <w:u w:val="single"/>
          <w:lang w:val="ru-RU"/>
        </w:rPr>
      </w:pPr>
    </w:p>
    <w:p w:rsidR="00AA557D" w:rsidRPr="009E0FDD" w:rsidRDefault="00AA557D" w:rsidP="00AA557D">
      <w:pPr>
        <w:pStyle w:val="3"/>
        <w:ind w:left="708"/>
        <w:rPr>
          <w:rFonts w:ascii="Arial" w:hAnsi="Arial" w:cs="Arial"/>
          <w:i/>
          <w:sz w:val="24"/>
        </w:rPr>
      </w:pPr>
      <w:bookmarkStart w:id="186" w:name="_Toc179962879"/>
      <w:bookmarkStart w:id="187" w:name="_Toc212970678"/>
      <w:bookmarkStart w:id="188" w:name="_Toc212973010"/>
      <w:bookmarkStart w:id="189" w:name="_Toc213150544"/>
      <w:bookmarkStart w:id="190" w:name="_Toc213217083"/>
      <w:bookmarkStart w:id="191" w:name="_Toc213218112"/>
      <w:bookmarkStart w:id="192" w:name="_Toc213218282"/>
      <w:bookmarkStart w:id="193" w:name="_Toc213219062"/>
      <w:bookmarkStart w:id="194" w:name="_Toc213219423"/>
      <w:bookmarkStart w:id="195" w:name="_Toc213817464"/>
      <w:bookmarkStart w:id="196" w:name="_Toc214092332"/>
      <w:bookmarkStart w:id="197" w:name="_Toc214180410"/>
      <w:bookmarkStart w:id="198" w:name="_Toc214264244"/>
      <w:bookmarkStart w:id="199" w:name="_Toc214264603"/>
      <w:bookmarkStart w:id="200" w:name="_Toc214265493"/>
      <w:bookmarkStart w:id="201" w:name="_Toc363467196"/>
      <w:r w:rsidRPr="009E0FDD">
        <w:rPr>
          <w:rFonts w:ascii="Arial" w:hAnsi="Arial" w:cs="Arial"/>
          <w:i/>
          <w:sz w:val="24"/>
        </w:rPr>
        <w:t>2.1.4.1. Полезные ископаемые.</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AA557D" w:rsidRPr="009E0FDD" w:rsidRDefault="00AA557D" w:rsidP="00AA557D">
      <w:pPr>
        <w:rPr>
          <w:lang w:val="ru-RU"/>
        </w:rPr>
      </w:pPr>
    </w:p>
    <w:p w:rsidR="002027E4" w:rsidRPr="009E0FDD" w:rsidRDefault="002027E4" w:rsidP="002027E4">
      <w:pPr>
        <w:pStyle w:val="af3"/>
        <w:rPr>
          <w:rFonts w:ascii="Arial" w:hAnsi="Arial"/>
          <w:sz w:val="24"/>
        </w:rPr>
      </w:pPr>
      <w:r w:rsidRPr="009E0FDD">
        <w:rPr>
          <w:rFonts w:ascii="Arial" w:hAnsi="Arial"/>
          <w:sz w:val="24"/>
        </w:rPr>
        <w:t>Ресурсы полезных ископаемых  на  территории  района  представлены разнообразн</w:t>
      </w:r>
      <w:r w:rsidRPr="009E0FDD">
        <w:rPr>
          <w:rFonts w:ascii="Arial" w:hAnsi="Arial"/>
          <w:sz w:val="24"/>
        </w:rPr>
        <w:t>ы</w:t>
      </w:r>
      <w:r w:rsidRPr="009E0FDD">
        <w:rPr>
          <w:rFonts w:ascii="Arial" w:hAnsi="Arial"/>
          <w:sz w:val="24"/>
        </w:rPr>
        <w:t>ми видами полезных ископаемых. Наиболее важными из них являются нефть и  пр</w:t>
      </w:r>
      <w:r w:rsidRPr="009E0FDD">
        <w:rPr>
          <w:rFonts w:ascii="Arial" w:hAnsi="Arial"/>
          <w:sz w:val="24"/>
        </w:rPr>
        <w:t>и</w:t>
      </w:r>
      <w:r w:rsidRPr="009E0FDD">
        <w:rPr>
          <w:rFonts w:ascii="Arial" w:hAnsi="Arial"/>
          <w:sz w:val="24"/>
        </w:rPr>
        <w:t>родный  газ. Из других полезных ископаемых на территории района выявлены и разведаны  неру</w:t>
      </w:r>
      <w:r w:rsidRPr="009E0FDD">
        <w:rPr>
          <w:rFonts w:ascii="Arial" w:hAnsi="Arial"/>
          <w:sz w:val="24"/>
        </w:rPr>
        <w:t>д</w:t>
      </w:r>
      <w:r w:rsidRPr="009E0FDD">
        <w:rPr>
          <w:rFonts w:ascii="Arial" w:hAnsi="Arial"/>
          <w:sz w:val="24"/>
        </w:rPr>
        <w:t>ные полезные ископаемые: камень  строительный,  кирпично-черепичное  сырье, пески  строительные,  керамзитовое  сырье и  другие.  Месторождения находятся в пределах Волго-Уральской нефтегаз</w:t>
      </w:r>
      <w:r w:rsidRPr="009E0FDD">
        <w:rPr>
          <w:rFonts w:ascii="Arial" w:hAnsi="Arial"/>
          <w:sz w:val="24"/>
        </w:rPr>
        <w:t>о</w:t>
      </w:r>
      <w:r w:rsidRPr="009E0FDD">
        <w:rPr>
          <w:rFonts w:ascii="Arial" w:hAnsi="Arial"/>
          <w:sz w:val="24"/>
        </w:rPr>
        <w:t>носной провинции. Нефть и газ – одни из основных сырьевых ресурсов области и района. Проду</w:t>
      </w:r>
      <w:r w:rsidRPr="009E0FDD">
        <w:rPr>
          <w:rFonts w:ascii="Arial" w:hAnsi="Arial"/>
          <w:sz w:val="24"/>
        </w:rPr>
        <w:t>к</w:t>
      </w:r>
      <w:r w:rsidRPr="009E0FDD">
        <w:rPr>
          <w:rFonts w:ascii="Arial" w:hAnsi="Arial"/>
          <w:sz w:val="24"/>
        </w:rPr>
        <w:t>тивные горизонты, в зависимости от возраста нефтесодержащих пород,  залегают на глуб</w:t>
      </w:r>
      <w:r w:rsidRPr="009E0FDD">
        <w:rPr>
          <w:rFonts w:ascii="Arial" w:hAnsi="Arial"/>
          <w:sz w:val="24"/>
        </w:rPr>
        <w:t>и</w:t>
      </w:r>
      <w:r w:rsidRPr="009E0FDD">
        <w:rPr>
          <w:rFonts w:ascii="Arial" w:hAnsi="Arial"/>
          <w:sz w:val="24"/>
        </w:rPr>
        <w:t xml:space="preserve">нах от 500 до </w:t>
      </w:r>
      <w:smartTag w:uri="urn:schemas-microsoft-com:office:smarttags" w:element="metricconverter">
        <w:smartTagPr>
          <w:attr w:name="ProductID" w:val="3110 м"/>
        </w:smartTagPr>
        <w:r w:rsidRPr="009E0FDD">
          <w:rPr>
            <w:rFonts w:ascii="Arial" w:hAnsi="Arial"/>
            <w:sz w:val="24"/>
          </w:rPr>
          <w:t>3110 м</w:t>
        </w:r>
      </w:smartTag>
      <w:r w:rsidRPr="009E0FDD">
        <w:rPr>
          <w:rFonts w:ascii="Arial" w:hAnsi="Arial"/>
          <w:sz w:val="24"/>
        </w:rPr>
        <w:t>. Нефти в основном легкие, маловязкие, сернистые. По данным Федерального государственного  унитарного  предприятия  «Волжское  отделение  института  геологии и разработки горючих  ископаемых»  (ФГУП  «ВОИГ и  РГИ»)  на территории района имеется  45 месторождений нефти и газа на общей площ</w:t>
      </w:r>
      <w:r w:rsidRPr="009E0FDD">
        <w:rPr>
          <w:rFonts w:ascii="Arial" w:hAnsi="Arial"/>
          <w:sz w:val="24"/>
        </w:rPr>
        <w:t>а</w:t>
      </w:r>
      <w:r w:rsidRPr="009E0FDD">
        <w:rPr>
          <w:rFonts w:ascii="Arial" w:hAnsi="Arial"/>
          <w:sz w:val="24"/>
        </w:rPr>
        <w:t xml:space="preserve">ди </w:t>
      </w:r>
      <w:smartTag w:uri="urn:schemas-microsoft-com:office:smarttags" w:element="metricconverter">
        <w:smartTagPr>
          <w:attr w:name="ProductID" w:val="16137 га"/>
        </w:smartTagPr>
        <w:r w:rsidRPr="009E0FDD">
          <w:rPr>
            <w:rFonts w:ascii="Arial" w:hAnsi="Arial"/>
            <w:sz w:val="24"/>
          </w:rPr>
          <w:t>16137 га</w:t>
        </w:r>
      </w:smartTag>
      <w:r w:rsidRPr="009E0FDD">
        <w:rPr>
          <w:rFonts w:ascii="Arial" w:hAnsi="Arial"/>
          <w:sz w:val="24"/>
        </w:rPr>
        <w:t xml:space="preserve">, в том числе разрабатываемых - 16 на площади </w:t>
      </w:r>
      <w:smartTag w:uri="urn:schemas-microsoft-com:office:smarttags" w:element="metricconverter">
        <w:smartTagPr>
          <w:attr w:name="ProductID" w:val="10170 га"/>
        </w:smartTagPr>
        <w:r w:rsidRPr="009E0FDD">
          <w:rPr>
            <w:rFonts w:ascii="Arial" w:hAnsi="Arial"/>
            <w:sz w:val="24"/>
          </w:rPr>
          <w:t>10170 га</w:t>
        </w:r>
      </w:smartTag>
      <w:r w:rsidRPr="009E0FDD">
        <w:rPr>
          <w:rFonts w:ascii="Arial" w:hAnsi="Arial"/>
          <w:sz w:val="24"/>
        </w:rPr>
        <w:t xml:space="preserve"> и перспективных - 29 на общей площади  </w:t>
      </w:r>
      <w:smartTag w:uri="urn:schemas-microsoft-com:office:smarttags" w:element="metricconverter">
        <w:smartTagPr>
          <w:attr w:name="ProductID" w:val="5967 га"/>
        </w:smartTagPr>
        <w:r w:rsidRPr="009E0FDD">
          <w:rPr>
            <w:rFonts w:ascii="Arial" w:hAnsi="Arial"/>
            <w:sz w:val="24"/>
          </w:rPr>
          <w:t>5967 га</w:t>
        </w:r>
      </w:smartTag>
      <w:r w:rsidRPr="009E0FDD">
        <w:rPr>
          <w:rFonts w:ascii="Arial" w:hAnsi="Arial"/>
          <w:sz w:val="24"/>
        </w:rPr>
        <w:t>.</w:t>
      </w:r>
    </w:p>
    <w:p w:rsidR="002027E4" w:rsidRPr="009E0FDD" w:rsidRDefault="002027E4" w:rsidP="002027E4">
      <w:pPr>
        <w:pStyle w:val="af3"/>
        <w:rPr>
          <w:rFonts w:ascii="Arial" w:hAnsi="Arial"/>
          <w:sz w:val="24"/>
        </w:rPr>
      </w:pPr>
    </w:p>
    <w:p w:rsidR="002027E4" w:rsidRPr="009E0FDD" w:rsidRDefault="0044724B" w:rsidP="002027E4">
      <w:pPr>
        <w:pStyle w:val="af3"/>
        <w:rPr>
          <w:rFonts w:ascii="Arial" w:hAnsi="Arial"/>
          <w:sz w:val="24"/>
        </w:rPr>
      </w:pPr>
      <w:r w:rsidRPr="009E0FDD">
        <w:rPr>
          <w:rFonts w:ascii="Arial" w:hAnsi="Arial"/>
          <w:sz w:val="24"/>
        </w:rPr>
        <w:t>П</w:t>
      </w:r>
      <w:r w:rsidR="002027E4" w:rsidRPr="009E0FDD">
        <w:rPr>
          <w:rFonts w:ascii="Arial" w:hAnsi="Arial"/>
          <w:sz w:val="24"/>
        </w:rPr>
        <w:t>о  уточненным  данным ФГУП  «ВОИГ и  РГИ»,  на  территории  района  имеется 31 месторождение нерудных полезных  и</w:t>
      </w:r>
      <w:r w:rsidR="002027E4" w:rsidRPr="009E0FDD">
        <w:rPr>
          <w:rFonts w:ascii="Arial" w:hAnsi="Arial"/>
          <w:sz w:val="24"/>
        </w:rPr>
        <w:t>с</w:t>
      </w:r>
      <w:r w:rsidR="002027E4" w:rsidRPr="009E0FDD">
        <w:rPr>
          <w:rFonts w:ascii="Arial" w:hAnsi="Arial"/>
          <w:sz w:val="24"/>
        </w:rPr>
        <w:t>копаемых (камень  строительный,  кирпично-черепичное  сырье, пески  строительные,  керамзитовое  сырье, и  другие.</w:t>
      </w:r>
    </w:p>
    <w:p w:rsidR="002027E4" w:rsidRPr="009E0FDD" w:rsidRDefault="007706F7" w:rsidP="002027E4">
      <w:pPr>
        <w:pStyle w:val="af3"/>
        <w:rPr>
          <w:rFonts w:ascii="Arial" w:hAnsi="Arial" w:cs="Arial"/>
          <w:sz w:val="24"/>
        </w:rPr>
      </w:pPr>
      <w:r w:rsidRPr="009E0FDD">
        <w:rPr>
          <w:rFonts w:ascii="Arial" w:hAnsi="Arial" w:cs="Arial"/>
          <w:sz w:val="24"/>
        </w:rPr>
        <w:t xml:space="preserve">На территории сельского поселения </w:t>
      </w:r>
      <w:r w:rsidR="003973F5" w:rsidRPr="009E0FDD">
        <w:rPr>
          <w:rFonts w:ascii="Arial" w:hAnsi="Arial" w:cs="Arial"/>
          <w:sz w:val="24"/>
        </w:rPr>
        <w:t>Сухая Вязовка</w:t>
      </w:r>
      <w:r w:rsidR="0044724B" w:rsidRPr="009E0FDD">
        <w:rPr>
          <w:rFonts w:ascii="Arial" w:hAnsi="Arial" w:cs="Arial"/>
          <w:sz w:val="24"/>
        </w:rPr>
        <w:t xml:space="preserve"> находится разрабатываемы</w:t>
      </w:r>
      <w:r w:rsidRPr="009E0FDD">
        <w:rPr>
          <w:rFonts w:ascii="Arial" w:hAnsi="Arial" w:cs="Arial"/>
          <w:sz w:val="24"/>
        </w:rPr>
        <w:t xml:space="preserve">е  </w:t>
      </w:r>
      <w:r w:rsidR="0044724B" w:rsidRPr="009E0FDD">
        <w:rPr>
          <w:rFonts w:ascii="Arial" w:hAnsi="Arial" w:cs="Arial"/>
          <w:sz w:val="24"/>
        </w:rPr>
        <w:t>Ю-Бутковское и Рассветское</w:t>
      </w:r>
      <w:r w:rsidRPr="009E0FDD">
        <w:rPr>
          <w:rFonts w:ascii="Arial" w:hAnsi="Arial" w:cs="Arial"/>
          <w:sz w:val="24"/>
        </w:rPr>
        <w:t xml:space="preserve"> месторождени</w:t>
      </w:r>
      <w:r w:rsidR="0044724B" w:rsidRPr="009E0FDD">
        <w:rPr>
          <w:rFonts w:ascii="Arial" w:hAnsi="Arial" w:cs="Arial"/>
          <w:sz w:val="24"/>
        </w:rPr>
        <w:t>я</w:t>
      </w:r>
      <w:r w:rsidRPr="009E0FDD">
        <w:rPr>
          <w:rFonts w:ascii="Arial" w:hAnsi="Arial" w:cs="Arial"/>
          <w:sz w:val="24"/>
        </w:rPr>
        <w:t xml:space="preserve"> нефти.</w:t>
      </w:r>
      <w:r w:rsidR="0044724B" w:rsidRPr="009E0FDD">
        <w:rPr>
          <w:rFonts w:ascii="Arial" w:hAnsi="Arial" w:cs="Arial"/>
          <w:sz w:val="24"/>
        </w:rPr>
        <w:t xml:space="preserve"> Кроме того, перспективные: Ясеневское, Казачье, Кочетковская.</w:t>
      </w:r>
    </w:p>
    <w:p w:rsidR="002027E4" w:rsidRPr="009E0FDD" w:rsidRDefault="002027E4" w:rsidP="00AA557D">
      <w:pPr>
        <w:shd w:val="clear" w:color="auto" w:fill="FFFFFF"/>
        <w:autoSpaceDE w:val="0"/>
        <w:autoSpaceDN w:val="0"/>
        <w:adjustRightInd w:val="0"/>
        <w:ind w:firstLine="709"/>
        <w:jc w:val="both"/>
        <w:rPr>
          <w:rFonts w:ascii="Arial" w:hAnsi="Arial" w:cs="Arial"/>
          <w:lang w:val="ru-RU"/>
        </w:rPr>
      </w:pPr>
    </w:p>
    <w:p w:rsidR="00AA557D" w:rsidRPr="009E0FDD" w:rsidRDefault="00AA557D" w:rsidP="009D03E7">
      <w:pPr>
        <w:pStyle w:val="3"/>
        <w:numPr>
          <w:ilvl w:val="2"/>
          <w:numId w:val="3"/>
        </w:numPr>
        <w:rPr>
          <w:rFonts w:ascii="Arial" w:hAnsi="Arial" w:cs="Arial"/>
          <w:i/>
          <w:sz w:val="24"/>
        </w:rPr>
      </w:pPr>
      <w:bookmarkStart w:id="202" w:name="_Toc213217084"/>
      <w:bookmarkStart w:id="203" w:name="_Toc213218113"/>
      <w:bookmarkStart w:id="204" w:name="_Toc213218283"/>
      <w:bookmarkStart w:id="205" w:name="_Toc213219063"/>
      <w:bookmarkStart w:id="206" w:name="_Toc213219424"/>
      <w:bookmarkStart w:id="207" w:name="_Toc213817465"/>
      <w:bookmarkStart w:id="208" w:name="_Toc214092333"/>
      <w:bookmarkStart w:id="209" w:name="_Toc214180411"/>
      <w:bookmarkStart w:id="210" w:name="_Toc214264245"/>
      <w:bookmarkStart w:id="211" w:name="_Toc214264604"/>
      <w:bookmarkStart w:id="212" w:name="_Toc214265494"/>
      <w:bookmarkStart w:id="213" w:name="_Toc363467197"/>
      <w:r w:rsidRPr="009E0FDD">
        <w:rPr>
          <w:rFonts w:ascii="Arial" w:hAnsi="Arial" w:cs="Arial"/>
          <w:i/>
          <w:sz w:val="24"/>
        </w:rPr>
        <w:t>2.1.4.2. Гидрогеологические условия</w:t>
      </w:r>
      <w:r w:rsidR="00AD0162" w:rsidRPr="009E0FDD">
        <w:rPr>
          <w:rFonts w:ascii="Arial" w:hAnsi="Arial" w:cs="Arial"/>
          <w:i/>
          <w:sz w:val="24"/>
        </w:rPr>
        <w:t>,</w:t>
      </w:r>
      <w:r w:rsidRPr="009E0FDD">
        <w:rPr>
          <w:rFonts w:ascii="Arial" w:hAnsi="Arial" w:cs="Arial"/>
          <w:i/>
          <w:sz w:val="24"/>
        </w:rPr>
        <w:t xml:space="preserve"> </w:t>
      </w:r>
      <w:r w:rsidR="00AD0162" w:rsidRPr="009E0FDD">
        <w:rPr>
          <w:rFonts w:ascii="Arial" w:hAnsi="Arial" w:cs="Arial"/>
          <w:i/>
          <w:sz w:val="24"/>
        </w:rPr>
        <w:br/>
      </w:r>
      <w:r w:rsidRPr="009E0FDD">
        <w:rPr>
          <w:rFonts w:ascii="Arial" w:hAnsi="Arial" w:cs="Arial"/>
          <w:i/>
          <w:sz w:val="24"/>
        </w:rPr>
        <w:t>ресурсы подземных вод</w:t>
      </w:r>
      <w:bookmarkEnd w:id="202"/>
      <w:bookmarkEnd w:id="203"/>
      <w:bookmarkEnd w:id="204"/>
      <w:bookmarkEnd w:id="205"/>
      <w:bookmarkEnd w:id="206"/>
      <w:bookmarkEnd w:id="207"/>
      <w:bookmarkEnd w:id="208"/>
      <w:bookmarkEnd w:id="209"/>
      <w:bookmarkEnd w:id="210"/>
      <w:bookmarkEnd w:id="211"/>
      <w:bookmarkEnd w:id="212"/>
      <w:r w:rsidR="00AD0162" w:rsidRPr="009E0FDD">
        <w:rPr>
          <w:rFonts w:ascii="Arial" w:hAnsi="Arial" w:cs="Arial"/>
          <w:i/>
          <w:sz w:val="24"/>
        </w:rPr>
        <w:t xml:space="preserve"> и поверхностных вод</w:t>
      </w:r>
      <w:bookmarkEnd w:id="213"/>
    </w:p>
    <w:p w:rsidR="00AD0162" w:rsidRPr="009E0FDD" w:rsidRDefault="00AD0162" w:rsidP="00AD0162">
      <w:pPr>
        <w:ind w:firstLine="709"/>
        <w:rPr>
          <w:rFonts w:ascii="Arial" w:hAnsi="Arial" w:cs="Arial"/>
          <w:lang w:val="ru-RU"/>
        </w:rPr>
      </w:pPr>
    </w:p>
    <w:p w:rsidR="0044724B" w:rsidRPr="009E0FDD" w:rsidRDefault="0044724B" w:rsidP="0044724B">
      <w:pPr>
        <w:ind w:firstLine="709"/>
        <w:rPr>
          <w:rFonts w:ascii="Arial" w:hAnsi="Arial" w:cs="Arial"/>
          <w:lang w:val="ru-RU"/>
        </w:rPr>
      </w:pPr>
      <w:r w:rsidRPr="009E0FDD">
        <w:rPr>
          <w:rFonts w:ascii="Arial" w:hAnsi="Arial" w:cs="Arial"/>
          <w:lang w:val="ru-RU"/>
        </w:rPr>
        <w:t>Ресурсы поверхностных вод сельского поселения Сухая Вязовка представлены водами реки Чапаевка, которая по водному режиму относится к Средневолжскому гидрологическому району. Водный режим реки характеризуется весенним половодьем, редкими и невысокими летне-осенними паводками, летне-осенней и зимней меженью. Дно реки сложено суглинками,  местами иловое; берега заросшие кустарником. Река Чапаевка используется в качестве источников для хозяйственно-питьевого и промышленного водоснабжения. В хозяйственно-питьевом отношении и</w:t>
      </w:r>
      <w:r w:rsidRPr="009E0FDD">
        <w:rPr>
          <w:rFonts w:ascii="Arial" w:hAnsi="Arial" w:cs="Arial"/>
          <w:lang w:val="ru-RU"/>
        </w:rPr>
        <w:t>н</w:t>
      </w:r>
      <w:r w:rsidRPr="009E0FDD">
        <w:rPr>
          <w:rFonts w:ascii="Arial" w:hAnsi="Arial" w:cs="Arial"/>
          <w:lang w:val="ru-RU"/>
        </w:rPr>
        <w:t>терес представляет и сама река, и её подрусловые водоносные горизонты (подземные воды, приуроченные к долине реки).  В границах территории имеются ручьи и озёра, местами заболоченные.</w:t>
      </w:r>
    </w:p>
    <w:p w:rsidR="0044724B" w:rsidRPr="009E0FDD" w:rsidRDefault="0044724B" w:rsidP="0044724B">
      <w:pPr>
        <w:shd w:val="clear" w:color="auto" w:fill="FFFFFF"/>
        <w:ind w:firstLine="737"/>
        <w:jc w:val="both"/>
        <w:rPr>
          <w:rFonts w:ascii="Arial" w:hAnsi="Arial" w:cs="Arial"/>
          <w:lang w:val="ru-RU"/>
        </w:rPr>
      </w:pPr>
      <w:r w:rsidRPr="009E0FDD">
        <w:rPr>
          <w:rFonts w:ascii="Arial" w:hAnsi="Arial" w:cs="Arial"/>
          <w:lang w:val="ru-RU"/>
        </w:rPr>
        <w:t>Бассейны месторождений подземных вод во многих случаях залегают на территориях, подверженных интенсивному хозяйственному освоению, что создает потенциальную угрозу их загрязнения.</w:t>
      </w:r>
    </w:p>
    <w:p w:rsidR="0044724B" w:rsidRPr="009E0FDD" w:rsidRDefault="0044724B" w:rsidP="0044724B">
      <w:pPr>
        <w:widowControl w:val="0"/>
        <w:ind w:firstLine="720"/>
        <w:jc w:val="both"/>
        <w:rPr>
          <w:rFonts w:ascii="Arial" w:hAnsi="Arial" w:cs="Arial"/>
          <w:lang w:val="ru-RU"/>
        </w:rPr>
      </w:pPr>
      <w:r w:rsidRPr="009E0FDD">
        <w:rPr>
          <w:rFonts w:ascii="Arial" w:hAnsi="Arial" w:cs="Arial"/>
          <w:lang w:val="ru-RU"/>
        </w:rPr>
        <w:t>На территории сельского поселения развит водоносный комплекс отложений казанского возраста</w:t>
      </w:r>
      <w:r w:rsidRPr="009E0FDD">
        <w:rPr>
          <w:rFonts w:ascii="Arial" w:hAnsi="Arial" w:cs="Arial"/>
          <w:i/>
          <w:lang w:val="ru-RU"/>
        </w:rPr>
        <w:t xml:space="preserve">. </w:t>
      </w:r>
      <w:r w:rsidRPr="009E0FDD">
        <w:rPr>
          <w:rFonts w:ascii="Arial" w:hAnsi="Arial" w:cs="Arial"/>
          <w:lang w:val="ru-RU"/>
        </w:rPr>
        <w:t xml:space="preserve">Воды приурочены к доломитам, доломитизированным известнякам, местами содержащими прослои глин, мергелей и гипсов. В этой толще пород, общая мощность которых изменяется от </w:t>
      </w:r>
      <w:r w:rsidRPr="009E0FDD">
        <w:rPr>
          <w:rFonts w:ascii="Arial" w:hAnsi="Arial" w:cs="Arial"/>
          <w:lang w:val="ru-RU"/>
        </w:rPr>
        <w:lastRenderedPageBreak/>
        <w:t xml:space="preserve">20 до </w:t>
      </w:r>
      <w:smartTag w:uri="urn:schemas-microsoft-com:office:smarttags" w:element="metricconverter">
        <w:smartTagPr>
          <w:attr w:name="ProductID" w:val="230 м"/>
        </w:smartTagPr>
        <w:r w:rsidRPr="009E0FDD">
          <w:rPr>
            <w:rFonts w:ascii="Arial" w:hAnsi="Arial" w:cs="Arial"/>
            <w:lang w:val="ru-RU"/>
          </w:rPr>
          <w:t>230 м</w:t>
        </w:r>
      </w:smartTag>
      <w:r w:rsidRPr="009E0FDD">
        <w:rPr>
          <w:rFonts w:ascii="Arial" w:hAnsi="Arial" w:cs="Arial"/>
          <w:lang w:val="ru-RU"/>
        </w:rPr>
        <w:t>, прослеживается несколько водоносных горизонтов.</w:t>
      </w:r>
    </w:p>
    <w:p w:rsidR="0044724B" w:rsidRPr="009E0FDD" w:rsidRDefault="0044724B" w:rsidP="0044724B">
      <w:pPr>
        <w:ind w:firstLine="737"/>
        <w:jc w:val="both"/>
        <w:rPr>
          <w:rFonts w:ascii="Arial" w:hAnsi="Arial" w:cs="Arial"/>
          <w:lang w:val="ru-RU"/>
        </w:rPr>
      </w:pPr>
      <w:r w:rsidRPr="009E0FDD">
        <w:rPr>
          <w:rFonts w:ascii="Arial" w:hAnsi="Arial" w:cs="Arial"/>
          <w:lang w:val="ru-RU"/>
        </w:rPr>
        <w:t xml:space="preserve"> Воды казанского яруса преимущественно ненапорные или слабо напорные. Подземные воды от пресных (0,6 - 1,0 г/л) до сильно минерализованных (5 - 10 г/л), преобладают гидрокарбонаты, хлориды и реже сульфаты, из катионов - магний, натрий. Повышенное содержание сульфатов, а также высокая степень минерализации вод обуславливает засоление почв и грунтов.</w:t>
      </w:r>
    </w:p>
    <w:p w:rsidR="0044724B" w:rsidRPr="009E0FDD" w:rsidRDefault="0044724B" w:rsidP="0044724B">
      <w:pPr>
        <w:ind w:firstLine="709"/>
        <w:rPr>
          <w:rFonts w:ascii="Arial" w:hAnsi="Arial" w:cs="Arial"/>
          <w:lang w:val="ru-RU"/>
        </w:rPr>
      </w:pPr>
      <w:r w:rsidRPr="009E0FDD">
        <w:rPr>
          <w:rFonts w:ascii="Arial" w:hAnsi="Arial" w:cs="Arial"/>
          <w:lang w:val="ru-RU"/>
        </w:rPr>
        <w:t>По обеспеченности пресными водами (с минерализацией менее 1,0 г/дм3), территорию сельского поселения  можно отнести к частично обеспеченной.</w:t>
      </w:r>
    </w:p>
    <w:p w:rsidR="00AD0162" w:rsidRPr="009E0FDD" w:rsidRDefault="00AD0162" w:rsidP="00AD0162">
      <w:pPr>
        <w:pStyle w:val="af3"/>
        <w:rPr>
          <w:rFonts w:ascii="Arial" w:hAnsi="Arial"/>
          <w:sz w:val="24"/>
        </w:rPr>
      </w:pPr>
    </w:p>
    <w:p w:rsidR="00AD0162" w:rsidRPr="009E0FDD" w:rsidRDefault="00795158" w:rsidP="00AD0162">
      <w:pPr>
        <w:pStyle w:val="af3"/>
        <w:rPr>
          <w:rFonts w:ascii="Arial" w:hAnsi="Arial"/>
          <w:b/>
          <w:sz w:val="24"/>
        </w:rPr>
      </w:pPr>
      <w:r w:rsidRPr="009E0FDD">
        <w:rPr>
          <w:rFonts w:ascii="Arial" w:hAnsi="Arial"/>
          <w:b/>
          <w:sz w:val="24"/>
        </w:rPr>
        <w:t>Село</w:t>
      </w:r>
      <w:r w:rsidR="00AD0162" w:rsidRPr="009E0FDD">
        <w:rPr>
          <w:rFonts w:ascii="Arial" w:hAnsi="Arial"/>
          <w:b/>
          <w:sz w:val="24"/>
        </w:rPr>
        <w:t xml:space="preserve"> </w:t>
      </w:r>
      <w:r w:rsidR="003973F5" w:rsidRPr="009E0FDD">
        <w:rPr>
          <w:rFonts w:ascii="Arial" w:hAnsi="Arial"/>
          <w:b/>
          <w:sz w:val="24"/>
        </w:rPr>
        <w:t>Сухая Вязовка</w:t>
      </w:r>
      <w:r w:rsidR="00AD0162" w:rsidRPr="009E0FDD">
        <w:rPr>
          <w:rFonts w:ascii="Arial" w:hAnsi="Arial"/>
          <w:b/>
          <w:sz w:val="24"/>
        </w:rPr>
        <w:t>.</w:t>
      </w:r>
    </w:p>
    <w:p w:rsidR="00A83CD9" w:rsidRPr="009E0FDD" w:rsidRDefault="00A83CD9" w:rsidP="00A83CD9">
      <w:pPr>
        <w:pStyle w:val="affa"/>
        <w:rPr>
          <w:rFonts w:cs="Arial"/>
          <w:sz w:val="24"/>
          <w:szCs w:val="24"/>
          <w:lang w:eastAsia="ja-JP"/>
        </w:rPr>
      </w:pPr>
      <w:r w:rsidRPr="009E0FDD">
        <w:rPr>
          <w:rFonts w:cs="Arial"/>
          <w:sz w:val="24"/>
          <w:szCs w:val="24"/>
          <w:lang w:eastAsia="ja-JP"/>
        </w:rPr>
        <w:t xml:space="preserve">Подземные воды на рассматриваемой территории заключены в четвертичных аллювиальных отложениях. Воды четвертичных образований в силу сходных гидродинамических особенностей, условий питания, транзита и разгрузки объединены в водоносный четвертичный аллювиальный комплекс. </w:t>
      </w:r>
    </w:p>
    <w:p w:rsidR="00A83CD9" w:rsidRPr="009E0FDD" w:rsidRDefault="00A83CD9" w:rsidP="00A83CD9">
      <w:pPr>
        <w:pStyle w:val="affa"/>
        <w:rPr>
          <w:rFonts w:cs="Arial"/>
          <w:sz w:val="24"/>
          <w:szCs w:val="24"/>
          <w:lang w:eastAsia="ja-JP"/>
        </w:rPr>
      </w:pPr>
      <w:r w:rsidRPr="009E0FDD">
        <w:rPr>
          <w:rFonts w:cs="Arial"/>
          <w:i/>
          <w:sz w:val="24"/>
          <w:szCs w:val="24"/>
          <w:lang w:eastAsia="ja-JP"/>
        </w:rPr>
        <w:t>Водоносный четвертичный аллювиальный комплекс</w:t>
      </w:r>
      <w:r w:rsidRPr="009E0FDD">
        <w:rPr>
          <w:rFonts w:cs="Arial"/>
          <w:sz w:val="24"/>
          <w:szCs w:val="24"/>
          <w:lang w:eastAsia="ja-JP"/>
        </w:rPr>
        <w:t xml:space="preserve"> включает в себя водоносные аллювиальные современный, верхнечетвертичный (хвалынский) и среднечетвертичный (хазарский) горизонты.</w:t>
      </w:r>
    </w:p>
    <w:p w:rsidR="00A83CD9" w:rsidRPr="009E0FDD" w:rsidRDefault="00A83CD9" w:rsidP="00A83CD9">
      <w:pPr>
        <w:pStyle w:val="affa"/>
        <w:rPr>
          <w:rFonts w:cs="Arial"/>
          <w:sz w:val="24"/>
          <w:szCs w:val="24"/>
          <w:lang w:eastAsia="ja-JP"/>
        </w:rPr>
      </w:pPr>
      <w:r w:rsidRPr="009E0FDD">
        <w:rPr>
          <w:rFonts w:cs="Arial"/>
          <w:sz w:val="24"/>
          <w:szCs w:val="24"/>
          <w:lang w:eastAsia="ja-JP"/>
        </w:rPr>
        <w:t>Водовмещающие породы: суглинки, супеси, пески и пылеватые глины. Фильтрационные свойства современных отложений низкие, коэффициенты фильтрации не превышают 0,2-0,5 м/сут. Мощность их редко достигает 3-</w:t>
      </w:r>
      <w:smartTag w:uri="urn:schemas-microsoft-com:office:smarttags" w:element="metricconverter">
        <w:smartTagPr>
          <w:attr w:name="ProductID" w:val="8 м"/>
        </w:smartTagPr>
        <w:r w:rsidRPr="009E0FDD">
          <w:rPr>
            <w:rFonts w:cs="Arial"/>
            <w:sz w:val="24"/>
            <w:szCs w:val="24"/>
            <w:lang w:eastAsia="ja-JP"/>
          </w:rPr>
          <w:t>8 м</w:t>
        </w:r>
      </w:smartTag>
      <w:r w:rsidRPr="009E0FDD">
        <w:rPr>
          <w:rFonts w:cs="Arial"/>
          <w:sz w:val="24"/>
          <w:szCs w:val="24"/>
          <w:lang w:eastAsia="ja-JP"/>
        </w:rPr>
        <w:t>. Литологически водовмещающие породы верхнечетвертичных и среднечетвертичных отложений те же, что названы выше, но фильтрационные свойства их выше (коэффициенты фильтрации песков составляют 5-10 м/сут.), а мощность достигает 10-</w:t>
      </w:r>
      <w:smartTag w:uri="urn:schemas-microsoft-com:office:smarttags" w:element="metricconverter">
        <w:smartTagPr>
          <w:attr w:name="ProductID" w:val="20 м"/>
        </w:smartTagPr>
        <w:r w:rsidRPr="009E0FDD">
          <w:rPr>
            <w:rFonts w:cs="Arial"/>
            <w:sz w:val="24"/>
            <w:szCs w:val="24"/>
            <w:lang w:eastAsia="ja-JP"/>
          </w:rPr>
          <w:t>20 м</w:t>
        </w:r>
      </w:smartTag>
      <w:r w:rsidRPr="009E0FDD">
        <w:rPr>
          <w:rFonts w:cs="Arial"/>
          <w:sz w:val="24"/>
          <w:szCs w:val="24"/>
          <w:lang w:eastAsia="ja-JP"/>
        </w:rPr>
        <w:t>. Водоупорные породы в подошве комплекса представлены глинами акчагыльского и татарского ярусов. Часто водоупорные породы прорезаны аллювием, в результате чего образуются своеобразные «гидравлические окна», через которые осуществляется переток вод из смежных водоносных гидрогеологических подразделений.</w:t>
      </w:r>
    </w:p>
    <w:p w:rsidR="00A83CD9" w:rsidRPr="009E0FDD" w:rsidRDefault="00A83CD9" w:rsidP="00A83CD9">
      <w:pPr>
        <w:pStyle w:val="affa"/>
        <w:rPr>
          <w:rFonts w:cs="Arial"/>
          <w:sz w:val="24"/>
          <w:szCs w:val="24"/>
          <w:lang w:eastAsia="ja-JP"/>
        </w:rPr>
      </w:pPr>
      <w:r w:rsidRPr="009E0FDD">
        <w:rPr>
          <w:rFonts w:cs="Arial"/>
          <w:sz w:val="24"/>
          <w:szCs w:val="24"/>
          <w:lang w:eastAsia="ja-JP"/>
        </w:rPr>
        <w:t xml:space="preserve">Воды безнапорные. Глубина зеркала грунтовых вод изменяется от нуля на пойме до </w:t>
      </w:r>
      <w:smartTag w:uri="urn:schemas-microsoft-com:office:smarttags" w:element="metricconverter">
        <w:smartTagPr>
          <w:attr w:name="ProductID" w:val="10 м"/>
        </w:smartTagPr>
        <w:r w:rsidRPr="009E0FDD">
          <w:rPr>
            <w:rFonts w:cs="Arial"/>
            <w:sz w:val="24"/>
            <w:szCs w:val="24"/>
            <w:lang w:eastAsia="ja-JP"/>
          </w:rPr>
          <w:t>10 м</w:t>
        </w:r>
      </w:smartTag>
      <w:r w:rsidRPr="009E0FDD">
        <w:rPr>
          <w:rFonts w:cs="Arial"/>
          <w:sz w:val="24"/>
          <w:szCs w:val="24"/>
          <w:lang w:eastAsia="ja-JP"/>
        </w:rPr>
        <w:t xml:space="preserve"> в бортовых частях террас или в районах уступов террас. Уклон зеркала грунтовых вод - 0,002-0,02. Водоотдача пород невысока, что иллюстрируется низкими удельными дебитами скважин, изменяющимися от 0,3-0,4 л/с·(в песках) до 0,02-0,005 л/с·(в глинах). Обычно удельные дебиты скважин возрастают по мере увеличения мощности аллювия.</w:t>
      </w:r>
    </w:p>
    <w:p w:rsidR="00A83CD9" w:rsidRPr="009E0FDD" w:rsidRDefault="00A83CD9" w:rsidP="00A83CD9">
      <w:pPr>
        <w:pStyle w:val="affa"/>
        <w:rPr>
          <w:rFonts w:cs="Arial"/>
          <w:sz w:val="24"/>
          <w:szCs w:val="24"/>
          <w:lang w:eastAsia="ja-JP"/>
        </w:rPr>
      </w:pPr>
      <w:r w:rsidRPr="009E0FDD">
        <w:rPr>
          <w:rFonts w:cs="Arial"/>
          <w:sz w:val="24"/>
          <w:szCs w:val="24"/>
          <w:lang w:eastAsia="ja-JP"/>
        </w:rPr>
        <w:t>Питание комплекса осуществляется за счет перетока вод из смежных подразделений, инфильтрации атмосферных осадков, а весной талых вод. Режим подземных вод аллювия сезонного типа, преимущественно весеннего и умеренного осеннего питания. Максимальный подъем уровня грунтовых вод приходится на вторую декаду апреля. Амплитуда колебаний уровня 0,9-1,7 м в прирусловой части долин и 0,2-0,5 м в прибортовых частях. Небольшой подъем уровня наблюдается в осенний период (сентябрь-ноябрь). Минимальные уровни подземных вод отмечаются в конце февраля - начале марта и летом в июле – августе.</w:t>
      </w:r>
    </w:p>
    <w:p w:rsidR="00A83CD9" w:rsidRPr="009E0FDD" w:rsidRDefault="00A83CD9" w:rsidP="00A83CD9">
      <w:pPr>
        <w:pStyle w:val="affa"/>
        <w:rPr>
          <w:rFonts w:cs="Arial"/>
          <w:sz w:val="24"/>
          <w:szCs w:val="24"/>
          <w:lang w:eastAsia="ja-JP"/>
        </w:rPr>
      </w:pPr>
      <w:r w:rsidRPr="009E0FDD">
        <w:rPr>
          <w:rFonts w:cs="Arial"/>
          <w:sz w:val="24"/>
          <w:szCs w:val="24"/>
          <w:lang w:eastAsia="ja-JP"/>
        </w:rPr>
        <w:t>Транзит вод осуществляется вдоль речных долин. Области питания и транзита совпадают.</w:t>
      </w:r>
    </w:p>
    <w:p w:rsidR="00A83CD9" w:rsidRPr="009E0FDD" w:rsidRDefault="00A83CD9" w:rsidP="00A83CD9">
      <w:pPr>
        <w:pStyle w:val="affa"/>
        <w:rPr>
          <w:rFonts w:cs="Arial"/>
          <w:sz w:val="24"/>
          <w:szCs w:val="24"/>
          <w:lang w:eastAsia="ja-JP"/>
        </w:rPr>
      </w:pPr>
      <w:r w:rsidRPr="009E0FDD">
        <w:rPr>
          <w:rFonts w:cs="Arial"/>
          <w:sz w:val="24"/>
          <w:szCs w:val="24"/>
          <w:lang w:eastAsia="ja-JP"/>
        </w:rPr>
        <w:t xml:space="preserve">Разгрузка вод комплекса осуществляется в русла водотоков, а в теплые сезоны года и испарением с зеркала грунтовых вод и транспирацией растениями. </w:t>
      </w:r>
      <w:r w:rsidRPr="009E0FDD">
        <w:rPr>
          <w:rFonts w:cs="Arial"/>
          <w:sz w:val="24"/>
          <w:szCs w:val="24"/>
          <w:lang w:eastAsia="ja-JP"/>
        </w:rPr>
        <w:lastRenderedPageBreak/>
        <w:t>При наличии в речных долинах «гидравлических окон», когда пески аллювия лежат на более древних водонасыщенных породах, формируется единая пьезометрическая поверхность.</w:t>
      </w:r>
    </w:p>
    <w:p w:rsidR="00A83CD9" w:rsidRPr="009E0FDD" w:rsidRDefault="00A83CD9" w:rsidP="00A83CD9">
      <w:pPr>
        <w:pStyle w:val="affa"/>
        <w:rPr>
          <w:rFonts w:cs="Arial"/>
          <w:sz w:val="24"/>
          <w:szCs w:val="24"/>
          <w:lang w:eastAsia="ja-JP"/>
        </w:rPr>
      </w:pPr>
      <w:r w:rsidRPr="009E0FDD">
        <w:rPr>
          <w:rFonts w:cs="Arial"/>
          <w:sz w:val="24"/>
          <w:szCs w:val="24"/>
          <w:lang w:eastAsia="ja-JP"/>
        </w:rPr>
        <w:t>Воды комплекса, обычно, пресные с минерализацией до 1 г/л, на участках разгрузки солоноватых вод акчагыльских и татарских отложений минерализация их в подрусловой зоне увеличивается до 1,5 г/л, а в бортах долин до 3 г/л. На участках с минерализацией до 1,5 г/л воды гидрокарбонатные и гидрокарбонатно-хлоридные с преобладанием в катионном составе кальция. При большей минерализации преобладают воды смешанного (часто и гидрокарбонатно-хлоридного и сульфатно-хлоридного) типа с примерно равным содержанием в катионном составе кальция и натрия. Воды умеренно жесткие, жесткие и, редко очень жесткие. Общая жесткость изменяется от 5,8 до 20 мг-экв/л. Химический состав пресных вод в течение года изменяется незначительно. На участках с повышенной минерализацией режим химического состава подземных вод не изучен.</w:t>
      </w:r>
    </w:p>
    <w:p w:rsidR="00A83CD9" w:rsidRPr="009E0FDD" w:rsidRDefault="00A83CD9" w:rsidP="00A83CD9">
      <w:pPr>
        <w:pStyle w:val="affa"/>
        <w:rPr>
          <w:rFonts w:cs="Arial"/>
          <w:sz w:val="24"/>
          <w:szCs w:val="24"/>
          <w:lang w:eastAsia="ja-JP"/>
        </w:rPr>
      </w:pPr>
      <w:r w:rsidRPr="009E0FDD">
        <w:rPr>
          <w:rFonts w:cs="Arial"/>
          <w:sz w:val="24"/>
          <w:szCs w:val="24"/>
          <w:lang w:eastAsia="ja-JP"/>
        </w:rPr>
        <w:t>Воды комплекса используются весьма ограничено для хозяйственного водоснабжения в селах Сухая Вязовка, Березовый Гай. Из-за незначительных запасов и нестабильного качества воды четвертичных аллювиальных отложений для централизованного водоснабжения бесперспективны.</w:t>
      </w:r>
    </w:p>
    <w:p w:rsidR="00A83CD9" w:rsidRPr="009E0FDD" w:rsidRDefault="00A83CD9" w:rsidP="00A83CD9">
      <w:pPr>
        <w:pStyle w:val="affa"/>
        <w:rPr>
          <w:rFonts w:cs="Arial"/>
          <w:sz w:val="24"/>
          <w:szCs w:val="24"/>
          <w:lang w:eastAsia="ja-JP"/>
        </w:rPr>
      </w:pPr>
      <w:r w:rsidRPr="009E0FDD">
        <w:rPr>
          <w:rFonts w:cs="Arial"/>
          <w:sz w:val="24"/>
          <w:szCs w:val="24"/>
          <w:lang w:eastAsia="ja-JP"/>
        </w:rPr>
        <w:t>По информации администрации муниципального района Волжский, предоставленной в апреле 2011 года, хозяйственно-питьевое водоснабжение жителей села Сухая Вязовка осуществляется из реки Чапаевка без очистки. Объем забираемой воды составляет 800 м</w:t>
      </w:r>
      <w:r w:rsidRPr="009E0FDD">
        <w:rPr>
          <w:rFonts w:cs="Arial"/>
          <w:sz w:val="24"/>
          <w:szCs w:val="24"/>
          <w:vertAlign w:val="superscript"/>
          <w:lang w:eastAsia="ja-JP"/>
        </w:rPr>
        <w:t>3</w:t>
      </w:r>
      <w:r w:rsidRPr="009E0FDD">
        <w:rPr>
          <w:rFonts w:cs="Arial"/>
          <w:sz w:val="24"/>
          <w:szCs w:val="24"/>
          <w:lang w:eastAsia="ja-JP"/>
        </w:rPr>
        <w:t>/сут. Проблемой водоснабжения является отсутствие водоподготовки и очистных сооружений.</w:t>
      </w:r>
    </w:p>
    <w:p w:rsidR="00A83CD9" w:rsidRPr="009E0FDD" w:rsidRDefault="00A83CD9" w:rsidP="00A83CD9">
      <w:pPr>
        <w:pStyle w:val="II"/>
        <w:spacing w:line="240" w:lineRule="auto"/>
        <w:rPr>
          <w:rFonts w:ascii="Arial" w:hAnsi="Arial" w:cs="Arial"/>
          <w:szCs w:val="24"/>
        </w:rPr>
      </w:pPr>
      <w:r w:rsidRPr="009E0FDD">
        <w:rPr>
          <w:rFonts w:ascii="Arial" w:hAnsi="Arial" w:cs="Arial"/>
          <w:szCs w:val="24"/>
        </w:rPr>
        <w:t xml:space="preserve">Природным фактором, осложняющим строительство и эксплуатацию зданий и сооружений на участках перспективной индивидуальной застройки, в районе промзоны на юге села и на участках размещения объектов общественно-деловой зоны в центре села является высокое положение уровня подземных вод, прежде всего в весенний период. </w:t>
      </w:r>
    </w:p>
    <w:p w:rsidR="00A83CD9" w:rsidRPr="009E0FDD" w:rsidRDefault="00A83CD9" w:rsidP="00A83CD9">
      <w:pPr>
        <w:pStyle w:val="II"/>
        <w:spacing w:line="240" w:lineRule="auto"/>
        <w:rPr>
          <w:rFonts w:ascii="Arial" w:hAnsi="Arial" w:cs="Arial"/>
          <w:szCs w:val="24"/>
        </w:rPr>
      </w:pPr>
      <w:r w:rsidRPr="009E0FDD">
        <w:rPr>
          <w:rFonts w:ascii="Arial" w:hAnsi="Arial" w:cs="Arial"/>
          <w:szCs w:val="24"/>
        </w:rPr>
        <w:t xml:space="preserve">На участках застройки, где в период паводка грунтовые воды могут достигать глубины 1,0-1,5 м, предусмотреть при необходимости гидроизоляцию подвалов и заглубленных помещений, организовать поверхностный сток. </w:t>
      </w:r>
    </w:p>
    <w:p w:rsidR="00A83CD9" w:rsidRPr="009E0FDD" w:rsidRDefault="00A83CD9" w:rsidP="00A83CD9">
      <w:pPr>
        <w:pStyle w:val="II"/>
        <w:spacing w:line="240" w:lineRule="auto"/>
        <w:rPr>
          <w:rFonts w:ascii="Arial" w:hAnsi="Arial" w:cs="Arial"/>
          <w:szCs w:val="24"/>
        </w:rPr>
      </w:pPr>
      <w:r w:rsidRPr="009E0FDD">
        <w:rPr>
          <w:rFonts w:ascii="Arial" w:hAnsi="Arial" w:cs="Arial"/>
          <w:szCs w:val="24"/>
        </w:rPr>
        <w:t>Учитывая, что подземные воды четвертичного водоносного комплекса практически не защищены от загрязнения и используются для индивидуальных хозяйственных нужд населения, а также разгружаются в реку Чапаевка, рекомендуется предусмотреть гидроизоляцию выгребов на участках индивидуальной застройки.</w:t>
      </w:r>
    </w:p>
    <w:p w:rsidR="00A83CD9" w:rsidRPr="009E0FDD" w:rsidRDefault="00A83CD9" w:rsidP="00A83CD9">
      <w:pPr>
        <w:pStyle w:val="II"/>
        <w:spacing w:line="240" w:lineRule="auto"/>
        <w:rPr>
          <w:rFonts w:ascii="Arial" w:hAnsi="Arial" w:cs="Arial"/>
          <w:szCs w:val="24"/>
          <w:lang w:eastAsia="ja-JP"/>
        </w:rPr>
      </w:pPr>
      <w:r w:rsidRPr="009E0FDD">
        <w:rPr>
          <w:rFonts w:ascii="Arial" w:hAnsi="Arial" w:cs="Arial"/>
          <w:szCs w:val="24"/>
          <w:lang w:eastAsia="ja-JP"/>
        </w:rPr>
        <w:t>Рекомендуется обратить внимание на подмыв и обрушение берега реки Чапаевка при строительстве зданий и сооружений вблизи береговой зоны.</w:t>
      </w:r>
    </w:p>
    <w:p w:rsidR="00A83CD9" w:rsidRPr="009E0FDD" w:rsidRDefault="00A83CD9" w:rsidP="00A83CD9">
      <w:pPr>
        <w:pStyle w:val="II"/>
        <w:spacing w:line="240" w:lineRule="auto"/>
        <w:rPr>
          <w:rFonts w:ascii="Arial" w:hAnsi="Arial" w:cs="Arial"/>
          <w:szCs w:val="24"/>
        </w:rPr>
      </w:pPr>
      <w:r w:rsidRPr="009E0FDD">
        <w:rPr>
          <w:rFonts w:ascii="Arial" w:hAnsi="Arial" w:cs="Arial"/>
          <w:szCs w:val="24"/>
        </w:rPr>
        <w:t>В соответствии с требованиями Водного кодекса при планировке территории учесть необходимость свободного доступа граждан к поверхностным водным объектам в границах их береговой полосы (5-</w:t>
      </w:r>
      <w:smartTag w:uri="urn:schemas-microsoft-com:office:smarttags" w:element="metricconverter">
        <w:smartTagPr>
          <w:attr w:name="ProductID" w:val="20 м"/>
        </w:smartTagPr>
        <w:r w:rsidRPr="009E0FDD">
          <w:rPr>
            <w:rFonts w:ascii="Arial" w:hAnsi="Arial" w:cs="Arial"/>
            <w:szCs w:val="24"/>
          </w:rPr>
          <w:t>20 м</w:t>
        </w:r>
      </w:smartTag>
      <w:r w:rsidRPr="009E0FDD">
        <w:rPr>
          <w:rFonts w:ascii="Arial" w:hAnsi="Arial" w:cs="Arial"/>
          <w:szCs w:val="24"/>
        </w:rPr>
        <w:t xml:space="preserve">). </w:t>
      </w:r>
    </w:p>
    <w:p w:rsidR="00AD0162" w:rsidRPr="009E0FDD" w:rsidRDefault="00AD0162" w:rsidP="00AD0162">
      <w:pPr>
        <w:pStyle w:val="af3"/>
        <w:rPr>
          <w:rFonts w:ascii="Arial" w:hAnsi="Arial"/>
          <w:sz w:val="24"/>
        </w:rPr>
      </w:pPr>
    </w:p>
    <w:p w:rsidR="00AD0162" w:rsidRPr="009E0FDD" w:rsidRDefault="00795158" w:rsidP="00AD0162">
      <w:pPr>
        <w:pStyle w:val="af3"/>
        <w:rPr>
          <w:rFonts w:ascii="Arial" w:hAnsi="Arial"/>
          <w:b/>
          <w:sz w:val="24"/>
        </w:rPr>
      </w:pPr>
      <w:r w:rsidRPr="009E0FDD">
        <w:rPr>
          <w:rFonts w:ascii="Arial" w:hAnsi="Arial"/>
          <w:b/>
          <w:sz w:val="24"/>
        </w:rPr>
        <w:t>Село</w:t>
      </w:r>
      <w:r w:rsidR="00AD0162" w:rsidRPr="009E0FDD">
        <w:rPr>
          <w:rFonts w:ascii="Arial" w:hAnsi="Arial"/>
          <w:b/>
          <w:sz w:val="24"/>
        </w:rPr>
        <w:t xml:space="preserve"> </w:t>
      </w:r>
      <w:r w:rsidR="005810A4" w:rsidRPr="009E0FDD">
        <w:rPr>
          <w:rFonts w:ascii="Arial" w:hAnsi="Arial"/>
          <w:b/>
          <w:sz w:val="24"/>
        </w:rPr>
        <w:t>Рассвет</w:t>
      </w:r>
      <w:r w:rsidR="00AD0162" w:rsidRPr="009E0FDD">
        <w:rPr>
          <w:rFonts w:ascii="Arial" w:hAnsi="Arial"/>
          <w:b/>
          <w:sz w:val="24"/>
        </w:rPr>
        <w:t>.</w:t>
      </w:r>
    </w:p>
    <w:p w:rsidR="00A83CD9" w:rsidRPr="009E0FDD" w:rsidRDefault="00A83CD9" w:rsidP="00A83CD9">
      <w:pPr>
        <w:pStyle w:val="affa"/>
        <w:rPr>
          <w:rFonts w:cs="Arial"/>
          <w:sz w:val="24"/>
          <w:szCs w:val="24"/>
          <w:lang w:eastAsia="ja-JP"/>
        </w:rPr>
      </w:pPr>
      <w:r w:rsidRPr="009E0FDD">
        <w:rPr>
          <w:rFonts w:cs="Arial"/>
          <w:sz w:val="24"/>
          <w:szCs w:val="24"/>
          <w:lang w:eastAsia="ja-JP"/>
        </w:rPr>
        <w:t xml:space="preserve">Подземные воды на рассматриваемой территории заключены в четвертичных аллювиальных отложениях. Воды четвертичных образований в силу сходных гидродинамических особенностей, условий питания, транзита и разгрузки объединены в водоносный четвертичный аллювиальный комплекс. </w:t>
      </w:r>
    </w:p>
    <w:p w:rsidR="00A83CD9" w:rsidRPr="009E0FDD" w:rsidRDefault="00A83CD9" w:rsidP="00A83CD9">
      <w:pPr>
        <w:pStyle w:val="affa"/>
        <w:rPr>
          <w:rFonts w:cs="Arial"/>
          <w:sz w:val="24"/>
          <w:szCs w:val="24"/>
          <w:lang w:eastAsia="ja-JP"/>
        </w:rPr>
      </w:pPr>
      <w:r w:rsidRPr="009E0FDD">
        <w:rPr>
          <w:rFonts w:cs="Arial"/>
          <w:i/>
          <w:sz w:val="24"/>
          <w:szCs w:val="24"/>
          <w:lang w:eastAsia="ja-JP"/>
        </w:rPr>
        <w:lastRenderedPageBreak/>
        <w:t>Водоносный четвертичный аллювиальный комплекс</w:t>
      </w:r>
      <w:r w:rsidRPr="009E0FDD">
        <w:rPr>
          <w:rFonts w:cs="Arial"/>
          <w:sz w:val="24"/>
          <w:szCs w:val="24"/>
          <w:lang w:eastAsia="ja-JP"/>
        </w:rPr>
        <w:t xml:space="preserve"> включает в себя водоносные аллювиальные современный, верхнечетвертичный (хвалынский) и среднечетвертичный (хазарский) горизонты.</w:t>
      </w:r>
    </w:p>
    <w:p w:rsidR="00A83CD9" w:rsidRPr="009E0FDD" w:rsidRDefault="00A83CD9" w:rsidP="00A83CD9">
      <w:pPr>
        <w:pStyle w:val="affa"/>
        <w:rPr>
          <w:rFonts w:cs="Arial"/>
          <w:sz w:val="24"/>
          <w:szCs w:val="24"/>
          <w:lang w:eastAsia="ja-JP"/>
        </w:rPr>
      </w:pPr>
      <w:r w:rsidRPr="009E0FDD">
        <w:rPr>
          <w:rFonts w:cs="Arial"/>
          <w:sz w:val="24"/>
          <w:szCs w:val="24"/>
          <w:lang w:eastAsia="ja-JP"/>
        </w:rPr>
        <w:t>Водовмещающие породы: суглинки, супеси, пески и пылеватые глины. Фильтрационные свойства современных отложений низкие, коэффициенты фильтрации не превышают 0,2-0,5 м/сут. Мощность их редко достигает 3-</w:t>
      </w:r>
      <w:smartTag w:uri="urn:schemas-microsoft-com:office:smarttags" w:element="metricconverter">
        <w:smartTagPr>
          <w:attr w:name="ProductID" w:val="8 м"/>
        </w:smartTagPr>
        <w:r w:rsidRPr="009E0FDD">
          <w:rPr>
            <w:rFonts w:cs="Arial"/>
            <w:sz w:val="24"/>
            <w:szCs w:val="24"/>
            <w:lang w:eastAsia="ja-JP"/>
          </w:rPr>
          <w:t>8 м</w:t>
        </w:r>
      </w:smartTag>
      <w:r w:rsidRPr="009E0FDD">
        <w:rPr>
          <w:rFonts w:cs="Arial"/>
          <w:sz w:val="24"/>
          <w:szCs w:val="24"/>
          <w:lang w:eastAsia="ja-JP"/>
        </w:rPr>
        <w:t>. Литологически водовмещающие породы верхнечетвертичных и среднечетвертичных отложений те же, что названы выше, но фильтрационные свойства их выше (коэффициенты фильтрации песков составляют 5-10 м/сут.), а мощность достигает 10-</w:t>
      </w:r>
      <w:smartTag w:uri="urn:schemas-microsoft-com:office:smarttags" w:element="metricconverter">
        <w:smartTagPr>
          <w:attr w:name="ProductID" w:val="20 м"/>
        </w:smartTagPr>
        <w:r w:rsidRPr="009E0FDD">
          <w:rPr>
            <w:rFonts w:cs="Arial"/>
            <w:sz w:val="24"/>
            <w:szCs w:val="24"/>
            <w:lang w:eastAsia="ja-JP"/>
          </w:rPr>
          <w:t>20 м</w:t>
        </w:r>
      </w:smartTag>
      <w:r w:rsidRPr="009E0FDD">
        <w:rPr>
          <w:rFonts w:cs="Arial"/>
          <w:sz w:val="24"/>
          <w:szCs w:val="24"/>
          <w:lang w:eastAsia="ja-JP"/>
        </w:rPr>
        <w:t>. Водоупорные породы в подошве комплекса представлены глинами акчагыльского и татарского ярусов. Часто водоупорные породы прорезаны аллювием, в результате чего образуются своеобразные «гидравлические окна», через которые осуществляется переток вод из смежных водоносных гидрогеологических подразделений.</w:t>
      </w:r>
    </w:p>
    <w:p w:rsidR="00A83CD9" w:rsidRPr="009E0FDD" w:rsidRDefault="00A83CD9" w:rsidP="00A83CD9">
      <w:pPr>
        <w:pStyle w:val="affa"/>
        <w:rPr>
          <w:rFonts w:cs="Arial"/>
          <w:sz w:val="24"/>
          <w:szCs w:val="24"/>
          <w:lang w:eastAsia="ja-JP"/>
        </w:rPr>
      </w:pPr>
      <w:r w:rsidRPr="009E0FDD">
        <w:rPr>
          <w:rFonts w:cs="Arial"/>
          <w:sz w:val="24"/>
          <w:szCs w:val="24"/>
          <w:lang w:eastAsia="ja-JP"/>
        </w:rPr>
        <w:t xml:space="preserve">Воды безнапорные. Глубина зеркала грунтовых вод изменяется от нуля на пойме до </w:t>
      </w:r>
      <w:smartTag w:uri="urn:schemas-microsoft-com:office:smarttags" w:element="metricconverter">
        <w:smartTagPr>
          <w:attr w:name="ProductID" w:val="10 м"/>
        </w:smartTagPr>
        <w:r w:rsidRPr="009E0FDD">
          <w:rPr>
            <w:rFonts w:cs="Arial"/>
            <w:sz w:val="24"/>
            <w:szCs w:val="24"/>
            <w:lang w:eastAsia="ja-JP"/>
          </w:rPr>
          <w:t>10 м</w:t>
        </w:r>
      </w:smartTag>
      <w:r w:rsidRPr="009E0FDD">
        <w:rPr>
          <w:rFonts w:cs="Arial"/>
          <w:sz w:val="24"/>
          <w:szCs w:val="24"/>
          <w:lang w:eastAsia="ja-JP"/>
        </w:rPr>
        <w:t xml:space="preserve"> в бортовых частях террас или в районах уступов террас. Уклон зеркала грунтовых вод - 0,002-0,02. Водоотдача пород невысока, что иллюстрируется низкими удельными дебитами скважин, изменяющимися от 0,3-0,4 л/с·(в песках) до 0,02-0,005 л/с·(в глинах). Обычно удельные дебиты скважин возрастают по мере увеличения мощности аллювия.</w:t>
      </w:r>
    </w:p>
    <w:p w:rsidR="00A83CD9" w:rsidRPr="009E0FDD" w:rsidRDefault="00A83CD9" w:rsidP="00A83CD9">
      <w:pPr>
        <w:pStyle w:val="affa"/>
        <w:rPr>
          <w:rFonts w:cs="Arial"/>
          <w:sz w:val="24"/>
          <w:szCs w:val="24"/>
          <w:lang w:eastAsia="ja-JP"/>
        </w:rPr>
      </w:pPr>
      <w:r w:rsidRPr="009E0FDD">
        <w:rPr>
          <w:rFonts w:cs="Arial"/>
          <w:sz w:val="24"/>
          <w:szCs w:val="24"/>
          <w:lang w:eastAsia="ja-JP"/>
        </w:rPr>
        <w:t>Питание комплекса осуществляется за счет перетока вод из смежных подразделений, инфильтрации атмосферных осадков, а весной талых вод. Режим подземных вод аллювия сезонного типа, преимущественно весеннего и умеренного осеннего питания. Максимальный подъем уровня грунтовых вод приходится на вторую декаду апреля. Амплитуда колебаний уровня 0,9-1,7 м в прирусловой части долин и 0,2-0,5 м в прибортовых частях. Небольшой подъем уровня наблюдается в осенний период (сентябрь-ноябрь). Минимальные уровни подземных вод отмечаются в конце февраля - начале марта и летом в июле – августе.</w:t>
      </w:r>
    </w:p>
    <w:p w:rsidR="00A83CD9" w:rsidRPr="009E0FDD" w:rsidRDefault="00A83CD9" w:rsidP="00A83CD9">
      <w:pPr>
        <w:pStyle w:val="affa"/>
        <w:rPr>
          <w:rFonts w:cs="Arial"/>
          <w:sz w:val="24"/>
          <w:szCs w:val="24"/>
          <w:lang w:eastAsia="ja-JP"/>
        </w:rPr>
      </w:pPr>
      <w:r w:rsidRPr="009E0FDD">
        <w:rPr>
          <w:rFonts w:cs="Arial"/>
          <w:sz w:val="24"/>
          <w:szCs w:val="24"/>
          <w:lang w:eastAsia="ja-JP"/>
        </w:rPr>
        <w:t>Транзит вод осуществляется вдоль речных долин. Области питания и транзита совпадают.</w:t>
      </w:r>
    </w:p>
    <w:p w:rsidR="00A83CD9" w:rsidRPr="009E0FDD" w:rsidRDefault="00A83CD9" w:rsidP="00A83CD9">
      <w:pPr>
        <w:pStyle w:val="affa"/>
        <w:rPr>
          <w:rFonts w:cs="Arial"/>
          <w:sz w:val="24"/>
          <w:szCs w:val="24"/>
          <w:lang w:eastAsia="ja-JP"/>
        </w:rPr>
      </w:pPr>
      <w:r w:rsidRPr="009E0FDD">
        <w:rPr>
          <w:rFonts w:cs="Arial"/>
          <w:sz w:val="24"/>
          <w:szCs w:val="24"/>
          <w:lang w:eastAsia="ja-JP"/>
        </w:rPr>
        <w:t>Разгрузка вод комплекса осуществляется в русла водотоков, а в теплые сезоны года и испарением с зеркала грунтовых вод и транспирацией растениями. При наличии в речных долинах «гидравлических окон», когда пески аллювия лежат на более древних водонасыщенных породах, формируется единая пьезометрическая поверхность.</w:t>
      </w:r>
    </w:p>
    <w:p w:rsidR="00A83CD9" w:rsidRPr="009E0FDD" w:rsidRDefault="00A83CD9" w:rsidP="00A83CD9">
      <w:pPr>
        <w:pStyle w:val="affa"/>
        <w:rPr>
          <w:rFonts w:cs="Arial"/>
          <w:sz w:val="24"/>
          <w:szCs w:val="24"/>
          <w:lang w:eastAsia="ja-JP"/>
        </w:rPr>
      </w:pPr>
      <w:r w:rsidRPr="009E0FDD">
        <w:rPr>
          <w:rFonts w:cs="Arial"/>
          <w:sz w:val="24"/>
          <w:szCs w:val="24"/>
          <w:lang w:eastAsia="ja-JP"/>
        </w:rPr>
        <w:t>Воды комплекса, обычно, пресные с минерализацией до 1 г/л, на участках разгрузки солоноватых вод акчагыльских и татарских отложений минерализация их в подрусловой зоне увеличивается до 1,5 г/л, а в бортах долин до 3 г/л. На участках с минерализацией до 1,5 г/л воды гидрокарбонатные и гидрокарбонатно-хлоридные с преобладанием в катионном составе кальция. При большей минерализации преобладают воды смешанного (часто и гидрокарбонатно-хлоридного и сульфатно-хлоридного) типа с примерно равным содержанием в катионном составе кальция и натрия. Воды умеренно жесткие, жесткие и, редко очень жесткие. Общая жесткость изменяется от 5,8 до 20 мг-экв/л. Химический состав пресных вод в течение года изменяется незначительно. На участках с повышенной минерализацией режим химического состава подземных вод не изучен.</w:t>
      </w:r>
    </w:p>
    <w:p w:rsidR="00A83CD9" w:rsidRPr="009E0FDD" w:rsidRDefault="00A83CD9" w:rsidP="00A83CD9">
      <w:pPr>
        <w:pStyle w:val="affa"/>
        <w:rPr>
          <w:rFonts w:cs="Arial"/>
          <w:sz w:val="24"/>
          <w:szCs w:val="24"/>
          <w:lang w:eastAsia="ja-JP"/>
        </w:rPr>
      </w:pPr>
      <w:r w:rsidRPr="009E0FDD">
        <w:rPr>
          <w:rFonts w:cs="Arial"/>
          <w:sz w:val="24"/>
          <w:szCs w:val="24"/>
          <w:lang w:eastAsia="ja-JP"/>
        </w:rPr>
        <w:lastRenderedPageBreak/>
        <w:t>Воды комплекса используются весьма ограничено для хозяйственного водоснабжения в селах Сухая Вязовка, Березовый Гай. Из-за незначительных запасов и нестабильного качества воды четвертичных аллювиальных отложений для централизованного водоснабжения бесперспективны.</w:t>
      </w:r>
    </w:p>
    <w:p w:rsidR="00A83CD9" w:rsidRPr="009E0FDD" w:rsidRDefault="00A83CD9" w:rsidP="00A83CD9">
      <w:pPr>
        <w:pStyle w:val="affa"/>
        <w:rPr>
          <w:rFonts w:cs="Arial"/>
          <w:sz w:val="24"/>
          <w:szCs w:val="24"/>
          <w:lang w:eastAsia="ja-JP"/>
        </w:rPr>
      </w:pPr>
      <w:r w:rsidRPr="009E0FDD">
        <w:rPr>
          <w:rFonts w:cs="Arial"/>
          <w:sz w:val="24"/>
          <w:szCs w:val="24"/>
          <w:lang w:eastAsia="ja-JP"/>
        </w:rPr>
        <w:t>По информации администрации муниципального района Волжский, предоставленной в апреле 2011 года, хозяйственно-питьевое водоснабжение жителей села Рассвет осуществляется из реки Чапаевка без очистки. Проблемой водоснабжения является отсутствие водоподготовки и очистных сооружений.</w:t>
      </w:r>
    </w:p>
    <w:p w:rsidR="00A83CD9" w:rsidRPr="009E0FDD" w:rsidRDefault="00A83CD9" w:rsidP="00A83CD9">
      <w:pPr>
        <w:pStyle w:val="II"/>
        <w:spacing w:line="240" w:lineRule="auto"/>
        <w:rPr>
          <w:rFonts w:ascii="Arial" w:hAnsi="Arial" w:cs="Arial"/>
          <w:szCs w:val="24"/>
          <w:lang w:eastAsia="ja-JP"/>
        </w:rPr>
      </w:pPr>
      <w:r w:rsidRPr="009E0FDD">
        <w:rPr>
          <w:rFonts w:ascii="Arial" w:hAnsi="Arial" w:cs="Arial"/>
          <w:szCs w:val="24"/>
        </w:rPr>
        <w:t xml:space="preserve">Природными факторами, осложняющими строительство и эксплуатацию зданий и сооружений на участках перспективной индивидуальной застройки являются высокое положение уровня подземных вод в весенний период, прежде всего вблизи реки, а также </w:t>
      </w:r>
      <w:r w:rsidRPr="009E0FDD">
        <w:rPr>
          <w:rFonts w:ascii="Arial" w:hAnsi="Arial" w:cs="Arial"/>
          <w:szCs w:val="24"/>
          <w:lang w:eastAsia="ja-JP"/>
        </w:rPr>
        <w:t xml:space="preserve">глубинная эрозия на склонах оврага. </w:t>
      </w:r>
    </w:p>
    <w:p w:rsidR="00A83CD9" w:rsidRPr="009E0FDD" w:rsidRDefault="00A83CD9" w:rsidP="00A83CD9">
      <w:pPr>
        <w:pStyle w:val="II"/>
        <w:spacing w:line="240" w:lineRule="auto"/>
        <w:rPr>
          <w:rFonts w:ascii="Arial" w:hAnsi="Arial" w:cs="Arial"/>
          <w:szCs w:val="24"/>
        </w:rPr>
      </w:pPr>
      <w:r w:rsidRPr="009E0FDD">
        <w:rPr>
          <w:rFonts w:ascii="Arial" w:hAnsi="Arial" w:cs="Arial"/>
          <w:szCs w:val="24"/>
        </w:rPr>
        <w:t xml:space="preserve">На участках застройки, где в период паводка грунтовые воды могут достигать глубины 1,0-1,5 м, предусмотреть при необходимости гидроизоляцию подвалов и заглубленных помещений, организовать поверхностный сток. </w:t>
      </w:r>
    </w:p>
    <w:p w:rsidR="00A83CD9" w:rsidRPr="009E0FDD" w:rsidRDefault="00A83CD9" w:rsidP="00A83CD9">
      <w:pPr>
        <w:pStyle w:val="II"/>
        <w:spacing w:line="240" w:lineRule="auto"/>
        <w:rPr>
          <w:rFonts w:ascii="Arial" w:hAnsi="Arial" w:cs="Arial"/>
          <w:szCs w:val="24"/>
        </w:rPr>
      </w:pPr>
      <w:r w:rsidRPr="009E0FDD">
        <w:rPr>
          <w:rFonts w:ascii="Arial" w:hAnsi="Arial" w:cs="Arial"/>
          <w:szCs w:val="24"/>
        </w:rPr>
        <w:t>Учитывая, что подземные воды четвертичного водоносного комплекса практически не защищены от загрязнения и используются для индивидуальных хозяйственных нужд населения, а также разгружаются в реку Чапаевка, рекомендуется предусмотреть гидроизоляцию выгребов на участках индивидуальной застройки.</w:t>
      </w:r>
    </w:p>
    <w:p w:rsidR="00A83CD9" w:rsidRPr="009E0FDD" w:rsidRDefault="00A83CD9" w:rsidP="00A83CD9">
      <w:pPr>
        <w:pStyle w:val="II"/>
        <w:spacing w:line="240" w:lineRule="auto"/>
        <w:rPr>
          <w:rFonts w:ascii="Arial" w:hAnsi="Arial" w:cs="Arial"/>
          <w:szCs w:val="24"/>
          <w:lang w:eastAsia="ja-JP"/>
        </w:rPr>
      </w:pPr>
      <w:r w:rsidRPr="009E0FDD">
        <w:rPr>
          <w:rFonts w:ascii="Arial" w:hAnsi="Arial" w:cs="Arial"/>
          <w:szCs w:val="24"/>
          <w:lang w:eastAsia="ja-JP"/>
        </w:rPr>
        <w:t>Рекомендуется обратить внимание на подмыв и обрушение берега реки Чапаевка при строительстве зданий и сооружений вблизи береговой зоны.</w:t>
      </w:r>
    </w:p>
    <w:p w:rsidR="00A83CD9" w:rsidRPr="009E0FDD" w:rsidRDefault="00A83CD9" w:rsidP="00A83CD9">
      <w:pPr>
        <w:pStyle w:val="II"/>
        <w:spacing w:line="240" w:lineRule="auto"/>
        <w:rPr>
          <w:rFonts w:ascii="Arial" w:hAnsi="Arial" w:cs="Arial"/>
          <w:szCs w:val="24"/>
          <w:lang w:eastAsia="ja-JP"/>
        </w:rPr>
      </w:pPr>
      <w:r w:rsidRPr="009E0FDD">
        <w:rPr>
          <w:rFonts w:ascii="Arial" w:hAnsi="Arial" w:cs="Arial"/>
          <w:szCs w:val="24"/>
          <w:lang w:eastAsia="ja-JP"/>
        </w:rPr>
        <w:t>При проектировании объектов на участках развития эрозионных процессов рекомендуется учитывать естественный рельеф, предусмотреть сбор ливневых вод, на участках интенсивного развития эрозии предусмотреть противоэрозионные мероприятия (посадка деревьев на склонах, строительство водосборных канав).</w:t>
      </w:r>
    </w:p>
    <w:p w:rsidR="00A83CD9" w:rsidRPr="009E0FDD" w:rsidRDefault="00A83CD9" w:rsidP="00A83CD9">
      <w:pPr>
        <w:pStyle w:val="II"/>
        <w:spacing w:line="240" w:lineRule="auto"/>
        <w:rPr>
          <w:rFonts w:ascii="Arial" w:hAnsi="Arial" w:cs="Arial"/>
          <w:szCs w:val="24"/>
        </w:rPr>
      </w:pPr>
      <w:r w:rsidRPr="009E0FDD">
        <w:rPr>
          <w:rFonts w:ascii="Arial" w:hAnsi="Arial" w:cs="Arial"/>
          <w:szCs w:val="24"/>
        </w:rPr>
        <w:t>В соответствии с требованиями Водного кодекса при планировке территории учесть необходимость свободного доступа граждан к реке Чапаевка в границах ее береговой полосы (5-</w:t>
      </w:r>
      <w:smartTag w:uri="urn:schemas-microsoft-com:office:smarttags" w:element="metricconverter">
        <w:smartTagPr>
          <w:attr w:name="ProductID" w:val="20 м"/>
        </w:smartTagPr>
        <w:r w:rsidRPr="009E0FDD">
          <w:rPr>
            <w:rFonts w:ascii="Arial" w:hAnsi="Arial" w:cs="Arial"/>
            <w:szCs w:val="24"/>
          </w:rPr>
          <w:t>20 м</w:t>
        </w:r>
      </w:smartTag>
      <w:r w:rsidRPr="009E0FDD">
        <w:rPr>
          <w:rFonts w:ascii="Arial" w:hAnsi="Arial" w:cs="Arial"/>
          <w:szCs w:val="24"/>
        </w:rPr>
        <w:t xml:space="preserve">). </w:t>
      </w:r>
    </w:p>
    <w:p w:rsidR="00AD0162" w:rsidRPr="009E0FDD" w:rsidRDefault="00AD0162" w:rsidP="00AD0162">
      <w:pPr>
        <w:pStyle w:val="af3"/>
        <w:rPr>
          <w:rFonts w:ascii="Arial" w:hAnsi="Arial"/>
          <w:b/>
          <w:sz w:val="24"/>
        </w:rPr>
      </w:pPr>
    </w:p>
    <w:p w:rsidR="00AD0162" w:rsidRPr="009E0FDD" w:rsidRDefault="00795158" w:rsidP="00AD0162">
      <w:pPr>
        <w:pStyle w:val="af3"/>
        <w:rPr>
          <w:rFonts w:ascii="Arial" w:hAnsi="Arial"/>
          <w:b/>
          <w:sz w:val="24"/>
        </w:rPr>
      </w:pPr>
      <w:r w:rsidRPr="009E0FDD">
        <w:rPr>
          <w:rFonts w:ascii="Arial" w:hAnsi="Arial"/>
          <w:b/>
          <w:sz w:val="24"/>
        </w:rPr>
        <w:t>Село</w:t>
      </w:r>
      <w:r w:rsidR="00AD0162" w:rsidRPr="009E0FDD">
        <w:rPr>
          <w:rFonts w:ascii="Arial" w:hAnsi="Arial"/>
          <w:b/>
          <w:sz w:val="24"/>
        </w:rPr>
        <w:t xml:space="preserve"> </w:t>
      </w:r>
      <w:r w:rsidR="005810A4" w:rsidRPr="009E0FDD">
        <w:rPr>
          <w:rFonts w:ascii="Arial" w:hAnsi="Arial"/>
          <w:b/>
          <w:sz w:val="24"/>
        </w:rPr>
        <w:t>Березовый Гай</w:t>
      </w:r>
      <w:r w:rsidR="00AD0162" w:rsidRPr="009E0FDD">
        <w:rPr>
          <w:rFonts w:ascii="Arial" w:hAnsi="Arial"/>
          <w:b/>
          <w:sz w:val="24"/>
        </w:rPr>
        <w:t>.</w:t>
      </w:r>
    </w:p>
    <w:p w:rsidR="0044724B" w:rsidRPr="009E0FDD" w:rsidRDefault="0044724B" w:rsidP="0044724B">
      <w:pPr>
        <w:pStyle w:val="affa"/>
        <w:rPr>
          <w:rFonts w:cs="Arial"/>
          <w:sz w:val="24"/>
          <w:szCs w:val="24"/>
          <w:lang w:eastAsia="ja-JP"/>
        </w:rPr>
      </w:pPr>
      <w:r w:rsidRPr="009E0FDD">
        <w:rPr>
          <w:rFonts w:cs="Arial"/>
          <w:sz w:val="24"/>
          <w:szCs w:val="24"/>
          <w:lang w:eastAsia="ja-JP"/>
        </w:rPr>
        <w:t xml:space="preserve">Подземные воды на рассматриваемой территории заключены в четвертичных аллювиальных отложениях. Воды четвертичных образований в силу сходных гидродинамических особенностей, условий питания, транзита и разгрузки объединены в водоносный четвертичный аллювиальный комплекс. </w:t>
      </w:r>
    </w:p>
    <w:p w:rsidR="0044724B" w:rsidRPr="009E0FDD" w:rsidRDefault="0044724B" w:rsidP="0044724B">
      <w:pPr>
        <w:pStyle w:val="affa"/>
        <w:rPr>
          <w:rFonts w:cs="Arial"/>
          <w:sz w:val="24"/>
          <w:szCs w:val="24"/>
          <w:lang w:eastAsia="ja-JP"/>
        </w:rPr>
      </w:pPr>
      <w:r w:rsidRPr="009E0FDD">
        <w:rPr>
          <w:rFonts w:cs="Arial"/>
          <w:i/>
          <w:sz w:val="24"/>
          <w:szCs w:val="24"/>
          <w:lang w:eastAsia="ja-JP"/>
        </w:rPr>
        <w:t>Водоносный четвертичный аллювиальный комплекс</w:t>
      </w:r>
      <w:r w:rsidRPr="009E0FDD">
        <w:rPr>
          <w:rFonts w:cs="Arial"/>
          <w:sz w:val="24"/>
          <w:szCs w:val="24"/>
          <w:lang w:eastAsia="ja-JP"/>
        </w:rPr>
        <w:t xml:space="preserve"> включает в себя водоносные аллювиальные современный, верхнечетвертичный (хвалынский) и среднечетвертичный (хазарский) горизонты.</w:t>
      </w:r>
    </w:p>
    <w:p w:rsidR="0044724B" w:rsidRPr="009E0FDD" w:rsidRDefault="0044724B" w:rsidP="0044724B">
      <w:pPr>
        <w:pStyle w:val="affa"/>
        <w:rPr>
          <w:rFonts w:cs="Arial"/>
          <w:sz w:val="24"/>
          <w:szCs w:val="24"/>
          <w:lang w:eastAsia="ja-JP"/>
        </w:rPr>
      </w:pPr>
      <w:r w:rsidRPr="009E0FDD">
        <w:rPr>
          <w:rFonts w:cs="Arial"/>
          <w:sz w:val="24"/>
          <w:szCs w:val="24"/>
          <w:lang w:eastAsia="ja-JP"/>
        </w:rPr>
        <w:t>Водовмещающие породы: суглинки, супеси, пески и пылеватые глины. Фильтрационные свойства современных отложений низкие, коэффициенты фильтрации не превышают 0,2-0,5 м/сут. Мощность их редко достигает 3-</w:t>
      </w:r>
      <w:smartTag w:uri="urn:schemas-microsoft-com:office:smarttags" w:element="metricconverter">
        <w:smartTagPr>
          <w:attr w:name="ProductID" w:val="8 м"/>
        </w:smartTagPr>
        <w:r w:rsidRPr="009E0FDD">
          <w:rPr>
            <w:rFonts w:cs="Arial"/>
            <w:sz w:val="24"/>
            <w:szCs w:val="24"/>
            <w:lang w:eastAsia="ja-JP"/>
          </w:rPr>
          <w:t>8 м</w:t>
        </w:r>
      </w:smartTag>
      <w:r w:rsidRPr="009E0FDD">
        <w:rPr>
          <w:rFonts w:cs="Arial"/>
          <w:sz w:val="24"/>
          <w:szCs w:val="24"/>
          <w:lang w:eastAsia="ja-JP"/>
        </w:rPr>
        <w:t>. Литологически водовмещающие породы верхнечетвертичных и среднечетвертичных отложений те же, что названы выше, но фильтрационные свойства их выше (коэффициенты фильтрации песков составляют 5-10 м/сут.), а мощность достигает 10-</w:t>
      </w:r>
      <w:smartTag w:uri="urn:schemas-microsoft-com:office:smarttags" w:element="metricconverter">
        <w:smartTagPr>
          <w:attr w:name="ProductID" w:val="20 м"/>
        </w:smartTagPr>
        <w:r w:rsidRPr="009E0FDD">
          <w:rPr>
            <w:rFonts w:cs="Arial"/>
            <w:sz w:val="24"/>
            <w:szCs w:val="24"/>
            <w:lang w:eastAsia="ja-JP"/>
          </w:rPr>
          <w:t>20 м</w:t>
        </w:r>
      </w:smartTag>
      <w:r w:rsidRPr="009E0FDD">
        <w:rPr>
          <w:rFonts w:cs="Arial"/>
          <w:sz w:val="24"/>
          <w:szCs w:val="24"/>
          <w:lang w:eastAsia="ja-JP"/>
        </w:rPr>
        <w:t xml:space="preserve">. Водоупорные породы в подошве комплекса представлены глинами акчагыльского и татарского ярусов. Часто водоупорные породы прорезаны аллювием, в результате чего образуются своеобразные </w:t>
      </w:r>
      <w:r w:rsidRPr="009E0FDD">
        <w:rPr>
          <w:rFonts w:cs="Arial"/>
          <w:sz w:val="24"/>
          <w:szCs w:val="24"/>
          <w:lang w:eastAsia="ja-JP"/>
        </w:rPr>
        <w:lastRenderedPageBreak/>
        <w:t>«гидравлические окна», через которые осуществляется переток вод из смежных водоносных гидрогеологических подразделений.</w:t>
      </w:r>
    </w:p>
    <w:p w:rsidR="0044724B" w:rsidRPr="009E0FDD" w:rsidRDefault="0044724B" w:rsidP="0044724B">
      <w:pPr>
        <w:pStyle w:val="affa"/>
        <w:rPr>
          <w:rFonts w:cs="Arial"/>
          <w:sz w:val="24"/>
          <w:szCs w:val="24"/>
          <w:lang w:eastAsia="ja-JP"/>
        </w:rPr>
      </w:pPr>
      <w:r w:rsidRPr="009E0FDD">
        <w:rPr>
          <w:rFonts w:cs="Arial"/>
          <w:sz w:val="24"/>
          <w:szCs w:val="24"/>
          <w:lang w:eastAsia="ja-JP"/>
        </w:rPr>
        <w:t xml:space="preserve">Воды безнапорные. Глубина зеркала грунтовых вод изменяется от нуля на пойме до </w:t>
      </w:r>
      <w:smartTag w:uri="urn:schemas-microsoft-com:office:smarttags" w:element="metricconverter">
        <w:smartTagPr>
          <w:attr w:name="ProductID" w:val="10 м"/>
        </w:smartTagPr>
        <w:r w:rsidRPr="009E0FDD">
          <w:rPr>
            <w:rFonts w:cs="Arial"/>
            <w:sz w:val="24"/>
            <w:szCs w:val="24"/>
            <w:lang w:eastAsia="ja-JP"/>
          </w:rPr>
          <w:t>10 м</w:t>
        </w:r>
      </w:smartTag>
      <w:r w:rsidRPr="009E0FDD">
        <w:rPr>
          <w:rFonts w:cs="Arial"/>
          <w:sz w:val="24"/>
          <w:szCs w:val="24"/>
          <w:lang w:eastAsia="ja-JP"/>
        </w:rPr>
        <w:t xml:space="preserve"> в бортовых частях террас или в районах уступов террас. Уклон зеркала грунтовых вод - 0,002-0,02. Водоотдача пород невысока, что иллюстрируется низкими удельными дебитами скважин, изменяющимися от 0,3-0,4 л/с·(в песках) до 0,02-0,005 л/с·(в глинах). Обычно удельные дебиты скважин возрастают по мере увеличения мощности аллювия.</w:t>
      </w:r>
    </w:p>
    <w:p w:rsidR="0044724B" w:rsidRPr="009E0FDD" w:rsidRDefault="0044724B" w:rsidP="0044724B">
      <w:pPr>
        <w:pStyle w:val="affa"/>
        <w:rPr>
          <w:rFonts w:cs="Arial"/>
          <w:sz w:val="24"/>
          <w:szCs w:val="24"/>
          <w:lang w:eastAsia="ja-JP"/>
        </w:rPr>
      </w:pPr>
      <w:r w:rsidRPr="009E0FDD">
        <w:rPr>
          <w:rFonts w:cs="Arial"/>
          <w:sz w:val="24"/>
          <w:szCs w:val="24"/>
          <w:lang w:eastAsia="ja-JP"/>
        </w:rPr>
        <w:t>Питание комплекса осуществляется за счет перетока вод из смежных подразделений, инфильтрации атмосферных осадков, а весной талых вод. Режим подземных вод аллювия сезонного типа, преимущественно весеннего и умеренного осеннего питания. Максимальный подъем уровня грунтовых вод приходится на вторую декаду апреля. Амплитуда колебаний уровня 0,9-1,7 м в прирусловой части долин и 0,2-0,5 м в прибортовых частях. Небольшой подъем уровня наблюдается в осенний период (сентябрь-ноябрь). Минимальные уровни подземных вод отмечаются в конце февраля - начале марта и летом в июле – августе.</w:t>
      </w:r>
    </w:p>
    <w:p w:rsidR="0044724B" w:rsidRPr="009E0FDD" w:rsidRDefault="0044724B" w:rsidP="0044724B">
      <w:pPr>
        <w:pStyle w:val="affa"/>
        <w:rPr>
          <w:rFonts w:cs="Arial"/>
          <w:sz w:val="24"/>
          <w:szCs w:val="24"/>
          <w:lang w:eastAsia="ja-JP"/>
        </w:rPr>
      </w:pPr>
      <w:r w:rsidRPr="009E0FDD">
        <w:rPr>
          <w:rFonts w:cs="Arial"/>
          <w:sz w:val="24"/>
          <w:szCs w:val="24"/>
          <w:lang w:eastAsia="ja-JP"/>
        </w:rPr>
        <w:t>Транзит вод осуществляется вдоль речных долин. Области питания и транзита совпадают.</w:t>
      </w:r>
    </w:p>
    <w:p w:rsidR="0044724B" w:rsidRPr="009E0FDD" w:rsidRDefault="0044724B" w:rsidP="0044724B">
      <w:pPr>
        <w:pStyle w:val="affa"/>
        <w:rPr>
          <w:rFonts w:cs="Arial"/>
          <w:sz w:val="24"/>
          <w:szCs w:val="24"/>
          <w:lang w:eastAsia="ja-JP"/>
        </w:rPr>
      </w:pPr>
      <w:r w:rsidRPr="009E0FDD">
        <w:rPr>
          <w:rFonts w:cs="Arial"/>
          <w:sz w:val="24"/>
          <w:szCs w:val="24"/>
          <w:lang w:eastAsia="ja-JP"/>
        </w:rPr>
        <w:t>Разгрузка вод комплекса осуществляется в русла водотоков, а в теплые сезоны года и испарением с зеркала грунтовых вод и транспирацией растениями. При наличии в речных долинах «гидравлических окон», когда пески аллювия лежат на более древних водонасыщенных породах, формируется единая пьезометрическая поверхность.</w:t>
      </w:r>
    </w:p>
    <w:p w:rsidR="0044724B" w:rsidRPr="009E0FDD" w:rsidRDefault="0044724B" w:rsidP="0044724B">
      <w:pPr>
        <w:pStyle w:val="affa"/>
        <w:rPr>
          <w:rFonts w:cs="Arial"/>
          <w:sz w:val="24"/>
          <w:szCs w:val="24"/>
          <w:lang w:eastAsia="ja-JP"/>
        </w:rPr>
      </w:pPr>
      <w:r w:rsidRPr="009E0FDD">
        <w:rPr>
          <w:rFonts w:cs="Arial"/>
          <w:sz w:val="24"/>
          <w:szCs w:val="24"/>
          <w:lang w:eastAsia="ja-JP"/>
        </w:rPr>
        <w:t>Воды комплекса, обычно, пресные с минерализацией до 1 г/л, на участках разгрузки солоноватых вод акчагыльских и татарских отложений минерализация их в подрусловой зоне увеличивается до 1,5 г/л, а в бортах долин до 3 г/л. На участках с минерализацией до 1,5 г/л воды гидрокарбонатные и гидрокарбонатно-хлоридные с преобладанием в катионном составе кальция. При большей минерализации преобладают воды смешанного (часто и гидрокарбонатно-хлоридного и сульфатно-хлоридного) типа с примерно равным содержанием в катионном составе кальция и натрия. Воды умеренно жесткие, жесткие и, редко очень жесткие. Общая жесткость изменяется от 5,8 до 20 мг-экв/л. Химический состав пресных вод в течение года изменяется незначительно. На участках с повышенной минерализацией режим химического состава подземных вод не изучен.</w:t>
      </w:r>
    </w:p>
    <w:p w:rsidR="0044724B" w:rsidRPr="009E0FDD" w:rsidRDefault="0044724B" w:rsidP="0044724B">
      <w:pPr>
        <w:pStyle w:val="affa"/>
        <w:rPr>
          <w:rFonts w:cs="Arial"/>
          <w:sz w:val="24"/>
          <w:szCs w:val="24"/>
          <w:lang w:eastAsia="ja-JP"/>
        </w:rPr>
      </w:pPr>
      <w:r w:rsidRPr="009E0FDD">
        <w:rPr>
          <w:rFonts w:cs="Arial"/>
          <w:sz w:val="24"/>
          <w:szCs w:val="24"/>
          <w:lang w:eastAsia="ja-JP"/>
        </w:rPr>
        <w:t>Воды комплекса используются весьма ограничено для хозяйственного водоснабжения в селах Сухая Вязовка, Березовый Гай. Из-за незначительных запасов и нестабильного качества воды четвертичных аллювиальных отложений для централизованного водоснабжения бесперспективны.</w:t>
      </w:r>
    </w:p>
    <w:p w:rsidR="0044724B" w:rsidRPr="009E0FDD" w:rsidRDefault="0044724B" w:rsidP="0044724B">
      <w:pPr>
        <w:pStyle w:val="affa"/>
        <w:rPr>
          <w:rFonts w:cs="Arial"/>
          <w:sz w:val="24"/>
          <w:szCs w:val="24"/>
          <w:lang w:eastAsia="ja-JP"/>
        </w:rPr>
      </w:pPr>
      <w:r w:rsidRPr="009E0FDD">
        <w:rPr>
          <w:rFonts w:cs="Arial"/>
          <w:sz w:val="24"/>
          <w:szCs w:val="24"/>
          <w:lang w:eastAsia="ja-JP"/>
        </w:rPr>
        <w:t>По информации администрации муниципального района Волжский, предоставленной в апреле 2011 года, хозяйственно-питьевое водоснабжение жителей села Березовый Гай осуществляется из реки Чапаевка без очистки. Объем забираемой воды составляет 800 м</w:t>
      </w:r>
      <w:r w:rsidRPr="009E0FDD">
        <w:rPr>
          <w:rFonts w:cs="Arial"/>
          <w:sz w:val="24"/>
          <w:szCs w:val="24"/>
          <w:vertAlign w:val="superscript"/>
          <w:lang w:eastAsia="ja-JP"/>
        </w:rPr>
        <w:t>3</w:t>
      </w:r>
      <w:r w:rsidRPr="009E0FDD">
        <w:rPr>
          <w:rFonts w:cs="Arial"/>
          <w:sz w:val="24"/>
          <w:szCs w:val="24"/>
          <w:lang w:eastAsia="ja-JP"/>
        </w:rPr>
        <w:t>/сут. Проблемой водоснабжения является отсутствие водоподготовки и очистных сооружений.</w:t>
      </w:r>
    </w:p>
    <w:p w:rsidR="0044724B" w:rsidRPr="009E0FDD" w:rsidRDefault="0044724B" w:rsidP="0044724B">
      <w:pPr>
        <w:pStyle w:val="II"/>
        <w:spacing w:line="240" w:lineRule="auto"/>
        <w:rPr>
          <w:rFonts w:ascii="Arial" w:hAnsi="Arial" w:cs="Arial"/>
          <w:szCs w:val="24"/>
          <w:lang w:eastAsia="ja-JP"/>
        </w:rPr>
      </w:pPr>
      <w:r w:rsidRPr="009E0FDD">
        <w:rPr>
          <w:rFonts w:ascii="Arial" w:hAnsi="Arial" w:cs="Arial"/>
          <w:szCs w:val="24"/>
          <w:lang w:eastAsia="ja-JP"/>
        </w:rPr>
        <w:lastRenderedPageBreak/>
        <w:t xml:space="preserve">Из опасных экзогенных геологических процессов, негативно влияющих на устойчивость зданий и сооружений в районе перспективной застройки следует отметить: </w:t>
      </w:r>
    </w:p>
    <w:p w:rsidR="0044724B" w:rsidRPr="009E0FDD" w:rsidRDefault="0044724B" w:rsidP="0044724B">
      <w:pPr>
        <w:pStyle w:val="II"/>
        <w:spacing w:line="240" w:lineRule="auto"/>
        <w:rPr>
          <w:rFonts w:ascii="Arial" w:hAnsi="Arial" w:cs="Arial"/>
          <w:szCs w:val="24"/>
          <w:lang w:eastAsia="ja-JP"/>
        </w:rPr>
      </w:pPr>
      <w:r w:rsidRPr="009E0FDD">
        <w:rPr>
          <w:rFonts w:ascii="Arial" w:hAnsi="Arial" w:cs="Arial"/>
          <w:szCs w:val="24"/>
          <w:lang w:eastAsia="ja-JP"/>
        </w:rPr>
        <w:t>- вдоль реки Чапаевка на участке индивидуальной жилой застройки – абразия и подтопление, а в период весеннего паводка и затопление территории;</w:t>
      </w:r>
    </w:p>
    <w:p w:rsidR="0044724B" w:rsidRPr="009E0FDD" w:rsidRDefault="0044724B" w:rsidP="0044724B">
      <w:pPr>
        <w:pStyle w:val="II"/>
        <w:spacing w:line="240" w:lineRule="auto"/>
        <w:rPr>
          <w:rFonts w:ascii="Arial" w:hAnsi="Arial" w:cs="Arial"/>
          <w:szCs w:val="24"/>
          <w:lang w:eastAsia="ja-JP"/>
        </w:rPr>
      </w:pPr>
      <w:r w:rsidRPr="009E0FDD">
        <w:rPr>
          <w:rFonts w:ascii="Arial" w:hAnsi="Arial" w:cs="Arial"/>
          <w:szCs w:val="24"/>
          <w:lang w:eastAsia="ja-JP"/>
        </w:rPr>
        <w:t>- на восточной окраине села - на участке строительства объектов социально-культурной сферы – подтопление территории;</w:t>
      </w:r>
    </w:p>
    <w:p w:rsidR="0044724B" w:rsidRPr="009E0FDD" w:rsidRDefault="0044724B" w:rsidP="0044724B">
      <w:pPr>
        <w:pStyle w:val="II"/>
        <w:spacing w:line="240" w:lineRule="auto"/>
        <w:rPr>
          <w:rFonts w:ascii="Arial" w:hAnsi="Arial" w:cs="Arial"/>
          <w:szCs w:val="24"/>
          <w:lang w:eastAsia="ja-JP"/>
        </w:rPr>
      </w:pPr>
      <w:r w:rsidRPr="009E0FDD">
        <w:rPr>
          <w:rFonts w:ascii="Arial" w:hAnsi="Arial" w:cs="Arial"/>
          <w:szCs w:val="24"/>
          <w:lang w:eastAsia="ja-JP"/>
        </w:rPr>
        <w:t xml:space="preserve"> - вдоль долины оврага Кормежный в центре села на участках индивидуальной застройки возможно проявление эрозионных процессов.</w:t>
      </w:r>
    </w:p>
    <w:p w:rsidR="0044724B" w:rsidRPr="009E0FDD" w:rsidRDefault="0044724B" w:rsidP="0044724B">
      <w:pPr>
        <w:pStyle w:val="II"/>
        <w:spacing w:line="240" w:lineRule="auto"/>
        <w:rPr>
          <w:rFonts w:ascii="Arial" w:hAnsi="Arial" w:cs="Arial"/>
          <w:szCs w:val="24"/>
        </w:rPr>
      </w:pPr>
      <w:r w:rsidRPr="009E0FDD">
        <w:rPr>
          <w:rFonts w:ascii="Arial" w:hAnsi="Arial" w:cs="Arial"/>
          <w:szCs w:val="24"/>
        </w:rPr>
        <w:t xml:space="preserve">На участках застройки, где в период паводка грунтовые воды могут достигать глубины 1,0-1,5 м, предусмотреть при необходимости гидроизоляцию подвалов и заглубленных помещений, организовать поверхностный сток. </w:t>
      </w:r>
    </w:p>
    <w:p w:rsidR="0044724B" w:rsidRPr="009E0FDD" w:rsidRDefault="0044724B" w:rsidP="0044724B">
      <w:pPr>
        <w:pStyle w:val="II"/>
        <w:spacing w:line="240" w:lineRule="auto"/>
        <w:rPr>
          <w:rFonts w:ascii="Arial" w:hAnsi="Arial" w:cs="Arial"/>
          <w:szCs w:val="24"/>
        </w:rPr>
      </w:pPr>
      <w:r w:rsidRPr="009E0FDD">
        <w:rPr>
          <w:rFonts w:ascii="Arial" w:hAnsi="Arial" w:cs="Arial"/>
          <w:szCs w:val="24"/>
        </w:rPr>
        <w:t>Учитывая, что подземные воды четвертичного водоносного комплекса практически не защищены от загрязнения и используются для индивидуальных хозяйственных нужд населения, а также разгружаются в реку Чапаевка, рекомендуется предусмотреть гидроизоляцию выгребов на участках индивидуальной застройки.</w:t>
      </w:r>
    </w:p>
    <w:p w:rsidR="0044724B" w:rsidRPr="009E0FDD" w:rsidRDefault="0044724B" w:rsidP="0044724B">
      <w:pPr>
        <w:pStyle w:val="II"/>
        <w:spacing w:line="240" w:lineRule="auto"/>
        <w:rPr>
          <w:rFonts w:ascii="Arial" w:hAnsi="Arial" w:cs="Arial"/>
          <w:szCs w:val="24"/>
          <w:lang w:eastAsia="ja-JP"/>
        </w:rPr>
      </w:pPr>
      <w:r w:rsidRPr="009E0FDD">
        <w:rPr>
          <w:rFonts w:ascii="Arial" w:hAnsi="Arial" w:cs="Arial"/>
          <w:szCs w:val="24"/>
          <w:lang w:eastAsia="ja-JP"/>
        </w:rPr>
        <w:t>Рекомендуется обратить внимание на подмыв и обрушение берега реки Чапаевка при строительстве зданий и сооружений вблизи береговой зоны.</w:t>
      </w:r>
    </w:p>
    <w:p w:rsidR="0044724B" w:rsidRPr="009E0FDD" w:rsidRDefault="0044724B" w:rsidP="0044724B">
      <w:pPr>
        <w:pStyle w:val="II"/>
        <w:spacing w:line="240" w:lineRule="auto"/>
        <w:rPr>
          <w:rFonts w:ascii="Arial" w:hAnsi="Arial" w:cs="Arial"/>
          <w:szCs w:val="24"/>
          <w:lang w:eastAsia="ja-JP"/>
        </w:rPr>
      </w:pPr>
      <w:r w:rsidRPr="009E0FDD">
        <w:rPr>
          <w:rFonts w:ascii="Arial" w:hAnsi="Arial" w:cs="Arial"/>
          <w:szCs w:val="24"/>
          <w:lang w:eastAsia="ja-JP"/>
        </w:rPr>
        <w:t>При проектировании объектов на участках развития эрозионных процессов рекомендуется учитывать естественный рельеф, предусмотреть сбор ливневых вод, на участках интенсивного развития эрозии предусмотреть противоэрозионные мероприятия (посадка деревьев на склонах, строительство водосборных канав).</w:t>
      </w:r>
    </w:p>
    <w:p w:rsidR="0044724B" w:rsidRPr="009E0FDD" w:rsidRDefault="0044724B" w:rsidP="0044724B">
      <w:pPr>
        <w:pStyle w:val="II"/>
        <w:spacing w:line="240" w:lineRule="auto"/>
        <w:rPr>
          <w:rFonts w:ascii="Arial" w:hAnsi="Arial" w:cs="Arial"/>
          <w:szCs w:val="24"/>
        </w:rPr>
      </w:pPr>
      <w:r w:rsidRPr="009E0FDD">
        <w:rPr>
          <w:rFonts w:ascii="Arial" w:hAnsi="Arial" w:cs="Arial"/>
          <w:szCs w:val="24"/>
        </w:rPr>
        <w:t>В соответствии с требованиями Водного кодекса при планировке территории учесть необходимость свободного доступа граждан к реке Чапаевка и ручью в овраге Кормежный в границах их береговой полосы (5-</w:t>
      </w:r>
      <w:smartTag w:uri="urn:schemas-microsoft-com:office:smarttags" w:element="metricconverter">
        <w:smartTagPr>
          <w:attr w:name="ProductID" w:val="20 м"/>
        </w:smartTagPr>
        <w:r w:rsidRPr="009E0FDD">
          <w:rPr>
            <w:rFonts w:ascii="Arial" w:hAnsi="Arial" w:cs="Arial"/>
            <w:szCs w:val="24"/>
          </w:rPr>
          <w:t>20 м</w:t>
        </w:r>
      </w:smartTag>
      <w:r w:rsidRPr="009E0FDD">
        <w:rPr>
          <w:rFonts w:ascii="Arial" w:hAnsi="Arial" w:cs="Arial"/>
          <w:szCs w:val="24"/>
        </w:rPr>
        <w:t xml:space="preserve">). </w:t>
      </w:r>
    </w:p>
    <w:p w:rsidR="004525D8" w:rsidRPr="009E0FDD" w:rsidRDefault="004525D8" w:rsidP="00AA557D">
      <w:pPr>
        <w:ind w:firstLine="709"/>
        <w:jc w:val="both"/>
        <w:rPr>
          <w:rFonts w:ascii="Arial" w:hAnsi="Arial" w:cs="Arial"/>
          <w:lang w:val="ru-RU"/>
        </w:rPr>
      </w:pPr>
    </w:p>
    <w:p w:rsidR="00AA557D" w:rsidRPr="009E0FDD" w:rsidRDefault="00AA557D" w:rsidP="00AA557D">
      <w:pPr>
        <w:pStyle w:val="3"/>
        <w:ind w:left="708"/>
        <w:rPr>
          <w:rFonts w:ascii="Arial" w:hAnsi="Arial" w:cs="Arial"/>
          <w:i/>
          <w:sz w:val="24"/>
        </w:rPr>
      </w:pPr>
      <w:bookmarkStart w:id="214" w:name="_Toc179962881"/>
      <w:bookmarkStart w:id="215" w:name="_Toc212970680"/>
      <w:bookmarkStart w:id="216" w:name="_Toc212973012"/>
      <w:bookmarkStart w:id="217" w:name="_Toc213150546"/>
      <w:bookmarkStart w:id="218" w:name="_Toc213217086"/>
      <w:bookmarkStart w:id="219" w:name="_Toc213218115"/>
      <w:bookmarkStart w:id="220" w:name="_Toc213218285"/>
      <w:bookmarkStart w:id="221" w:name="_Toc213219065"/>
      <w:bookmarkStart w:id="222" w:name="_Toc213219426"/>
      <w:bookmarkStart w:id="223" w:name="_Toc213817467"/>
      <w:bookmarkStart w:id="224" w:name="_Toc214092335"/>
      <w:bookmarkStart w:id="225" w:name="_Toc214180413"/>
      <w:bookmarkStart w:id="226" w:name="_Toc214264247"/>
      <w:bookmarkStart w:id="227" w:name="_Toc214264606"/>
      <w:bookmarkStart w:id="228" w:name="_Toc214265496"/>
      <w:bookmarkStart w:id="229" w:name="_Toc363467198"/>
      <w:r w:rsidRPr="009E0FDD">
        <w:rPr>
          <w:rFonts w:ascii="Arial" w:hAnsi="Arial" w:cs="Arial"/>
          <w:i/>
          <w:sz w:val="24"/>
        </w:rPr>
        <w:t>2.1.4.4. Почвы и растительный покров.</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DF1440" w:rsidRPr="009E0FDD" w:rsidRDefault="00DF1440" w:rsidP="002027E4">
      <w:pPr>
        <w:pStyle w:val="af3"/>
        <w:rPr>
          <w:rFonts w:ascii="Arial" w:hAnsi="Arial"/>
          <w:sz w:val="24"/>
        </w:rPr>
      </w:pPr>
    </w:p>
    <w:p w:rsidR="002027E4" w:rsidRPr="009E0FDD" w:rsidRDefault="002027E4" w:rsidP="002027E4">
      <w:pPr>
        <w:pStyle w:val="af3"/>
        <w:rPr>
          <w:rFonts w:ascii="Arial" w:hAnsi="Arial"/>
          <w:sz w:val="24"/>
        </w:rPr>
      </w:pPr>
      <w:r w:rsidRPr="009E0FDD">
        <w:rPr>
          <w:rFonts w:ascii="Arial" w:hAnsi="Arial"/>
          <w:sz w:val="24"/>
        </w:rPr>
        <w:t xml:space="preserve">В </w:t>
      </w:r>
      <w:smartTag w:uri="urn:schemas-microsoft-com:office:smarttags" w:element="metricconverter">
        <w:smartTagPr>
          <w:attr w:name="ProductID" w:val="2002 г"/>
        </w:smartTagPr>
        <w:r w:rsidRPr="009E0FDD">
          <w:rPr>
            <w:rFonts w:ascii="Arial" w:hAnsi="Arial"/>
            <w:sz w:val="24"/>
          </w:rPr>
          <w:t>2002 г</w:t>
        </w:r>
      </w:smartTag>
      <w:r w:rsidRPr="009E0FDD">
        <w:rPr>
          <w:rFonts w:ascii="Arial" w:hAnsi="Arial"/>
          <w:sz w:val="24"/>
        </w:rPr>
        <w:t>. ОАО «ВолгоНИИгипрозем» провело  работы по почвенному обследованию з</w:t>
      </w:r>
      <w:r w:rsidRPr="009E0FDD">
        <w:rPr>
          <w:rFonts w:ascii="Arial" w:hAnsi="Arial"/>
          <w:sz w:val="24"/>
        </w:rPr>
        <w:t>е</w:t>
      </w:r>
      <w:r w:rsidRPr="009E0FDD">
        <w:rPr>
          <w:rFonts w:ascii="Arial" w:hAnsi="Arial"/>
          <w:sz w:val="24"/>
        </w:rPr>
        <w:t>мель с целью создания  государственного  учета показателей  состояния  плодородия з</w:t>
      </w:r>
      <w:r w:rsidRPr="009E0FDD">
        <w:rPr>
          <w:rFonts w:ascii="Arial" w:hAnsi="Arial"/>
          <w:sz w:val="24"/>
        </w:rPr>
        <w:t>е</w:t>
      </w:r>
      <w:r w:rsidRPr="009E0FDD">
        <w:rPr>
          <w:rFonts w:ascii="Arial" w:hAnsi="Arial"/>
          <w:sz w:val="24"/>
        </w:rPr>
        <w:t>мель сельскохозяйственного  назначения  Волжского района.</w:t>
      </w:r>
    </w:p>
    <w:p w:rsidR="002027E4" w:rsidRPr="009E0FDD" w:rsidRDefault="002027E4" w:rsidP="002027E4">
      <w:pPr>
        <w:pStyle w:val="af3"/>
        <w:rPr>
          <w:rFonts w:ascii="Arial" w:hAnsi="Arial"/>
          <w:sz w:val="24"/>
        </w:rPr>
      </w:pPr>
      <w:r w:rsidRPr="009E0FDD">
        <w:rPr>
          <w:rFonts w:ascii="Arial" w:hAnsi="Arial"/>
          <w:sz w:val="24"/>
          <w:szCs w:val="22"/>
        </w:rPr>
        <w:t>Основными почвообразующими породами являются делювиальные глины и сугли</w:t>
      </w:r>
      <w:r w:rsidRPr="009E0FDD">
        <w:rPr>
          <w:rFonts w:ascii="Arial" w:hAnsi="Arial"/>
          <w:sz w:val="24"/>
          <w:szCs w:val="22"/>
        </w:rPr>
        <w:t>н</w:t>
      </w:r>
      <w:r w:rsidRPr="009E0FDD">
        <w:rPr>
          <w:rFonts w:ascii="Arial" w:hAnsi="Arial"/>
          <w:sz w:val="24"/>
          <w:szCs w:val="22"/>
        </w:rPr>
        <w:t>ки, сыртовые  глины и тяжелые суглинки. По содержанию гумуса в районе преобладают мал</w:t>
      </w:r>
      <w:r w:rsidRPr="009E0FDD">
        <w:rPr>
          <w:rFonts w:ascii="Arial" w:hAnsi="Arial"/>
          <w:sz w:val="24"/>
          <w:szCs w:val="22"/>
        </w:rPr>
        <w:t>о</w:t>
      </w:r>
      <w:r w:rsidRPr="009E0FDD">
        <w:rPr>
          <w:rFonts w:ascii="Arial" w:hAnsi="Arial"/>
          <w:sz w:val="24"/>
          <w:szCs w:val="22"/>
        </w:rPr>
        <w:t>гумусные почвы (67,1 % от площади сельхозугодий). Остальные пахотные земли слабог</w:t>
      </w:r>
      <w:r w:rsidRPr="009E0FDD">
        <w:rPr>
          <w:rFonts w:ascii="Arial" w:hAnsi="Arial"/>
          <w:sz w:val="24"/>
          <w:szCs w:val="22"/>
        </w:rPr>
        <w:t>у</w:t>
      </w:r>
      <w:r w:rsidRPr="009E0FDD">
        <w:rPr>
          <w:rFonts w:ascii="Arial" w:hAnsi="Arial"/>
          <w:sz w:val="24"/>
          <w:szCs w:val="22"/>
        </w:rPr>
        <w:t>мусные (21,9 %),  среднегумусные (8,7%) и микрогумусные (2,3%).</w:t>
      </w:r>
      <w:r w:rsidRPr="009E0FDD">
        <w:rPr>
          <w:rFonts w:ascii="Arial" w:hAnsi="Arial"/>
          <w:sz w:val="24"/>
        </w:rPr>
        <w:t xml:space="preserve"> </w:t>
      </w:r>
    </w:p>
    <w:p w:rsidR="002027E4" w:rsidRPr="009E0FDD" w:rsidRDefault="002027E4" w:rsidP="002027E4">
      <w:pPr>
        <w:pStyle w:val="af3"/>
        <w:rPr>
          <w:rFonts w:ascii="Arial" w:hAnsi="Arial"/>
          <w:sz w:val="24"/>
          <w:szCs w:val="22"/>
        </w:rPr>
      </w:pPr>
      <w:r w:rsidRPr="009E0FDD">
        <w:rPr>
          <w:rFonts w:ascii="Arial" w:hAnsi="Arial"/>
          <w:sz w:val="24"/>
        </w:rPr>
        <w:t>Почвенный покров района очень разнообразен, что обусловлено переходным характ</w:t>
      </w:r>
      <w:r w:rsidRPr="009E0FDD">
        <w:rPr>
          <w:rFonts w:ascii="Arial" w:hAnsi="Arial"/>
          <w:sz w:val="24"/>
        </w:rPr>
        <w:t>е</w:t>
      </w:r>
      <w:r w:rsidRPr="009E0FDD">
        <w:rPr>
          <w:rFonts w:ascii="Arial" w:hAnsi="Arial"/>
          <w:sz w:val="24"/>
        </w:rPr>
        <w:t>ром условий почвообразования (от лесостепи к степи) и сложным рельефом. Распростран</w:t>
      </w:r>
      <w:r w:rsidRPr="009E0FDD">
        <w:rPr>
          <w:rFonts w:ascii="Arial" w:hAnsi="Arial"/>
          <w:sz w:val="24"/>
        </w:rPr>
        <w:t>е</w:t>
      </w:r>
      <w:r w:rsidRPr="009E0FDD">
        <w:rPr>
          <w:rFonts w:ascii="Arial" w:hAnsi="Arial"/>
          <w:sz w:val="24"/>
        </w:rPr>
        <w:t>ны все типы черноземов (оподзоленные, выщелоченные, типичные, обыкновенные и ю</w:t>
      </w:r>
      <w:r w:rsidRPr="009E0FDD">
        <w:rPr>
          <w:rFonts w:ascii="Arial" w:hAnsi="Arial"/>
          <w:sz w:val="24"/>
        </w:rPr>
        <w:t>ж</w:t>
      </w:r>
      <w:r w:rsidRPr="009E0FDD">
        <w:rPr>
          <w:rFonts w:ascii="Arial" w:hAnsi="Arial"/>
          <w:sz w:val="24"/>
        </w:rPr>
        <w:t>ные), лесные почвы, ксероморфные и гидроморфные почвы речных долин, а также почвы солонцового типа.</w:t>
      </w:r>
      <w:r w:rsidRPr="009E0FDD">
        <w:rPr>
          <w:rFonts w:ascii="Arial" w:hAnsi="Arial"/>
          <w:sz w:val="24"/>
          <w:szCs w:val="22"/>
        </w:rPr>
        <w:t xml:space="preserve">  </w:t>
      </w:r>
    </w:p>
    <w:p w:rsidR="002027E4" w:rsidRPr="009E0FDD" w:rsidRDefault="002027E4" w:rsidP="002027E4">
      <w:pPr>
        <w:pStyle w:val="af3"/>
        <w:rPr>
          <w:rFonts w:ascii="Arial" w:hAnsi="Arial"/>
          <w:sz w:val="24"/>
          <w:szCs w:val="22"/>
        </w:rPr>
      </w:pPr>
      <w:r w:rsidRPr="009E0FDD">
        <w:rPr>
          <w:rFonts w:ascii="Arial" w:hAnsi="Arial"/>
          <w:sz w:val="24"/>
          <w:szCs w:val="22"/>
        </w:rPr>
        <w:t>Во всех сельскохозяйственных предприятиях района наблюдается падение содерж</w:t>
      </w:r>
      <w:r w:rsidRPr="009E0FDD">
        <w:rPr>
          <w:rFonts w:ascii="Arial" w:hAnsi="Arial"/>
          <w:sz w:val="24"/>
          <w:szCs w:val="22"/>
        </w:rPr>
        <w:t>а</w:t>
      </w:r>
      <w:r w:rsidRPr="009E0FDD">
        <w:rPr>
          <w:rFonts w:ascii="Arial" w:hAnsi="Arial"/>
          <w:sz w:val="24"/>
          <w:szCs w:val="22"/>
        </w:rPr>
        <w:t>ния гумуса. Среднее содержание гумуса упало с 4,86 % в 1984 году  до 4,72 %  в 2002 году с к</w:t>
      </w:r>
      <w:r w:rsidRPr="009E0FDD">
        <w:rPr>
          <w:rFonts w:ascii="Arial" w:hAnsi="Arial"/>
          <w:sz w:val="24"/>
          <w:szCs w:val="22"/>
        </w:rPr>
        <w:t>о</w:t>
      </w:r>
      <w:r w:rsidRPr="009E0FDD">
        <w:rPr>
          <w:rFonts w:ascii="Arial" w:hAnsi="Arial"/>
          <w:sz w:val="24"/>
          <w:szCs w:val="22"/>
        </w:rPr>
        <w:t>лебаниями по хозяйствам от 2,6%  до 5,5%. Основными причинами снижения гумуса и уб</w:t>
      </w:r>
      <w:r w:rsidRPr="009E0FDD">
        <w:rPr>
          <w:rFonts w:ascii="Arial" w:hAnsi="Arial"/>
          <w:sz w:val="24"/>
          <w:szCs w:val="22"/>
        </w:rPr>
        <w:t>ы</w:t>
      </w:r>
      <w:r w:rsidRPr="009E0FDD">
        <w:rPr>
          <w:rFonts w:ascii="Arial" w:hAnsi="Arial"/>
          <w:sz w:val="24"/>
          <w:szCs w:val="22"/>
        </w:rPr>
        <w:t>вания плодородия следует назвать как природные факторы (наличие эрозионноопа</w:t>
      </w:r>
      <w:r w:rsidRPr="009E0FDD">
        <w:rPr>
          <w:rFonts w:ascii="Arial" w:hAnsi="Arial"/>
          <w:sz w:val="24"/>
          <w:szCs w:val="22"/>
        </w:rPr>
        <w:t>с</w:t>
      </w:r>
      <w:r w:rsidRPr="009E0FDD">
        <w:rPr>
          <w:rFonts w:ascii="Arial" w:hAnsi="Arial"/>
          <w:sz w:val="24"/>
          <w:szCs w:val="22"/>
        </w:rPr>
        <w:t xml:space="preserve">ных склонов, поднятие уровня </w:t>
      </w:r>
      <w:r w:rsidRPr="009E0FDD">
        <w:rPr>
          <w:rFonts w:ascii="Arial" w:hAnsi="Arial"/>
          <w:sz w:val="24"/>
          <w:szCs w:val="22"/>
        </w:rPr>
        <w:lastRenderedPageBreak/>
        <w:t>грунтовых вод), так и многолетнее интенсивное использ</w:t>
      </w:r>
      <w:r w:rsidRPr="009E0FDD">
        <w:rPr>
          <w:rFonts w:ascii="Arial" w:hAnsi="Arial"/>
          <w:sz w:val="24"/>
          <w:szCs w:val="22"/>
        </w:rPr>
        <w:t>о</w:t>
      </w:r>
      <w:r w:rsidRPr="009E0FDD">
        <w:rPr>
          <w:rFonts w:ascii="Arial" w:hAnsi="Arial"/>
          <w:sz w:val="24"/>
          <w:szCs w:val="22"/>
        </w:rPr>
        <w:t>вание земли, недостаточное внесение органических и минеральных удобрений, снижение уровня культуры земледелия в последние годы, техногенное загрязнение почв.</w:t>
      </w:r>
    </w:p>
    <w:p w:rsidR="002027E4" w:rsidRPr="009E0FDD" w:rsidRDefault="002027E4" w:rsidP="002027E4">
      <w:pPr>
        <w:pStyle w:val="af3"/>
        <w:rPr>
          <w:rFonts w:ascii="Arial" w:hAnsi="Arial"/>
          <w:sz w:val="24"/>
        </w:rPr>
      </w:pPr>
      <w:r w:rsidRPr="009E0FDD">
        <w:rPr>
          <w:rFonts w:ascii="Arial" w:hAnsi="Arial"/>
          <w:sz w:val="24"/>
        </w:rPr>
        <w:t>Несмотря на относительно невысокое содержание гумуса в почвах, благоприятные природно-климатические условия, в частности оптимальный водно-воздушный и гидроге</w:t>
      </w:r>
      <w:r w:rsidRPr="009E0FDD">
        <w:rPr>
          <w:rFonts w:ascii="Arial" w:hAnsi="Arial"/>
          <w:sz w:val="24"/>
        </w:rPr>
        <w:t>о</w:t>
      </w:r>
      <w:r w:rsidRPr="009E0FDD">
        <w:rPr>
          <w:rFonts w:ascii="Arial" w:hAnsi="Arial"/>
          <w:sz w:val="24"/>
        </w:rPr>
        <w:t>логический  режимы при отсутствии плоскостной эрозии и однородном, спокойном почве</w:t>
      </w:r>
      <w:r w:rsidRPr="009E0FDD">
        <w:rPr>
          <w:rFonts w:ascii="Arial" w:hAnsi="Arial"/>
          <w:sz w:val="24"/>
        </w:rPr>
        <w:t>н</w:t>
      </w:r>
      <w:r w:rsidRPr="009E0FDD">
        <w:rPr>
          <w:rFonts w:ascii="Arial" w:hAnsi="Arial"/>
          <w:sz w:val="24"/>
        </w:rPr>
        <w:t>ном покрове, позволяют считать эти земли особо ценными, так как стабильно имеют выс</w:t>
      </w:r>
      <w:r w:rsidRPr="009E0FDD">
        <w:rPr>
          <w:rFonts w:ascii="Arial" w:hAnsi="Arial"/>
          <w:sz w:val="24"/>
        </w:rPr>
        <w:t>о</w:t>
      </w:r>
      <w:r w:rsidRPr="009E0FDD">
        <w:rPr>
          <w:rFonts w:ascii="Arial" w:hAnsi="Arial"/>
          <w:sz w:val="24"/>
        </w:rPr>
        <w:t>кую продуктивность независимо от погодных условий. Средний балл бонитета пашни ра</w:t>
      </w:r>
      <w:r w:rsidRPr="009E0FDD">
        <w:rPr>
          <w:rFonts w:ascii="Arial" w:hAnsi="Arial"/>
          <w:sz w:val="24"/>
        </w:rPr>
        <w:t>й</w:t>
      </w:r>
      <w:r w:rsidRPr="009E0FDD">
        <w:rPr>
          <w:rFonts w:ascii="Arial" w:hAnsi="Arial"/>
          <w:sz w:val="24"/>
        </w:rPr>
        <w:t>она – 53 балла, что значительно выше  среднеобластного (48) и один из самых высоких в области.</w:t>
      </w:r>
    </w:p>
    <w:p w:rsidR="002027E4" w:rsidRPr="009E0FDD" w:rsidRDefault="002027E4" w:rsidP="002027E4">
      <w:pPr>
        <w:pStyle w:val="af3"/>
        <w:rPr>
          <w:rFonts w:ascii="Arial" w:hAnsi="Arial"/>
          <w:sz w:val="24"/>
          <w:szCs w:val="22"/>
        </w:rPr>
      </w:pPr>
      <w:r w:rsidRPr="009E0FDD">
        <w:rPr>
          <w:rFonts w:ascii="Arial" w:hAnsi="Arial"/>
          <w:sz w:val="24"/>
          <w:szCs w:val="22"/>
        </w:rPr>
        <w:t>По данным почвенного обследования  четвертая часть площади сельхозугодий ра</w:t>
      </w:r>
      <w:r w:rsidRPr="009E0FDD">
        <w:rPr>
          <w:rFonts w:ascii="Arial" w:hAnsi="Arial"/>
          <w:sz w:val="24"/>
          <w:szCs w:val="22"/>
        </w:rPr>
        <w:t>й</w:t>
      </w:r>
      <w:r w:rsidRPr="009E0FDD">
        <w:rPr>
          <w:rFonts w:ascii="Arial" w:hAnsi="Arial"/>
          <w:sz w:val="24"/>
          <w:szCs w:val="22"/>
        </w:rPr>
        <w:t xml:space="preserve">она – </w:t>
      </w:r>
      <w:smartTag w:uri="urn:schemas-microsoft-com:office:smarttags" w:element="metricconverter">
        <w:smartTagPr>
          <w:attr w:name="ProductID" w:val="40769 га"/>
        </w:smartTagPr>
        <w:r w:rsidRPr="009E0FDD">
          <w:rPr>
            <w:rFonts w:ascii="Arial" w:hAnsi="Arial"/>
            <w:sz w:val="24"/>
            <w:szCs w:val="22"/>
          </w:rPr>
          <w:t>40769 га</w:t>
        </w:r>
      </w:smartTag>
      <w:r w:rsidRPr="009E0FDD">
        <w:rPr>
          <w:rFonts w:ascii="Arial" w:hAnsi="Arial"/>
          <w:sz w:val="24"/>
          <w:szCs w:val="22"/>
        </w:rPr>
        <w:t xml:space="preserve"> (26,5 %) подвержена водной эрозии,   из  них  слабосмытых – </w:t>
      </w:r>
      <w:smartTag w:uri="urn:schemas-microsoft-com:office:smarttags" w:element="metricconverter">
        <w:smartTagPr>
          <w:attr w:name="ProductID" w:val="30216 га"/>
        </w:smartTagPr>
        <w:r w:rsidRPr="009E0FDD">
          <w:rPr>
            <w:rFonts w:ascii="Arial" w:hAnsi="Arial"/>
            <w:sz w:val="24"/>
            <w:szCs w:val="22"/>
          </w:rPr>
          <w:t>30216 га</w:t>
        </w:r>
      </w:smartTag>
      <w:r w:rsidRPr="009E0FDD">
        <w:rPr>
          <w:rFonts w:ascii="Arial" w:hAnsi="Arial"/>
          <w:sz w:val="24"/>
          <w:szCs w:val="22"/>
        </w:rPr>
        <w:t xml:space="preserve"> (19,6 %), среднесмытых –  </w:t>
      </w:r>
      <w:smartTag w:uri="urn:schemas-microsoft-com:office:smarttags" w:element="metricconverter">
        <w:smartTagPr>
          <w:attr w:name="ProductID" w:val="7226 га"/>
        </w:smartTagPr>
        <w:r w:rsidRPr="009E0FDD">
          <w:rPr>
            <w:rFonts w:ascii="Arial" w:hAnsi="Arial"/>
            <w:sz w:val="24"/>
            <w:szCs w:val="22"/>
          </w:rPr>
          <w:t>7226 га</w:t>
        </w:r>
      </w:smartTag>
      <w:r w:rsidRPr="009E0FDD">
        <w:rPr>
          <w:rFonts w:ascii="Arial" w:hAnsi="Arial"/>
          <w:sz w:val="24"/>
          <w:szCs w:val="22"/>
        </w:rPr>
        <w:t xml:space="preserve"> (4,7%), сильносмытых  - </w:t>
      </w:r>
      <w:smartTag w:uri="urn:schemas-microsoft-com:office:smarttags" w:element="metricconverter">
        <w:smartTagPr>
          <w:attr w:name="ProductID" w:val="3327 га"/>
        </w:smartTagPr>
        <w:r w:rsidRPr="009E0FDD">
          <w:rPr>
            <w:rFonts w:ascii="Arial" w:hAnsi="Arial"/>
            <w:sz w:val="24"/>
            <w:szCs w:val="22"/>
          </w:rPr>
          <w:t>3327 га</w:t>
        </w:r>
      </w:smartTag>
      <w:r w:rsidRPr="009E0FDD">
        <w:rPr>
          <w:rFonts w:ascii="Arial" w:hAnsi="Arial"/>
          <w:sz w:val="24"/>
          <w:szCs w:val="22"/>
        </w:rPr>
        <w:t xml:space="preserve">  (2,2 %).  Слабо- и  средн</w:t>
      </w:r>
      <w:r w:rsidRPr="009E0FDD">
        <w:rPr>
          <w:rFonts w:ascii="Arial" w:hAnsi="Arial"/>
          <w:sz w:val="24"/>
          <w:szCs w:val="22"/>
        </w:rPr>
        <w:t>е</w:t>
      </w:r>
      <w:r w:rsidRPr="009E0FDD">
        <w:rPr>
          <w:rFonts w:ascii="Arial" w:hAnsi="Arial"/>
          <w:sz w:val="24"/>
          <w:szCs w:val="22"/>
        </w:rPr>
        <w:t>смытые почвы в основном используются в пашне,  сильносмытые  почвы - преимуществе</w:t>
      </w:r>
      <w:r w:rsidRPr="009E0FDD">
        <w:rPr>
          <w:rFonts w:ascii="Arial" w:hAnsi="Arial"/>
          <w:sz w:val="24"/>
          <w:szCs w:val="22"/>
        </w:rPr>
        <w:t>н</w:t>
      </w:r>
      <w:r w:rsidRPr="009E0FDD">
        <w:rPr>
          <w:rFonts w:ascii="Arial" w:hAnsi="Arial"/>
          <w:sz w:val="24"/>
          <w:szCs w:val="22"/>
        </w:rPr>
        <w:t xml:space="preserve">но под пастбищами.  </w:t>
      </w:r>
    </w:p>
    <w:p w:rsidR="002027E4" w:rsidRPr="009E0FDD" w:rsidRDefault="002027E4" w:rsidP="002027E4">
      <w:pPr>
        <w:pStyle w:val="af3"/>
        <w:rPr>
          <w:rFonts w:ascii="Arial" w:hAnsi="Arial"/>
          <w:sz w:val="24"/>
        </w:rPr>
      </w:pPr>
      <w:r w:rsidRPr="009E0FDD">
        <w:rPr>
          <w:rFonts w:ascii="Arial" w:hAnsi="Arial"/>
          <w:sz w:val="24"/>
        </w:rPr>
        <w:t>Согласно  материалам почвенного обследования земель в районе выявлены земел</w:t>
      </w:r>
      <w:r w:rsidRPr="009E0FDD">
        <w:rPr>
          <w:rFonts w:ascii="Arial" w:hAnsi="Arial"/>
          <w:sz w:val="24"/>
        </w:rPr>
        <w:t>ь</w:t>
      </w:r>
      <w:r w:rsidRPr="009E0FDD">
        <w:rPr>
          <w:rFonts w:ascii="Arial" w:hAnsi="Arial"/>
          <w:sz w:val="24"/>
        </w:rPr>
        <w:t xml:space="preserve">ные участки на площади </w:t>
      </w:r>
      <w:smartTag w:uri="urn:schemas-microsoft-com:office:smarttags" w:element="metricconverter">
        <w:smartTagPr>
          <w:attr w:name="ProductID" w:val="9652 га"/>
        </w:smartTagPr>
        <w:r w:rsidRPr="009E0FDD">
          <w:rPr>
            <w:rFonts w:ascii="Arial" w:hAnsi="Arial"/>
            <w:sz w:val="24"/>
          </w:rPr>
          <w:t>9652 га</w:t>
        </w:r>
      </w:smartTag>
      <w:r w:rsidRPr="009E0FDD">
        <w:rPr>
          <w:rFonts w:ascii="Arial" w:hAnsi="Arial"/>
          <w:sz w:val="24"/>
        </w:rPr>
        <w:t xml:space="preserve"> с антропогенно измененными почвами, а именно:</w:t>
      </w:r>
    </w:p>
    <w:p w:rsidR="002027E4" w:rsidRPr="009E0FDD" w:rsidRDefault="002027E4" w:rsidP="002027E4">
      <w:pPr>
        <w:pStyle w:val="af3"/>
        <w:rPr>
          <w:rFonts w:ascii="Arial" w:hAnsi="Arial"/>
          <w:sz w:val="24"/>
        </w:rPr>
      </w:pPr>
      <w:r w:rsidRPr="009E0FDD">
        <w:rPr>
          <w:rFonts w:ascii="Arial" w:hAnsi="Arial"/>
          <w:sz w:val="24"/>
        </w:rPr>
        <w:t xml:space="preserve">- переувлажненные, вызывающие задержку обработки - </w:t>
      </w:r>
      <w:smartTag w:uri="urn:schemas-microsoft-com:office:smarttags" w:element="metricconverter">
        <w:smartTagPr>
          <w:attr w:name="ProductID" w:val="7283 га"/>
        </w:smartTagPr>
        <w:r w:rsidRPr="009E0FDD">
          <w:rPr>
            <w:rFonts w:ascii="Arial" w:hAnsi="Arial"/>
            <w:sz w:val="24"/>
          </w:rPr>
          <w:t>7283 га</w:t>
        </w:r>
      </w:smartTag>
      <w:r w:rsidRPr="009E0FDD">
        <w:rPr>
          <w:rFonts w:ascii="Arial" w:hAnsi="Arial"/>
          <w:sz w:val="24"/>
        </w:rPr>
        <w:t>;</w:t>
      </w:r>
    </w:p>
    <w:p w:rsidR="002027E4" w:rsidRPr="009E0FDD" w:rsidRDefault="002027E4" w:rsidP="002027E4">
      <w:pPr>
        <w:pStyle w:val="af3"/>
        <w:rPr>
          <w:rFonts w:ascii="Arial" w:hAnsi="Arial"/>
          <w:sz w:val="24"/>
        </w:rPr>
      </w:pPr>
      <w:r w:rsidRPr="009E0FDD">
        <w:rPr>
          <w:rFonts w:ascii="Arial" w:hAnsi="Arial"/>
          <w:sz w:val="24"/>
        </w:rPr>
        <w:t xml:space="preserve">- переувлажненные, обуславливающие невозможность обработки - </w:t>
      </w:r>
      <w:smartTag w:uri="urn:schemas-microsoft-com:office:smarttags" w:element="metricconverter">
        <w:smartTagPr>
          <w:attr w:name="ProductID" w:val="53 га"/>
        </w:smartTagPr>
        <w:r w:rsidRPr="009E0FDD">
          <w:rPr>
            <w:rFonts w:ascii="Arial" w:hAnsi="Arial"/>
            <w:sz w:val="24"/>
          </w:rPr>
          <w:t>53 га</w:t>
        </w:r>
      </w:smartTag>
      <w:r w:rsidRPr="009E0FDD">
        <w:rPr>
          <w:rFonts w:ascii="Arial" w:hAnsi="Arial"/>
          <w:sz w:val="24"/>
        </w:rPr>
        <w:t>;</w:t>
      </w:r>
    </w:p>
    <w:p w:rsidR="002027E4" w:rsidRPr="009E0FDD" w:rsidRDefault="002027E4" w:rsidP="002027E4">
      <w:pPr>
        <w:pStyle w:val="af3"/>
        <w:rPr>
          <w:rFonts w:ascii="Arial" w:hAnsi="Arial"/>
          <w:sz w:val="24"/>
        </w:rPr>
      </w:pPr>
      <w:r w:rsidRPr="009E0FDD">
        <w:rPr>
          <w:rFonts w:ascii="Arial" w:hAnsi="Arial"/>
          <w:sz w:val="24"/>
        </w:rPr>
        <w:t xml:space="preserve">- вторично засоленные - </w:t>
      </w:r>
      <w:smartTag w:uri="urn:schemas-microsoft-com:office:smarttags" w:element="metricconverter">
        <w:smartTagPr>
          <w:attr w:name="ProductID" w:val="1947 га"/>
        </w:smartTagPr>
        <w:r w:rsidRPr="009E0FDD">
          <w:rPr>
            <w:rFonts w:ascii="Arial" w:hAnsi="Arial"/>
            <w:sz w:val="24"/>
          </w:rPr>
          <w:t>1947 га</w:t>
        </w:r>
      </w:smartTag>
      <w:r w:rsidRPr="009E0FDD">
        <w:rPr>
          <w:rFonts w:ascii="Arial" w:hAnsi="Arial"/>
          <w:sz w:val="24"/>
        </w:rPr>
        <w:t>;</w:t>
      </w:r>
    </w:p>
    <w:p w:rsidR="002027E4" w:rsidRPr="009E0FDD" w:rsidRDefault="002027E4" w:rsidP="002027E4">
      <w:pPr>
        <w:pStyle w:val="af3"/>
        <w:rPr>
          <w:rFonts w:ascii="Arial" w:hAnsi="Arial"/>
          <w:sz w:val="24"/>
        </w:rPr>
      </w:pPr>
      <w:r w:rsidRPr="009E0FDD">
        <w:rPr>
          <w:rFonts w:ascii="Arial" w:hAnsi="Arial"/>
          <w:sz w:val="24"/>
        </w:rPr>
        <w:t xml:space="preserve">- совместно переувлажненные и  вторично засоленные - </w:t>
      </w:r>
      <w:smartTag w:uri="urn:schemas-microsoft-com:office:smarttags" w:element="metricconverter">
        <w:smartTagPr>
          <w:attr w:name="ProductID" w:val="70 га"/>
        </w:smartTagPr>
        <w:r w:rsidRPr="009E0FDD">
          <w:rPr>
            <w:rFonts w:ascii="Arial" w:hAnsi="Arial"/>
            <w:sz w:val="24"/>
          </w:rPr>
          <w:t>70 га</w:t>
        </w:r>
      </w:smartTag>
      <w:r w:rsidRPr="009E0FDD">
        <w:rPr>
          <w:rFonts w:ascii="Arial" w:hAnsi="Arial"/>
          <w:sz w:val="24"/>
        </w:rPr>
        <w:t>;</w:t>
      </w:r>
    </w:p>
    <w:p w:rsidR="002027E4" w:rsidRPr="009E0FDD" w:rsidRDefault="002027E4" w:rsidP="002027E4">
      <w:pPr>
        <w:pStyle w:val="af3"/>
        <w:rPr>
          <w:rFonts w:ascii="Arial" w:hAnsi="Arial"/>
          <w:sz w:val="24"/>
        </w:rPr>
      </w:pPr>
      <w:r w:rsidRPr="009E0FDD">
        <w:rPr>
          <w:rFonts w:ascii="Arial" w:hAnsi="Arial"/>
          <w:sz w:val="24"/>
        </w:rPr>
        <w:t xml:space="preserve">- загрязненные нефтью - </w:t>
      </w:r>
      <w:smartTag w:uri="urn:schemas-microsoft-com:office:smarttags" w:element="metricconverter">
        <w:smartTagPr>
          <w:attr w:name="ProductID" w:val="80 га"/>
        </w:smartTagPr>
        <w:r w:rsidRPr="009E0FDD">
          <w:rPr>
            <w:rFonts w:ascii="Arial" w:hAnsi="Arial"/>
            <w:sz w:val="24"/>
          </w:rPr>
          <w:t>80 га</w:t>
        </w:r>
      </w:smartTag>
      <w:r w:rsidRPr="009E0FDD">
        <w:rPr>
          <w:rFonts w:ascii="Arial" w:hAnsi="Arial"/>
          <w:sz w:val="24"/>
        </w:rPr>
        <w:t xml:space="preserve">;    - нарушенные - </w:t>
      </w:r>
      <w:smartTag w:uri="urn:schemas-microsoft-com:office:smarttags" w:element="metricconverter">
        <w:smartTagPr>
          <w:attr w:name="ProductID" w:val="913 га"/>
        </w:smartTagPr>
        <w:r w:rsidRPr="009E0FDD">
          <w:rPr>
            <w:rFonts w:ascii="Arial" w:hAnsi="Arial"/>
            <w:sz w:val="24"/>
          </w:rPr>
          <w:t>913 га</w:t>
        </w:r>
      </w:smartTag>
      <w:r w:rsidRPr="009E0FDD">
        <w:rPr>
          <w:rFonts w:ascii="Arial" w:hAnsi="Arial"/>
          <w:sz w:val="24"/>
        </w:rPr>
        <w:t>;</w:t>
      </w:r>
    </w:p>
    <w:p w:rsidR="002027E4" w:rsidRPr="009E0FDD" w:rsidRDefault="002027E4" w:rsidP="002027E4">
      <w:pPr>
        <w:pStyle w:val="af3"/>
        <w:rPr>
          <w:rFonts w:ascii="Arial" w:hAnsi="Arial"/>
          <w:sz w:val="24"/>
        </w:rPr>
      </w:pPr>
      <w:r w:rsidRPr="009E0FDD">
        <w:rPr>
          <w:rFonts w:ascii="Arial" w:hAnsi="Arial"/>
          <w:sz w:val="24"/>
        </w:rPr>
        <w:t xml:space="preserve">- замусоренные - </w:t>
      </w:r>
      <w:smartTag w:uri="urn:schemas-microsoft-com:office:smarttags" w:element="metricconverter">
        <w:smartTagPr>
          <w:attr w:name="ProductID" w:val="6 га"/>
        </w:smartTagPr>
        <w:r w:rsidRPr="009E0FDD">
          <w:rPr>
            <w:rFonts w:ascii="Arial" w:hAnsi="Arial"/>
            <w:sz w:val="24"/>
          </w:rPr>
          <w:t>6 га</w:t>
        </w:r>
      </w:smartTag>
      <w:r w:rsidRPr="009E0FDD">
        <w:rPr>
          <w:rFonts w:ascii="Arial" w:hAnsi="Arial"/>
          <w:sz w:val="24"/>
        </w:rPr>
        <w:t>.</w:t>
      </w:r>
    </w:p>
    <w:p w:rsidR="00875A33" w:rsidRPr="009E0FDD" w:rsidRDefault="002027E4" w:rsidP="002027E4">
      <w:pPr>
        <w:pStyle w:val="af3"/>
        <w:rPr>
          <w:rFonts w:ascii="Arial" w:hAnsi="Arial"/>
          <w:sz w:val="24"/>
        </w:rPr>
      </w:pPr>
      <w:r w:rsidRPr="009E0FDD">
        <w:rPr>
          <w:rFonts w:ascii="Arial" w:hAnsi="Arial"/>
          <w:sz w:val="24"/>
        </w:rPr>
        <w:t>За период между обследованиями (1984 и 2002 годы) значительно увеличилась пл</w:t>
      </w:r>
      <w:r w:rsidRPr="009E0FDD">
        <w:rPr>
          <w:rFonts w:ascii="Arial" w:hAnsi="Arial"/>
          <w:sz w:val="24"/>
        </w:rPr>
        <w:t>о</w:t>
      </w:r>
      <w:r w:rsidRPr="009E0FDD">
        <w:rPr>
          <w:rFonts w:ascii="Arial" w:hAnsi="Arial"/>
          <w:sz w:val="24"/>
        </w:rPr>
        <w:t xml:space="preserve">щадь переувлажненной пашни - на </w:t>
      </w:r>
      <w:smartTag w:uri="urn:schemas-microsoft-com:office:smarttags" w:element="metricconverter">
        <w:smartTagPr>
          <w:attr w:name="ProductID" w:val="816 га"/>
        </w:smartTagPr>
        <w:r w:rsidRPr="009E0FDD">
          <w:rPr>
            <w:rFonts w:ascii="Arial" w:hAnsi="Arial"/>
            <w:sz w:val="24"/>
          </w:rPr>
          <w:t>816 га</w:t>
        </w:r>
      </w:smartTag>
      <w:r w:rsidRPr="009E0FDD">
        <w:rPr>
          <w:rFonts w:ascii="Arial" w:hAnsi="Arial"/>
          <w:sz w:val="24"/>
        </w:rPr>
        <w:t xml:space="preserve">, вторично засоленных - на </w:t>
      </w:r>
      <w:smartTag w:uri="urn:schemas-microsoft-com:office:smarttags" w:element="metricconverter">
        <w:smartTagPr>
          <w:attr w:name="ProductID" w:val="53 га"/>
        </w:smartTagPr>
        <w:r w:rsidRPr="009E0FDD">
          <w:rPr>
            <w:rFonts w:ascii="Arial" w:hAnsi="Arial"/>
            <w:sz w:val="24"/>
          </w:rPr>
          <w:t>53 га</w:t>
        </w:r>
      </w:smartTag>
      <w:r w:rsidRPr="009E0FDD">
        <w:rPr>
          <w:rFonts w:ascii="Arial" w:hAnsi="Arial"/>
          <w:sz w:val="24"/>
        </w:rPr>
        <w:t>. Рекультив</w:t>
      </w:r>
      <w:r w:rsidRPr="009E0FDD">
        <w:rPr>
          <w:rFonts w:ascii="Arial" w:hAnsi="Arial"/>
          <w:sz w:val="24"/>
        </w:rPr>
        <w:t>а</w:t>
      </w:r>
      <w:r w:rsidRPr="009E0FDD">
        <w:rPr>
          <w:rFonts w:ascii="Arial" w:hAnsi="Arial"/>
          <w:sz w:val="24"/>
        </w:rPr>
        <w:t>ция ранее загрязненных участков пашни около нефтяных скважин и качалок не провод</w:t>
      </w:r>
      <w:r w:rsidRPr="009E0FDD">
        <w:rPr>
          <w:rFonts w:ascii="Arial" w:hAnsi="Arial"/>
          <w:sz w:val="24"/>
        </w:rPr>
        <w:t>и</w:t>
      </w:r>
      <w:r w:rsidRPr="009E0FDD">
        <w:rPr>
          <w:rFonts w:ascii="Arial" w:hAnsi="Arial"/>
          <w:sz w:val="24"/>
        </w:rPr>
        <w:t>лась. Кроме того, вновь выявлены участки пашни, загрязненные нефтью в ЗАО «Черно</w:t>
      </w:r>
      <w:r w:rsidRPr="009E0FDD">
        <w:rPr>
          <w:rFonts w:ascii="Arial" w:hAnsi="Arial"/>
          <w:sz w:val="24"/>
        </w:rPr>
        <w:t>в</w:t>
      </w:r>
      <w:r w:rsidRPr="009E0FDD">
        <w:rPr>
          <w:rFonts w:ascii="Arial" w:hAnsi="Arial"/>
          <w:sz w:val="24"/>
        </w:rPr>
        <w:t xml:space="preserve">ский», ФГУП ПЗ «Кряж» и МУСПП «Юбилейный» на общей площади </w:t>
      </w:r>
      <w:smartTag w:uri="urn:schemas-microsoft-com:office:smarttags" w:element="metricconverter">
        <w:smartTagPr>
          <w:attr w:name="ProductID" w:val="57 га"/>
        </w:smartTagPr>
        <w:r w:rsidRPr="009E0FDD">
          <w:rPr>
            <w:rFonts w:ascii="Arial" w:hAnsi="Arial"/>
            <w:sz w:val="24"/>
          </w:rPr>
          <w:t>57 га</w:t>
        </w:r>
      </w:smartTag>
      <w:r w:rsidRPr="009E0FDD">
        <w:rPr>
          <w:rFonts w:ascii="Arial" w:hAnsi="Arial"/>
          <w:sz w:val="24"/>
        </w:rPr>
        <w:t xml:space="preserve">. </w:t>
      </w:r>
    </w:p>
    <w:p w:rsidR="002027E4" w:rsidRPr="009E0FDD" w:rsidRDefault="002027E4" w:rsidP="002027E4">
      <w:pPr>
        <w:pStyle w:val="af3"/>
        <w:rPr>
          <w:rFonts w:ascii="Arial" w:hAnsi="Arial"/>
          <w:sz w:val="24"/>
        </w:rPr>
      </w:pPr>
      <w:r w:rsidRPr="009E0FDD">
        <w:rPr>
          <w:rFonts w:ascii="Arial" w:hAnsi="Arial"/>
          <w:sz w:val="24"/>
        </w:rPr>
        <w:t>Ежегодные наблюдения, проводимые на контрольных площадках ФГУ «Станция агр</w:t>
      </w:r>
      <w:r w:rsidRPr="009E0FDD">
        <w:rPr>
          <w:rFonts w:ascii="Arial" w:hAnsi="Arial"/>
          <w:sz w:val="24"/>
        </w:rPr>
        <w:t>о</w:t>
      </w:r>
      <w:r w:rsidRPr="009E0FDD">
        <w:rPr>
          <w:rFonts w:ascii="Arial" w:hAnsi="Arial"/>
          <w:sz w:val="24"/>
        </w:rPr>
        <w:t>химической  службы «Самарская»  на территории Волжского района, показывают, что с</w:t>
      </w:r>
      <w:r w:rsidRPr="009E0FDD">
        <w:rPr>
          <w:rFonts w:ascii="Arial" w:hAnsi="Arial"/>
          <w:sz w:val="24"/>
        </w:rPr>
        <w:t>о</w:t>
      </w:r>
      <w:r w:rsidRPr="009E0FDD">
        <w:rPr>
          <w:rFonts w:ascii="Arial" w:hAnsi="Arial"/>
          <w:sz w:val="24"/>
        </w:rPr>
        <w:t>держание в почвах таких тяжелых металлов как хром, никель, кадмий, свинец, медь, к</w:t>
      </w:r>
      <w:r w:rsidRPr="009E0FDD">
        <w:rPr>
          <w:rFonts w:ascii="Arial" w:hAnsi="Arial"/>
          <w:sz w:val="24"/>
        </w:rPr>
        <w:t>о</w:t>
      </w:r>
      <w:r w:rsidRPr="009E0FDD">
        <w:rPr>
          <w:rFonts w:ascii="Arial" w:hAnsi="Arial"/>
          <w:sz w:val="24"/>
        </w:rPr>
        <w:t>бальт, цинк, железо, марганец находится в пределах допустимых концентраций, ртуть и мышьяк полностью отсутствуют, а содержание кобальта незначительно прев</w:t>
      </w:r>
      <w:r w:rsidRPr="009E0FDD">
        <w:rPr>
          <w:rFonts w:ascii="Arial" w:hAnsi="Arial"/>
          <w:sz w:val="24"/>
        </w:rPr>
        <w:t>ы</w:t>
      </w:r>
      <w:r w:rsidRPr="009E0FDD">
        <w:rPr>
          <w:rFonts w:ascii="Arial" w:hAnsi="Arial"/>
          <w:sz w:val="24"/>
        </w:rPr>
        <w:t>шает ПДК (на 0,3 - 1,2 мг/кг почвы).</w:t>
      </w:r>
    </w:p>
    <w:p w:rsidR="002027E4" w:rsidRPr="009E0FDD" w:rsidRDefault="002027E4" w:rsidP="002027E4">
      <w:pPr>
        <w:pStyle w:val="af3"/>
        <w:rPr>
          <w:rFonts w:ascii="Arial" w:hAnsi="Arial"/>
          <w:sz w:val="24"/>
        </w:rPr>
      </w:pPr>
      <w:r w:rsidRPr="009E0FDD">
        <w:rPr>
          <w:rFonts w:ascii="Arial" w:hAnsi="Arial"/>
          <w:sz w:val="24"/>
        </w:rPr>
        <w:t>По данным ОАО «ВолгоНИИгипрозем» загрязнение тяжелыми металлами, прев</w:t>
      </w:r>
      <w:r w:rsidRPr="009E0FDD">
        <w:rPr>
          <w:rFonts w:ascii="Arial" w:hAnsi="Arial"/>
          <w:sz w:val="24"/>
        </w:rPr>
        <w:t>ы</w:t>
      </w:r>
      <w:r w:rsidRPr="009E0FDD">
        <w:rPr>
          <w:rFonts w:ascii="Arial" w:hAnsi="Arial"/>
          <w:sz w:val="24"/>
        </w:rPr>
        <w:t>шающее предельно допустимыми концентрациями, выявлены в нескольких хозяйствах ра</w:t>
      </w:r>
      <w:r w:rsidRPr="009E0FDD">
        <w:rPr>
          <w:rFonts w:ascii="Arial" w:hAnsi="Arial"/>
          <w:sz w:val="24"/>
        </w:rPr>
        <w:t>й</w:t>
      </w:r>
      <w:r w:rsidRPr="009E0FDD">
        <w:rPr>
          <w:rFonts w:ascii="Arial" w:hAnsi="Arial"/>
          <w:sz w:val="24"/>
        </w:rPr>
        <w:t>она: СПК «50 лет СССР», ЗАО «Смышляевский», ФГУППЗ «Кряж», КСХП «Волгарь», МУСПП «Молодая Гвардия» и МУСПП «Рубежное». Эти сельскохозяйственные предпр</w:t>
      </w:r>
      <w:r w:rsidRPr="009E0FDD">
        <w:rPr>
          <w:rFonts w:ascii="Arial" w:hAnsi="Arial"/>
          <w:sz w:val="24"/>
        </w:rPr>
        <w:t>и</w:t>
      </w:r>
      <w:r w:rsidRPr="009E0FDD">
        <w:rPr>
          <w:rFonts w:ascii="Arial" w:hAnsi="Arial"/>
          <w:sz w:val="24"/>
        </w:rPr>
        <w:t>ятия находятся  в зоне техногенного влияния промышленных предприятий г. Самары и г. Новокуйбышевска. Кроме того, значительное техногенное влияние оказывают крупные автомагистрали. Так, на большинстве контрольных площадок названных  предприятий н</w:t>
      </w:r>
      <w:r w:rsidRPr="009E0FDD">
        <w:rPr>
          <w:rFonts w:ascii="Arial" w:hAnsi="Arial"/>
          <w:sz w:val="24"/>
        </w:rPr>
        <w:t>а</w:t>
      </w:r>
      <w:r w:rsidRPr="009E0FDD">
        <w:rPr>
          <w:rFonts w:ascii="Arial" w:hAnsi="Arial"/>
          <w:sz w:val="24"/>
        </w:rPr>
        <w:t>блюдается повышенное содержание хрома (104-125 мг/кг почвы) и к</w:t>
      </w:r>
      <w:r w:rsidRPr="009E0FDD">
        <w:rPr>
          <w:rFonts w:ascii="Arial" w:hAnsi="Arial"/>
          <w:sz w:val="24"/>
        </w:rPr>
        <w:t>о</w:t>
      </w:r>
      <w:r w:rsidRPr="009E0FDD">
        <w:rPr>
          <w:rFonts w:ascii="Arial" w:hAnsi="Arial"/>
          <w:sz w:val="24"/>
        </w:rPr>
        <w:t>бальта (16,0-24,0 мг/кг почвы). В почвах СПК «50 лет СССР», ЗАО «Смышляевский» и ФГУППЗ «Кряж» повыш</w:t>
      </w:r>
      <w:r w:rsidRPr="009E0FDD">
        <w:rPr>
          <w:rFonts w:ascii="Arial" w:hAnsi="Arial"/>
          <w:sz w:val="24"/>
        </w:rPr>
        <w:t>е</w:t>
      </w:r>
      <w:r w:rsidRPr="009E0FDD">
        <w:rPr>
          <w:rFonts w:ascii="Arial" w:hAnsi="Arial"/>
          <w:sz w:val="24"/>
        </w:rPr>
        <w:t>но содержание никеля (95,6 мг/кг почвы).  В почвах КСХП «Волгарь» и ФГУП ПЗ «Кряж» повышено содержание цинка (104-120 мг/кг почвы). В этих же хозяйствах валовое содерж</w:t>
      </w:r>
      <w:r w:rsidRPr="009E0FDD">
        <w:rPr>
          <w:rFonts w:ascii="Arial" w:hAnsi="Arial"/>
          <w:sz w:val="24"/>
        </w:rPr>
        <w:t>а</w:t>
      </w:r>
      <w:r w:rsidRPr="009E0FDD">
        <w:rPr>
          <w:rFonts w:ascii="Arial" w:hAnsi="Arial"/>
          <w:sz w:val="24"/>
        </w:rPr>
        <w:t xml:space="preserve">ние меди выше фоновых значений (более 15-30 </w:t>
      </w:r>
      <w:r w:rsidRPr="009E0FDD">
        <w:rPr>
          <w:rFonts w:ascii="Arial" w:hAnsi="Arial"/>
          <w:sz w:val="24"/>
        </w:rPr>
        <w:lastRenderedPageBreak/>
        <w:t>мг/кг). Техногенное влияние свинца  обн</w:t>
      </w:r>
      <w:r w:rsidRPr="009E0FDD">
        <w:rPr>
          <w:rFonts w:ascii="Arial" w:hAnsi="Arial"/>
          <w:sz w:val="24"/>
        </w:rPr>
        <w:t>а</w:t>
      </w:r>
      <w:r w:rsidRPr="009E0FDD">
        <w:rPr>
          <w:rFonts w:ascii="Arial" w:hAnsi="Arial"/>
          <w:sz w:val="24"/>
        </w:rPr>
        <w:t>ружено  в  двух  хозяйствах: МУСПП  «Молодая  Гвардия»  и ЗАО «Смышляевский».  Ур</w:t>
      </w:r>
      <w:r w:rsidRPr="009E0FDD">
        <w:rPr>
          <w:rFonts w:ascii="Arial" w:hAnsi="Arial"/>
          <w:sz w:val="24"/>
        </w:rPr>
        <w:t>о</w:t>
      </w:r>
      <w:r w:rsidRPr="009E0FDD">
        <w:rPr>
          <w:rFonts w:ascii="Arial" w:hAnsi="Arial"/>
          <w:sz w:val="24"/>
        </w:rPr>
        <w:t>вень радиологического фона соответствует допустимой норме. На контрол</w:t>
      </w:r>
      <w:r w:rsidRPr="009E0FDD">
        <w:rPr>
          <w:rFonts w:ascii="Arial" w:hAnsi="Arial"/>
          <w:sz w:val="24"/>
        </w:rPr>
        <w:t>ь</w:t>
      </w:r>
      <w:r w:rsidRPr="009E0FDD">
        <w:rPr>
          <w:rFonts w:ascii="Arial" w:hAnsi="Arial"/>
          <w:sz w:val="24"/>
        </w:rPr>
        <w:t>ных площадках загрязнение фосфор- и хлорорганич</w:t>
      </w:r>
      <w:r w:rsidRPr="009E0FDD">
        <w:rPr>
          <w:rFonts w:ascii="Arial" w:hAnsi="Arial"/>
          <w:sz w:val="24"/>
        </w:rPr>
        <w:t>е</w:t>
      </w:r>
      <w:r w:rsidRPr="009E0FDD">
        <w:rPr>
          <w:rFonts w:ascii="Arial" w:hAnsi="Arial"/>
          <w:sz w:val="24"/>
        </w:rPr>
        <w:t xml:space="preserve">скими пестицидами не обнаружено. </w:t>
      </w:r>
    </w:p>
    <w:p w:rsidR="002027E4" w:rsidRPr="009E0FDD" w:rsidRDefault="002027E4" w:rsidP="002027E4">
      <w:pPr>
        <w:pStyle w:val="af3"/>
        <w:rPr>
          <w:rFonts w:ascii="Arial" w:hAnsi="Arial"/>
          <w:sz w:val="24"/>
        </w:rPr>
      </w:pPr>
    </w:p>
    <w:p w:rsidR="002027E4" w:rsidRPr="009E0FDD" w:rsidRDefault="002027E4" w:rsidP="002027E4">
      <w:pPr>
        <w:pStyle w:val="af3"/>
        <w:rPr>
          <w:rFonts w:ascii="Arial" w:hAnsi="Arial"/>
          <w:sz w:val="24"/>
          <w:szCs w:val="22"/>
        </w:rPr>
      </w:pPr>
      <w:r w:rsidRPr="009E0FDD">
        <w:rPr>
          <w:rFonts w:ascii="Arial" w:hAnsi="Arial"/>
          <w:sz w:val="24"/>
        </w:rPr>
        <w:t>Природные условия муниципального  района  Волжский определяют фоновый растительный покров, который представлен, соответственно, лесными, луговыми и степными формациями.</w:t>
      </w:r>
      <w:r w:rsidRPr="009E0FDD">
        <w:rPr>
          <w:rFonts w:ascii="Arial" w:hAnsi="Arial"/>
          <w:sz w:val="24"/>
          <w:szCs w:val="22"/>
        </w:rPr>
        <w:t xml:space="preserve"> </w:t>
      </w:r>
    </w:p>
    <w:p w:rsidR="002027E4" w:rsidRPr="009E0FDD" w:rsidRDefault="002027E4" w:rsidP="002027E4">
      <w:pPr>
        <w:pStyle w:val="af3"/>
        <w:rPr>
          <w:rFonts w:ascii="Arial" w:hAnsi="Arial"/>
          <w:sz w:val="24"/>
          <w:szCs w:val="22"/>
        </w:rPr>
      </w:pPr>
      <w:r w:rsidRPr="009E0FDD">
        <w:rPr>
          <w:rFonts w:ascii="Arial" w:hAnsi="Arial"/>
          <w:sz w:val="24"/>
          <w:szCs w:val="22"/>
        </w:rPr>
        <w:t>Естественный растительный покров Волжского района характеризуется значител</w:t>
      </w:r>
      <w:r w:rsidRPr="009E0FDD">
        <w:rPr>
          <w:rFonts w:ascii="Arial" w:hAnsi="Arial"/>
          <w:sz w:val="24"/>
          <w:szCs w:val="22"/>
        </w:rPr>
        <w:t>ь</w:t>
      </w:r>
      <w:r w:rsidRPr="009E0FDD">
        <w:rPr>
          <w:rFonts w:ascii="Arial" w:hAnsi="Arial"/>
          <w:sz w:val="24"/>
          <w:szCs w:val="22"/>
        </w:rPr>
        <w:t>ным  видовым  разнообразием  и  высокой  степенью  антропогенной  преобразованн</w:t>
      </w:r>
      <w:r w:rsidRPr="009E0FDD">
        <w:rPr>
          <w:rFonts w:ascii="Arial" w:hAnsi="Arial"/>
          <w:sz w:val="24"/>
          <w:szCs w:val="22"/>
        </w:rPr>
        <w:t>о</w:t>
      </w:r>
      <w:r w:rsidRPr="009E0FDD">
        <w:rPr>
          <w:rFonts w:ascii="Arial" w:hAnsi="Arial"/>
          <w:sz w:val="24"/>
          <w:szCs w:val="22"/>
        </w:rPr>
        <w:t>сти.</w:t>
      </w:r>
    </w:p>
    <w:p w:rsidR="002027E4" w:rsidRPr="009E0FDD" w:rsidRDefault="002027E4" w:rsidP="002027E4">
      <w:pPr>
        <w:pStyle w:val="af3"/>
        <w:rPr>
          <w:rFonts w:ascii="Arial" w:hAnsi="Arial"/>
          <w:sz w:val="24"/>
          <w:szCs w:val="22"/>
        </w:rPr>
      </w:pPr>
      <w:r w:rsidRPr="009E0FDD">
        <w:rPr>
          <w:rFonts w:ascii="Arial" w:hAnsi="Arial"/>
          <w:sz w:val="24"/>
          <w:szCs w:val="22"/>
        </w:rPr>
        <w:t>Северная часть района находится в лесостепной зоне, для которой характерно черед</w:t>
      </w:r>
      <w:r w:rsidRPr="009E0FDD">
        <w:rPr>
          <w:rFonts w:ascii="Arial" w:hAnsi="Arial"/>
          <w:sz w:val="24"/>
          <w:szCs w:val="22"/>
        </w:rPr>
        <w:t>о</w:t>
      </w:r>
      <w:r w:rsidRPr="009E0FDD">
        <w:rPr>
          <w:rFonts w:ascii="Arial" w:hAnsi="Arial"/>
          <w:sz w:val="24"/>
          <w:szCs w:val="22"/>
        </w:rPr>
        <w:t>вание лесов и луговых степей. Леса по территори</w:t>
      </w:r>
      <w:r w:rsidR="00875A33" w:rsidRPr="009E0FDD">
        <w:rPr>
          <w:rFonts w:ascii="Arial" w:hAnsi="Arial"/>
          <w:sz w:val="24"/>
          <w:szCs w:val="22"/>
        </w:rPr>
        <w:t>и района распределяются неравно</w:t>
      </w:r>
      <w:r w:rsidRPr="009E0FDD">
        <w:rPr>
          <w:rFonts w:ascii="Arial" w:hAnsi="Arial"/>
          <w:sz w:val="24"/>
          <w:szCs w:val="22"/>
        </w:rPr>
        <w:t>мерно. Наибольшей облесенностью отличается правобережье, где расположена часть те</w:t>
      </w:r>
      <w:r w:rsidRPr="009E0FDD">
        <w:rPr>
          <w:rFonts w:ascii="Arial" w:hAnsi="Arial"/>
          <w:sz w:val="24"/>
          <w:szCs w:val="22"/>
        </w:rPr>
        <w:t>р</w:t>
      </w:r>
      <w:r w:rsidRPr="009E0FDD">
        <w:rPr>
          <w:rFonts w:ascii="Arial" w:hAnsi="Arial"/>
          <w:sz w:val="24"/>
          <w:szCs w:val="22"/>
        </w:rPr>
        <w:t>ритории Национального Парка «Самарская Лука». Благодаря особенностям географического пол</w:t>
      </w:r>
      <w:r w:rsidRPr="009E0FDD">
        <w:rPr>
          <w:rFonts w:ascii="Arial" w:hAnsi="Arial"/>
          <w:sz w:val="24"/>
          <w:szCs w:val="22"/>
        </w:rPr>
        <w:t>о</w:t>
      </w:r>
      <w:r w:rsidRPr="009E0FDD">
        <w:rPr>
          <w:rFonts w:ascii="Arial" w:hAnsi="Arial"/>
          <w:sz w:val="24"/>
          <w:szCs w:val="22"/>
        </w:rPr>
        <w:t>жения и геологической истории на территории парка сохранилось уникальное своеобразие растительного и животного мира, сформировавшегося  в доистор</w:t>
      </w:r>
      <w:r w:rsidRPr="009E0FDD">
        <w:rPr>
          <w:rFonts w:ascii="Arial" w:hAnsi="Arial"/>
          <w:sz w:val="24"/>
          <w:szCs w:val="22"/>
        </w:rPr>
        <w:t>и</w:t>
      </w:r>
      <w:r w:rsidRPr="009E0FDD">
        <w:rPr>
          <w:rFonts w:ascii="Arial" w:hAnsi="Arial"/>
          <w:sz w:val="24"/>
          <w:szCs w:val="22"/>
        </w:rPr>
        <w:t>ческие   времена.</w:t>
      </w:r>
    </w:p>
    <w:p w:rsidR="002027E4" w:rsidRPr="009E0FDD" w:rsidRDefault="002027E4" w:rsidP="002027E4">
      <w:pPr>
        <w:pStyle w:val="af3"/>
        <w:rPr>
          <w:rFonts w:ascii="Arial" w:hAnsi="Arial"/>
          <w:sz w:val="24"/>
          <w:szCs w:val="22"/>
        </w:rPr>
      </w:pPr>
      <w:r w:rsidRPr="009E0FDD">
        <w:rPr>
          <w:rFonts w:ascii="Arial" w:hAnsi="Arial"/>
          <w:sz w:val="24"/>
          <w:szCs w:val="22"/>
        </w:rPr>
        <w:t>Большая часть территории относится к степной зоне -  это южная часть района.</w:t>
      </w:r>
    </w:p>
    <w:p w:rsidR="002027E4" w:rsidRPr="009E0FDD" w:rsidRDefault="002027E4" w:rsidP="002027E4">
      <w:pPr>
        <w:pStyle w:val="af3"/>
        <w:rPr>
          <w:rFonts w:ascii="Arial" w:hAnsi="Arial"/>
          <w:sz w:val="24"/>
        </w:rPr>
      </w:pPr>
      <w:r w:rsidRPr="009E0FDD">
        <w:rPr>
          <w:rFonts w:ascii="Arial" w:hAnsi="Arial"/>
          <w:sz w:val="24"/>
        </w:rPr>
        <w:t>В современных условиях растительный покров с одной стороны характеризуется значительным видовым разнообразием, с другой - высокой степенью антропогенной преобразованности. В результате хозяйственной деятельности естественные растительные сообщества на значительных территориях были уничтожены, особенно это показательно для южной части территории  района, где распаханность земель достигает более 60%.</w:t>
      </w:r>
    </w:p>
    <w:p w:rsidR="005C4581" w:rsidRPr="009E0FDD" w:rsidRDefault="005C4581" w:rsidP="002027E4">
      <w:pPr>
        <w:pStyle w:val="af3"/>
        <w:rPr>
          <w:rFonts w:ascii="Arial" w:hAnsi="Arial"/>
          <w:sz w:val="24"/>
        </w:rPr>
      </w:pPr>
    </w:p>
    <w:p w:rsidR="00AA557D" w:rsidRPr="009E0FDD" w:rsidRDefault="00AA557D" w:rsidP="00AA557D">
      <w:pPr>
        <w:pStyle w:val="3"/>
        <w:ind w:left="708"/>
        <w:rPr>
          <w:rFonts w:ascii="Arial" w:hAnsi="Arial" w:cs="Arial"/>
          <w:i/>
          <w:sz w:val="24"/>
        </w:rPr>
      </w:pPr>
      <w:bookmarkStart w:id="230" w:name="_Toc179962882"/>
      <w:bookmarkStart w:id="231" w:name="_Toc212970681"/>
      <w:bookmarkStart w:id="232" w:name="_Toc212973013"/>
      <w:bookmarkStart w:id="233" w:name="_Toc213150547"/>
      <w:bookmarkStart w:id="234" w:name="_Toc213217087"/>
      <w:bookmarkStart w:id="235" w:name="_Toc213218116"/>
      <w:bookmarkStart w:id="236" w:name="_Toc213218286"/>
      <w:bookmarkStart w:id="237" w:name="_Toc213219066"/>
      <w:bookmarkStart w:id="238" w:name="_Toc213219427"/>
      <w:bookmarkStart w:id="239" w:name="_Toc213817468"/>
      <w:bookmarkStart w:id="240" w:name="_Toc214092336"/>
      <w:bookmarkStart w:id="241" w:name="_Toc214180414"/>
      <w:bookmarkStart w:id="242" w:name="_Toc214264248"/>
      <w:bookmarkStart w:id="243" w:name="_Toc214264607"/>
      <w:bookmarkStart w:id="244" w:name="_Toc214265497"/>
      <w:bookmarkStart w:id="245" w:name="_Toc363467199"/>
      <w:r w:rsidRPr="009E0FDD">
        <w:rPr>
          <w:rFonts w:ascii="Arial" w:hAnsi="Arial" w:cs="Arial"/>
          <w:i/>
          <w:sz w:val="24"/>
        </w:rPr>
        <w:t>2.1.4.5. Рекреационные ресурсы</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B2312E" w:rsidRPr="009E0FDD" w:rsidRDefault="00B2312E" w:rsidP="00B2312E">
      <w:pPr>
        <w:ind w:firstLine="360"/>
        <w:jc w:val="both"/>
        <w:rPr>
          <w:rFonts w:ascii="Arial" w:hAnsi="Arial" w:cs="Arial"/>
          <w:lang w:val="ru-RU"/>
        </w:rPr>
      </w:pPr>
      <w:bookmarkStart w:id="246" w:name="_Toc213217088"/>
      <w:bookmarkStart w:id="247" w:name="_Toc213218117"/>
      <w:bookmarkStart w:id="248" w:name="_Toc213218287"/>
      <w:bookmarkStart w:id="249" w:name="_Toc213219067"/>
      <w:bookmarkStart w:id="250" w:name="_Toc213219428"/>
      <w:bookmarkStart w:id="251" w:name="_Toc213817469"/>
      <w:bookmarkStart w:id="252" w:name="_Toc214092337"/>
      <w:bookmarkStart w:id="253" w:name="_Toc214180415"/>
      <w:bookmarkStart w:id="254" w:name="_Toc214264249"/>
      <w:bookmarkStart w:id="255" w:name="_Toc214264608"/>
      <w:bookmarkStart w:id="256" w:name="_Toc214265498"/>
    </w:p>
    <w:p w:rsidR="00B2312E" w:rsidRPr="009E0FDD" w:rsidRDefault="00B2312E" w:rsidP="0044724B">
      <w:pPr>
        <w:pStyle w:val="affc"/>
        <w:ind w:firstLine="600"/>
        <w:jc w:val="both"/>
        <w:rPr>
          <w:rFonts w:ascii="Arial" w:hAnsi="Arial" w:cs="Arial"/>
          <w:sz w:val="24"/>
          <w:szCs w:val="24"/>
        </w:rPr>
      </w:pPr>
      <w:r w:rsidRPr="009E0FDD">
        <w:rPr>
          <w:rFonts w:ascii="Arial" w:hAnsi="Arial" w:cs="Arial"/>
          <w:sz w:val="24"/>
          <w:szCs w:val="24"/>
        </w:rPr>
        <w:t xml:space="preserve">Особую ценность с позиций рекреации на территории района представляет собой </w:t>
      </w:r>
      <w:r w:rsidRPr="009E0FDD">
        <w:rPr>
          <w:rFonts w:ascii="Arial" w:hAnsi="Arial" w:cs="Arial"/>
          <w:b/>
          <w:sz w:val="24"/>
          <w:szCs w:val="24"/>
        </w:rPr>
        <w:t>береговая полоса</w:t>
      </w:r>
      <w:r w:rsidRPr="009E0FDD">
        <w:rPr>
          <w:rFonts w:ascii="Arial" w:hAnsi="Arial" w:cs="Arial"/>
          <w:sz w:val="24"/>
          <w:szCs w:val="24"/>
        </w:rPr>
        <w:t xml:space="preserve"> в 7-</w:t>
      </w:r>
      <w:smartTag w:uri="urn:schemas-microsoft-com:office:smarttags" w:element="metricconverter">
        <w:smartTagPr>
          <w:attr w:name="ProductID" w:val="10 км"/>
        </w:smartTagPr>
        <w:r w:rsidRPr="009E0FDD">
          <w:rPr>
            <w:rFonts w:ascii="Arial" w:hAnsi="Arial" w:cs="Arial"/>
            <w:sz w:val="24"/>
            <w:szCs w:val="24"/>
          </w:rPr>
          <w:t>10 км</w:t>
        </w:r>
      </w:smartTag>
      <w:r w:rsidRPr="009E0FDD">
        <w:rPr>
          <w:rFonts w:ascii="Arial" w:hAnsi="Arial" w:cs="Arial"/>
          <w:sz w:val="24"/>
          <w:szCs w:val="24"/>
        </w:rPr>
        <w:t xml:space="preserve">  вдоль реки Волга, где сложился микроклимат с некоторыми свойствами  морского. </w:t>
      </w:r>
    </w:p>
    <w:p w:rsidR="00B2312E" w:rsidRPr="009E0FDD" w:rsidRDefault="00B2312E" w:rsidP="0044724B">
      <w:pPr>
        <w:pStyle w:val="affc"/>
        <w:ind w:firstLine="600"/>
        <w:jc w:val="both"/>
        <w:rPr>
          <w:rFonts w:ascii="Arial" w:hAnsi="Arial" w:cs="Arial"/>
          <w:sz w:val="24"/>
          <w:szCs w:val="24"/>
        </w:rPr>
      </w:pPr>
      <w:r w:rsidRPr="009E0FDD">
        <w:rPr>
          <w:rFonts w:ascii="Arial" w:hAnsi="Arial" w:cs="Arial"/>
          <w:sz w:val="24"/>
          <w:szCs w:val="24"/>
        </w:rPr>
        <w:t xml:space="preserve">Особую ценность на территории района представляют собой  </w:t>
      </w:r>
      <w:r w:rsidRPr="009E0FDD">
        <w:rPr>
          <w:rFonts w:ascii="Arial" w:hAnsi="Arial" w:cs="Arial"/>
          <w:b/>
          <w:sz w:val="24"/>
          <w:szCs w:val="24"/>
        </w:rPr>
        <w:t>лесные массивы.</w:t>
      </w:r>
      <w:r w:rsidRPr="009E0FDD">
        <w:rPr>
          <w:rFonts w:ascii="Arial" w:hAnsi="Arial" w:cs="Arial"/>
          <w:sz w:val="24"/>
          <w:szCs w:val="24"/>
        </w:rPr>
        <w:t xml:space="preserve"> На  правом  берегу  Волги,  в частности,  на Самарской Луке,  лесистость превышает 30%,  в лесостепной части Заволжья, к северу от   городского округа Самары,  лесистость  составляет 14%,  а в южных степных районах леса встречаются преимущественно по речным долинам,  балкам и оврагам и занимают не более 6 % площадей. Другим компонентом  ландшафта  на территории района являются </w:t>
      </w:r>
      <w:r w:rsidRPr="009E0FDD">
        <w:rPr>
          <w:rFonts w:ascii="Arial" w:hAnsi="Arial" w:cs="Arial"/>
          <w:b/>
          <w:sz w:val="24"/>
          <w:szCs w:val="24"/>
        </w:rPr>
        <w:t>степи.</w:t>
      </w:r>
      <w:r w:rsidRPr="009E0FDD">
        <w:rPr>
          <w:rFonts w:ascii="Arial" w:hAnsi="Arial" w:cs="Arial"/>
          <w:sz w:val="24"/>
          <w:szCs w:val="24"/>
        </w:rPr>
        <w:t xml:space="preserve">  Сегодня растительный  покров  этих  сообществ претерпел  существенные  изменения  в  связи  с  70-80%  процентной   распашкой их территорий. </w:t>
      </w:r>
    </w:p>
    <w:p w:rsidR="00B2312E" w:rsidRPr="009E0FDD" w:rsidRDefault="00B2312E" w:rsidP="00B2312E">
      <w:pPr>
        <w:pStyle w:val="affc"/>
        <w:ind w:firstLine="360"/>
        <w:jc w:val="both"/>
        <w:rPr>
          <w:rFonts w:ascii="Arial" w:hAnsi="Arial" w:cs="Arial"/>
          <w:sz w:val="24"/>
          <w:szCs w:val="24"/>
        </w:rPr>
      </w:pPr>
      <w:r w:rsidRPr="009E0FDD">
        <w:rPr>
          <w:rFonts w:ascii="Arial" w:hAnsi="Arial" w:cs="Arial"/>
          <w:sz w:val="24"/>
          <w:szCs w:val="24"/>
        </w:rPr>
        <w:t xml:space="preserve">Ряд естественных ландшафтов района  отнесены к различным категориям заповедности,  среди них ландшафтный заказник «Самарская Лука» (Национальный Парк с 24 июля </w:t>
      </w:r>
      <w:smartTag w:uri="urn:schemas-microsoft-com:office:smarttags" w:element="metricconverter">
        <w:smartTagPr>
          <w:attr w:name="ProductID" w:val="1985 г"/>
        </w:smartTagPr>
        <w:r w:rsidRPr="009E0FDD">
          <w:rPr>
            <w:rFonts w:ascii="Arial" w:hAnsi="Arial" w:cs="Arial"/>
            <w:sz w:val="24"/>
            <w:szCs w:val="24"/>
          </w:rPr>
          <w:t>1985 г</w:t>
        </w:r>
      </w:smartTag>
      <w:r w:rsidRPr="009E0FDD">
        <w:rPr>
          <w:rFonts w:ascii="Arial" w:hAnsi="Arial" w:cs="Arial"/>
          <w:sz w:val="24"/>
          <w:szCs w:val="24"/>
        </w:rPr>
        <w:t>., общая  площадь = 128,1 тыс. га, на  территории муниципального района  Волжский - 42,3 тыс. га.).</w:t>
      </w:r>
    </w:p>
    <w:p w:rsidR="00B2312E" w:rsidRPr="009E0FDD" w:rsidRDefault="00B2312E" w:rsidP="00B2312E">
      <w:pPr>
        <w:widowControl w:val="0"/>
        <w:suppressLineNumbers/>
        <w:suppressAutoHyphens/>
        <w:spacing w:before="120"/>
        <w:ind w:firstLine="709"/>
        <w:jc w:val="both"/>
        <w:rPr>
          <w:rFonts w:ascii="Arial" w:hAnsi="Arial" w:cs="Arial"/>
          <w:lang w:val="ru-RU"/>
        </w:rPr>
      </w:pPr>
      <w:r w:rsidRPr="009E0FDD">
        <w:rPr>
          <w:rFonts w:ascii="Arial" w:hAnsi="Arial" w:cs="Arial"/>
          <w:lang w:val="ru-RU"/>
        </w:rPr>
        <w:t xml:space="preserve">Природные рекреационные ресурсы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муниципального района Волжский Самарской области включают в себя: </w:t>
      </w:r>
    </w:p>
    <w:p w:rsidR="00B2312E" w:rsidRPr="009E0FDD" w:rsidRDefault="00B2312E" w:rsidP="00B2312E">
      <w:pPr>
        <w:widowControl w:val="0"/>
        <w:suppressLineNumbers/>
        <w:suppressAutoHyphens/>
        <w:spacing w:before="120"/>
        <w:ind w:firstLine="709"/>
        <w:jc w:val="both"/>
        <w:rPr>
          <w:rFonts w:ascii="Arial" w:hAnsi="Arial" w:cs="Arial"/>
          <w:lang w:val="ru-RU"/>
        </w:rPr>
      </w:pPr>
      <w:r w:rsidRPr="009E0FDD">
        <w:rPr>
          <w:rFonts w:ascii="Arial" w:hAnsi="Arial" w:cs="Arial"/>
          <w:lang w:val="ru-RU"/>
        </w:rPr>
        <w:t>1)</w:t>
      </w:r>
      <w:r w:rsidR="004A1B90" w:rsidRPr="009E0FDD">
        <w:rPr>
          <w:rFonts w:ascii="Arial" w:hAnsi="Arial" w:cs="Arial"/>
          <w:lang w:val="ru-RU"/>
        </w:rPr>
        <w:t xml:space="preserve"> в северной части сельского поселения расположена небольшая часть </w:t>
      </w:r>
      <w:r w:rsidR="004A1B90" w:rsidRPr="009E0FDD">
        <w:rPr>
          <w:rFonts w:ascii="Arial" w:hAnsi="Arial" w:cs="Arial"/>
          <w:lang w:val="ru-RU"/>
        </w:rPr>
        <w:lastRenderedPageBreak/>
        <w:t>памятника природы - Преображенная степь;</w:t>
      </w:r>
    </w:p>
    <w:p w:rsidR="004A1B90" w:rsidRPr="009E0FDD" w:rsidRDefault="004A1B90" w:rsidP="00B2312E">
      <w:pPr>
        <w:widowControl w:val="0"/>
        <w:suppressLineNumbers/>
        <w:suppressAutoHyphens/>
        <w:spacing w:before="120"/>
        <w:ind w:firstLine="709"/>
        <w:jc w:val="both"/>
        <w:rPr>
          <w:rFonts w:ascii="Arial" w:hAnsi="Arial" w:cs="Arial"/>
          <w:lang w:val="ru-RU"/>
        </w:rPr>
      </w:pPr>
      <w:r w:rsidRPr="009E0FDD">
        <w:rPr>
          <w:rFonts w:ascii="Arial" w:hAnsi="Arial" w:cs="Arial"/>
          <w:lang w:val="ru-RU"/>
        </w:rPr>
        <w:t xml:space="preserve">2) населённые пункты сельского поселения располагаются по берегам реки </w:t>
      </w:r>
      <w:r w:rsidR="00CF5E43" w:rsidRPr="009E0FDD">
        <w:rPr>
          <w:rFonts w:ascii="Arial" w:hAnsi="Arial" w:cs="Arial"/>
          <w:lang w:val="ru-RU"/>
        </w:rPr>
        <w:t xml:space="preserve">Чапаевка </w:t>
      </w:r>
      <w:r w:rsidRPr="009E0FDD">
        <w:rPr>
          <w:rFonts w:ascii="Arial" w:hAnsi="Arial" w:cs="Arial"/>
          <w:lang w:val="ru-RU"/>
        </w:rPr>
        <w:t>и озёр, на территории много зелёных насаждений общего пользования, насаждения общего пользования островного характера</w:t>
      </w:r>
    </w:p>
    <w:p w:rsidR="009B1E94" w:rsidRPr="009E0FDD" w:rsidRDefault="009B1E94" w:rsidP="002027E4">
      <w:pPr>
        <w:rPr>
          <w:lang w:val="ru-RU" w:eastAsia="ru-RU"/>
        </w:rPr>
      </w:pPr>
    </w:p>
    <w:p w:rsidR="00AA557D" w:rsidRPr="009E0FDD" w:rsidRDefault="00AA557D" w:rsidP="00AA557D">
      <w:pPr>
        <w:pStyle w:val="1"/>
      </w:pPr>
      <w:bookmarkStart w:id="257" w:name="_Toc1363677"/>
      <w:bookmarkStart w:id="258" w:name="_Toc153083843"/>
      <w:bookmarkStart w:id="259" w:name="_Toc179962883"/>
      <w:bookmarkStart w:id="260" w:name="_Toc212970682"/>
      <w:bookmarkStart w:id="261" w:name="_Toc212973014"/>
      <w:bookmarkStart w:id="262" w:name="_Toc213150548"/>
      <w:bookmarkStart w:id="263" w:name="_Toc213217089"/>
      <w:bookmarkStart w:id="264" w:name="_Toc213218118"/>
      <w:bookmarkStart w:id="265" w:name="_Toc213218288"/>
      <w:bookmarkStart w:id="266" w:name="_Toc213219068"/>
      <w:bookmarkStart w:id="267" w:name="_Toc213219429"/>
      <w:bookmarkStart w:id="268" w:name="_Toc213817470"/>
      <w:bookmarkStart w:id="269" w:name="_Toc214092338"/>
      <w:bookmarkStart w:id="270" w:name="_Toc214180416"/>
      <w:bookmarkStart w:id="271" w:name="_Toc214264250"/>
      <w:bookmarkStart w:id="272" w:name="_Toc214264609"/>
      <w:bookmarkStart w:id="273" w:name="_Toc214265499"/>
      <w:bookmarkStart w:id="274" w:name="_Toc46136285"/>
      <w:bookmarkStart w:id="275" w:name="_Toc363467200"/>
      <w:bookmarkEnd w:id="246"/>
      <w:bookmarkEnd w:id="247"/>
      <w:bookmarkEnd w:id="248"/>
      <w:bookmarkEnd w:id="249"/>
      <w:bookmarkEnd w:id="250"/>
      <w:bookmarkEnd w:id="251"/>
      <w:bookmarkEnd w:id="252"/>
      <w:bookmarkEnd w:id="253"/>
      <w:bookmarkEnd w:id="254"/>
      <w:bookmarkEnd w:id="255"/>
      <w:bookmarkEnd w:id="256"/>
      <w:r w:rsidRPr="009E0FDD">
        <w:rPr>
          <w:b/>
          <w:szCs w:val="28"/>
        </w:rPr>
        <w:t>2.2.</w:t>
      </w:r>
      <w:r w:rsidRPr="009E0FDD">
        <w:t xml:space="preserve"> </w:t>
      </w:r>
      <w:bookmarkEnd w:id="274"/>
      <w:r w:rsidRPr="009E0FDD">
        <w:rPr>
          <w:b/>
          <w:szCs w:val="28"/>
        </w:rPr>
        <w:t xml:space="preserve">Современное использование и </w:t>
      </w:r>
      <w:r w:rsidR="0051211C" w:rsidRPr="009E0FDD">
        <w:rPr>
          <w:b/>
          <w:szCs w:val="28"/>
        </w:rPr>
        <w:br/>
      </w:r>
      <w:r w:rsidRPr="009E0FDD">
        <w:rPr>
          <w:b/>
          <w:szCs w:val="28"/>
        </w:rPr>
        <w:t xml:space="preserve">анализ градостроительной ситуации </w:t>
      </w:r>
      <w:r w:rsidR="0051211C" w:rsidRPr="009E0FDD">
        <w:rPr>
          <w:b/>
          <w:szCs w:val="28"/>
        </w:rPr>
        <w:br/>
      </w:r>
      <w:r w:rsidRPr="009E0FDD">
        <w:rPr>
          <w:b/>
          <w:szCs w:val="28"/>
        </w:rPr>
        <w:t xml:space="preserve">сельского поселения </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3973F5" w:rsidRPr="009E0FDD">
        <w:rPr>
          <w:b/>
          <w:szCs w:val="28"/>
        </w:rPr>
        <w:t>Сухая Вязовка</w:t>
      </w:r>
      <w:bookmarkEnd w:id="275"/>
    </w:p>
    <w:p w:rsidR="00AA557D" w:rsidRPr="009E0FDD" w:rsidRDefault="00AA557D" w:rsidP="00AA557D">
      <w:pPr>
        <w:pStyle w:val="20"/>
        <w:rPr>
          <w:sz w:val="24"/>
          <w:szCs w:val="24"/>
        </w:rPr>
      </w:pPr>
      <w:bookmarkStart w:id="276" w:name="_Toc1363678"/>
      <w:bookmarkStart w:id="277" w:name="_Toc153083844"/>
      <w:bookmarkStart w:id="278" w:name="_Toc179962884"/>
      <w:bookmarkStart w:id="279" w:name="_Toc212970683"/>
      <w:bookmarkStart w:id="280" w:name="_Toc212973015"/>
      <w:bookmarkStart w:id="281" w:name="_Toc213150549"/>
      <w:bookmarkStart w:id="282" w:name="_Toc213217090"/>
      <w:bookmarkStart w:id="283" w:name="_Toc213218119"/>
      <w:bookmarkStart w:id="284" w:name="_Toc213218289"/>
      <w:bookmarkStart w:id="285" w:name="_Toc213219069"/>
      <w:bookmarkStart w:id="286" w:name="_Toc213219430"/>
      <w:bookmarkStart w:id="287" w:name="_Toc213817471"/>
      <w:bookmarkStart w:id="288" w:name="_Toc214092339"/>
      <w:bookmarkStart w:id="289" w:name="_Toc214180417"/>
      <w:bookmarkStart w:id="290" w:name="_Toc214264251"/>
      <w:bookmarkStart w:id="291" w:name="_Toc214264610"/>
      <w:bookmarkStart w:id="292" w:name="_Toc214265500"/>
      <w:bookmarkStart w:id="293" w:name="_Toc363467201"/>
      <w:bookmarkEnd w:id="257"/>
      <w:bookmarkEnd w:id="258"/>
      <w:r w:rsidRPr="009E0FDD">
        <w:rPr>
          <w:sz w:val="24"/>
          <w:szCs w:val="24"/>
        </w:rPr>
        <w:t xml:space="preserve">2.2.1. Анализ демографической ситуации в сельском поселении </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3973F5" w:rsidRPr="009E0FDD">
        <w:rPr>
          <w:sz w:val="24"/>
          <w:szCs w:val="24"/>
        </w:rPr>
        <w:t>Сухая Вязовка</w:t>
      </w:r>
      <w:r w:rsidR="0051211C" w:rsidRPr="009E0FDD">
        <w:rPr>
          <w:sz w:val="24"/>
          <w:szCs w:val="24"/>
        </w:rPr>
        <w:t xml:space="preserve"> муниципального района В</w:t>
      </w:r>
      <w:r w:rsidRPr="009E0FDD">
        <w:rPr>
          <w:sz w:val="24"/>
          <w:szCs w:val="24"/>
        </w:rPr>
        <w:t>олжский</w:t>
      </w:r>
      <w:bookmarkEnd w:id="293"/>
      <w:r w:rsidRPr="009E0FDD">
        <w:rPr>
          <w:sz w:val="24"/>
          <w:szCs w:val="24"/>
        </w:rPr>
        <w:t xml:space="preserve"> </w:t>
      </w:r>
    </w:p>
    <w:bookmarkEnd w:id="276"/>
    <w:bookmarkEnd w:id="277"/>
    <w:p w:rsidR="00AA557D" w:rsidRPr="009E0FDD" w:rsidRDefault="00AA557D" w:rsidP="00AA557D">
      <w:pPr>
        <w:pStyle w:val="22"/>
        <w:rPr>
          <w:color w:val="auto"/>
        </w:rPr>
      </w:pPr>
    </w:p>
    <w:p w:rsidR="00AA557D" w:rsidRPr="009E0FDD" w:rsidRDefault="00AA557D" w:rsidP="00AA557D">
      <w:pPr>
        <w:pStyle w:val="3"/>
        <w:ind w:left="708"/>
        <w:rPr>
          <w:rFonts w:ascii="Arial" w:hAnsi="Arial" w:cs="Arial"/>
          <w:i/>
          <w:sz w:val="24"/>
        </w:rPr>
      </w:pPr>
      <w:bookmarkStart w:id="294" w:name="_Toc363467202"/>
      <w:r w:rsidRPr="009E0FDD">
        <w:rPr>
          <w:rFonts w:ascii="Arial" w:hAnsi="Arial" w:cs="Arial"/>
          <w:i/>
          <w:sz w:val="24"/>
        </w:rPr>
        <w:t xml:space="preserve">2.2.1.1 Основные </w:t>
      </w:r>
      <w:r w:rsidR="00DF4A7F" w:rsidRPr="009E0FDD">
        <w:rPr>
          <w:rFonts w:ascii="Arial" w:hAnsi="Arial" w:cs="Arial"/>
          <w:i/>
          <w:sz w:val="24"/>
        </w:rPr>
        <w:t>тенденции демографических процессов</w:t>
      </w:r>
      <w:bookmarkEnd w:id="294"/>
    </w:p>
    <w:p w:rsidR="00AA557D" w:rsidRPr="009E0FDD" w:rsidRDefault="00AA557D" w:rsidP="00AA557D">
      <w:pPr>
        <w:pStyle w:val="22"/>
        <w:rPr>
          <w:color w:val="auto"/>
        </w:rPr>
      </w:pPr>
    </w:p>
    <w:p w:rsidR="00AA557D" w:rsidRPr="009E0FDD" w:rsidRDefault="00AA557D" w:rsidP="00AA557D">
      <w:pPr>
        <w:ind w:firstLine="567"/>
        <w:jc w:val="both"/>
        <w:rPr>
          <w:rFonts w:ascii="Arial" w:hAnsi="Arial" w:cs="Arial"/>
          <w:lang w:val="ru-RU" w:eastAsia="ru-RU"/>
        </w:rPr>
      </w:pPr>
      <w:r w:rsidRPr="009E0FDD">
        <w:rPr>
          <w:rFonts w:ascii="Arial" w:hAnsi="Arial" w:cs="Arial"/>
          <w:lang w:val="ru-RU" w:eastAsia="ru-RU"/>
        </w:rPr>
        <w:t>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w:t>
      </w:r>
    </w:p>
    <w:p w:rsidR="00AA557D" w:rsidRPr="009E0FDD" w:rsidRDefault="00AA557D" w:rsidP="00AA557D">
      <w:pPr>
        <w:ind w:firstLine="567"/>
        <w:jc w:val="both"/>
        <w:rPr>
          <w:rFonts w:ascii="Arial" w:hAnsi="Arial" w:cs="Arial"/>
          <w:lang w:val="ru-RU" w:eastAsia="ru-RU"/>
        </w:rPr>
      </w:pPr>
      <w:r w:rsidRPr="009E0FDD">
        <w:rPr>
          <w:rFonts w:ascii="Arial" w:hAnsi="Arial" w:cs="Arial"/>
          <w:lang w:val="ru-RU" w:eastAsia="ru-RU"/>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AA557D" w:rsidRPr="009E0FDD" w:rsidRDefault="00AA557D" w:rsidP="00AA557D">
      <w:pPr>
        <w:ind w:firstLine="567"/>
        <w:jc w:val="both"/>
        <w:rPr>
          <w:rFonts w:ascii="Arial" w:hAnsi="Arial" w:cs="Arial"/>
          <w:lang w:val="ru-RU" w:eastAsia="ru-RU"/>
        </w:rPr>
      </w:pPr>
      <w:r w:rsidRPr="009E0FDD">
        <w:rPr>
          <w:rFonts w:ascii="Arial" w:hAnsi="Arial" w:cs="Arial"/>
          <w:lang w:val="ru-RU" w:eastAsia="ru-RU"/>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9E0FDD">
        <w:rPr>
          <w:rFonts w:ascii="Arial" w:hAnsi="Arial" w:cs="Arial"/>
          <w:i/>
          <w:lang w:val="ru-RU" w:eastAsia="ru-RU"/>
        </w:rPr>
        <w:t xml:space="preserve"> </w:t>
      </w:r>
      <w:r w:rsidRPr="009E0FDD">
        <w:rPr>
          <w:rFonts w:ascii="Arial" w:hAnsi="Arial" w:cs="Arial"/>
          <w:lang w:val="ru-RU" w:eastAsia="ru-RU"/>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AA557D" w:rsidRPr="009E0FDD" w:rsidRDefault="00AA557D" w:rsidP="00AA557D">
      <w:pPr>
        <w:ind w:firstLine="567"/>
        <w:jc w:val="both"/>
        <w:rPr>
          <w:rFonts w:ascii="Arial" w:hAnsi="Arial" w:cs="Arial"/>
          <w:lang w:val="ru-RU" w:eastAsia="ru-RU"/>
        </w:rPr>
      </w:pPr>
      <w:r w:rsidRPr="009E0FDD">
        <w:rPr>
          <w:rFonts w:ascii="Arial" w:hAnsi="Arial" w:cs="Arial"/>
          <w:lang w:val="ru-RU" w:eastAsia="ru-RU"/>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AA557D" w:rsidRPr="009E0FDD" w:rsidRDefault="00AA557D" w:rsidP="00AA557D">
      <w:pPr>
        <w:ind w:firstLine="567"/>
        <w:jc w:val="both"/>
        <w:rPr>
          <w:rFonts w:ascii="Arial" w:hAnsi="Arial" w:cs="Arial"/>
          <w:lang w:val="ru-RU" w:eastAsia="ru-RU"/>
        </w:rPr>
      </w:pPr>
      <w:r w:rsidRPr="009E0FDD">
        <w:rPr>
          <w:rFonts w:ascii="Arial" w:hAnsi="Arial" w:cs="Arial"/>
          <w:lang w:val="ru-RU" w:eastAsia="ru-RU"/>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AA557D" w:rsidRPr="009E0FDD" w:rsidRDefault="00AA557D" w:rsidP="00AA557D">
      <w:pPr>
        <w:ind w:firstLine="567"/>
        <w:jc w:val="both"/>
        <w:rPr>
          <w:rFonts w:ascii="Arial" w:hAnsi="Arial" w:cs="Arial"/>
          <w:lang w:val="ru-RU" w:eastAsia="ru-RU"/>
        </w:rPr>
      </w:pPr>
      <w:r w:rsidRPr="009E0FDD">
        <w:rPr>
          <w:rFonts w:ascii="Arial" w:hAnsi="Arial" w:cs="Arial"/>
          <w:lang w:val="ru-RU" w:eastAsia="ru-RU"/>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746A0F" w:rsidRPr="009E0FDD" w:rsidRDefault="00746A0F" w:rsidP="00AA557D">
      <w:pPr>
        <w:ind w:firstLine="540"/>
        <w:jc w:val="both"/>
        <w:rPr>
          <w:rFonts w:ascii="Arial" w:hAnsi="Arial" w:cs="Arial"/>
          <w:lang w:val="ru-RU" w:eastAsia="ru-RU"/>
        </w:rPr>
      </w:pP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 xml:space="preserve">Демографы выделяют три стадии популяционной стабильности: </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lastRenderedPageBreak/>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9E0FDD">
        <w:rPr>
          <w:rFonts w:ascii="Arial" w:hAnsi="Arial" w:cs="Arial"/>
          <w:lang w:eastAsia="ru-RU"/>
        </w:rPr>
        <w:t>XX</w:t>
      </w:r>
      <w:r w:rsidRPr="009E0FDD">
        <w:rPr>
          <w:rFonts w:ascii="Arial" w:hAnsi="Arial" w:cs="Arial"/>
          <w:lang w:val="ru-RU" w:eastAsia="ru-RU"/>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Рис.1  Динамика распределения населения Самарской области по полу и возрасту, рис. 2. Воспроизводство населения Самарской области.</w:t>
      </w:r>
    </w:p>
    <w:p w:rsidR="00AA557D" w:rsidRPr="009E0FDD" w:rsidRDefault="00AA557D" w:rsidP="00AA557D">
      <w:pPr>
        <w:jc w:val="both"/>
        <w:rPr>
          <w:rFonts w:ascii="Arial" w:hAnsi="Arial" w:cs="Arial"/>
          <w:lang w:val="ru-RU" w:eastAsia="ru-RU"/>
        </w:rPr>
      </w:pPr>
    </w:p>
    <w:p w:rsidR="00AA557D" w:rsidRPr="009E0FDD" w:rsidRDefault="005C2A11" w:rsidP="00AA557D">
      <w:pPr>
        <w:jc w:val="center"/>
        <w:rPr>
          <w:rFonts w:ascii="Arial" w:hAnsi="Arial" w:cs="Arial"/>
          <w:lang w:val="ru-RU" w:eastAsia="ru-RU"/>
        </w:rPr>
      </w:pPr>
      <w:r w:rsidRPr="009E0FDD">
        <w:rPr>
          <w:rFonts w:ascii="Arial" w:hAnsi="Arial" w:cs="Arial"/>
          <w:noProof/>
          <w:lang w:val="ru-RU" w:eastAsia="ru-RU"/>
        </w:rPr>
        <w:lastRenderedPageBreak/>
        <w:drawing>
          <wp:inline distT="0" distB="0" distL="0" distR="0">
            <wp:extent cx="5913755" cy="8609330"/>
            <wp:effectExtent l="0" t="0" r="0" b="0"/>
            <wp:docPr id="1"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3755" cy="8609330"/>
                    </a:xfrm>
                    <a:prstGeom prst="rect">
                      <a:avLst/>
                    </a:prstGeom>
                    <a:noFill/>
                    <a:ln>
                      <a:noFill/>
                    </a:ln>
                  </pic:spPr>
                </pic:pic>
              </a:graphicData>
            </a:graphic>
          </wp:inline>
        </w:drawing>
      </w:r>
    </w:p>
    <w:p w:rsidR="00AA557D" w:rsidRPr="009E0FDD" w:rsidRDefault="00AA557D" w:rsidP="00AA557D">
      <w:pPr>
        <w:jc w:val="both"/>
        <w:rPr>
          <w:rFonts w:ascii="Arial" w:hAnsi="Arial" w:cs="Arial"/>
          <w:lang w:val="ru-RU" w:eastAsia="ru-RU"/>
        </w:rPr>
      </w:pPr>
    </w:p>
    <w:p w:rsidR="00AA557D" w:rsidRPr="009E0FDD" w:rsidRDefault="005C2A11" w:rsidP="00AA557D">
      <w:pPr>
        <w:jc w:val="center"/>
        <w:rPr>
          <w:rFonts w:ascii="Arial" w:hAnsi="Arial" w:cs="Arial"/>
          <w:lang w:val="ru-RU" w:eastAsia="ru-RU"/>
        </w:rPr>
      </w:pPr>
      <w:r w:rsidRPr="009E0FDD">
        <w:rPr>
          <w:rFonts w:ascii="Arial" w:hAnsi="Arial" w:cs="Arial"/>
          <w:noProof/>
          <w:lang w:val="ru-RU" w:eastAsia="ru-RU"/>
        </w:rPr>
        <w:lastRenderedPageBreak/>
        <w:drawing>
          <wp:inline distT="0" distB="0" distL="0" distR="0">
            <wp:extent cx="5718175" cy="2802890"/>
            <wp:effectExtent l="0" t="0" r="0" b="0"/>
            <wp:docPr id="2"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8175" cy="2802890"/>
                    </a:xfrm>
                    <a:prstGeom prst="rect">
                      <a:avLst/>
                    </a:prstGeom>
                    <a:noFill/>
                    <a:ln>
                      <a:noFill/>
                    </a:ln>
                  </pic:spPr>
                </pic:pic>
              </a:graphicData>
            </a:graphic>
          </wp:inline>
        </w:drawing>
      </w:r>
    </w:p>
    <w:p w:rsidR="00AA557D" w:rsidRPr="009E0FDD" w:rsidRDefault="00AA557D" w:rsidP="00AA557D">
      <w:pPr>
        <w:jc w:val="both"/>
        <w:rPr>
          <w:rFonts w:ascii="Arial" w:hAnsi="Arial" w:cs="Arial"/>
          <w:lang w:val="ru-RU" w:eastAsia="ru-RU"/>
        </w:rPr>
      </w:pP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Рис. 3. Возрастные коэффициенты смертности в Самарской области.</w:t>
      </w:r>
    </w:p>
    <w:p w:rsidR="00AA557D" w:rsidRPr="009E0FDD" w:rsidRDefault="00AA557D" w:rsidP="00AA557D">
      <w:pPr>
        <w:ind w:firstLine="540"/>
        <w:jc w:val="both"/>
        <w:rPr>
          <w:rFonts w:ascii="Arial" w:hAnsi="Arial" w:cs="Arial"/>
          <w:lang w:val="ru-RU" w:eastAsia="ru-RU"/>
        </w:rPr>
      </w:pPr>
    </w:p>
    <w:p w:rsidR="00AA557D" w:rsidRPr="009E0FDD" w:rsidRDefault="005C2A11" w:rsidP="00AA557D">
      <w:pPr>
        <w:jc w:val="center"/>
        <w:rPr>
          <w:rFonts w:ascii="Arial" w:hAnsi="Arial" w:cs="Arial"/>
          <w:lang w:val="ru-RU" w:eastAsia="ru-RU"/>
        </w:rPr>
      </w:pPr>
      <w:r w:rsidRPr="009E0FDD">
        <w:rPr>
          <w:rFonts w:ascii="Arial" w:hAnsi="Arial" w:cs="Arial"/>
          <w:noProof/>
          <w:lang w:val="ru-RU" w:eastAsia="ru-RU"/>
        </w:rPr>
        <w:lastRenderedPageBreak/>
        <w:drawing>
          <wp:inline distT="0" distB="0" distL="0" distR="0">
            <wp:extent cx="5955665" cy="4399915"/>
            <wp:effectExtent l="0" t="0" r="0" b="0"/>
            <wp:docPr id="3"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665" cy="4399915"/>
                    </a:xfrm>
                    <a:prstGeom prst="rect">
                      <a:avLst/>
                    </a:prstGeom>
                    <a:noFill/>
                    <a:ln>
                      <a:noFill/>
                    </a:ln>
                  </pic:spPr>
                </pic:pic>
              </a:graphicData>
            </a:graphic>
          </wp:inline>
        </w:drawing>
      </w:r>
    </w:p>
    <w:p w:rsidR="00E20DE0" w:rsidRPr="009E0FDD" w:rsidRDefault="00E20DE0" w:rsidP="00AA557D">
      <w:pPr>
        <w:ind w:firstLine="540"/>
        <w:jc w:val="both"/>
        <w:rPr>
          <w:rFonts w:ascii="Arial" w:hAnsi="Arial" w:cs="Arial"/>
          <w:lang w:val="ru-RU" w:eastAsia="ru-RU"/>
        </w:rPr>
      </w:pP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9E0FDD">
          <w:rPr>
            <w:rFonts w:ascii="Arial" w:hAnsi="Arial" w:cs="Arial"/>
            <w:lang w:val="ru-RU" w:eastAsia="ru-RU"/>
          </w:rPr>
          <w:t>2009 г</w:t>
        </w:r>
      </w:smartTag>
      <w:r w:rsidRPr="009E0FDD">
        <w:rPr>
          <w:rFonts w:ascii="Arial" w:hAnsi="Arial" w:cs="Arial"/>
          <w:lang w:val="ru-RU" w:eastAsia="ru-RU"/>
        </w:rPr>
        <w:t xml:space="preserve">. по сравнению с </w:t>
      </w:r>
      <w:smartTag w:uri="urn:schemas-microsoft-com:office:smarttags" w:element="metricconverter">
        <w:smartTagPr>
          <w:attr w:name="ProductID" w:val="2005 г"/>
        </w:smartTagPr>
        <w:r w:rsidRPr="009E0FDD">
          <w:rPr>
            <w:rFonts w:ascii="Arial" w:hAnsi="Arial" w:cs="Arial"/>
            <w:lang w:val="ru-RU" w:eastAsia="ru-RU"/>
          </w:rPr>
          <w:t>2005 г</w:t>
        </w:r>
      </w:smartTag>
      <w:r w:rsidRPr="009E0FDD">
        <w:rPr>
          <w:rFonts w:ascii="Arial" w:hAnsi="Arial" w:cs="Arial"/>
          <w:lang w:val="ru-RU" w:eastAsia="ru-RU"/>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w:t>
      </w:r>
      <w:r w:rsidR="00B07DF2" w:rsidRPr="009E0FDD">
        <w:rPr>
          <w:rFonts w:ascii="Arial" w:hAnsi="Arial" w:cs="Arial"/>
          <w:lang w:val="ru-RU" w:eastAsia="ru-RU"/>
        </w:rPr>
        <w:t xml:space="preserve">следовательно снижается. Рис. 4, 5 </w:t>
      </w:r>
      <w:r w:rsidRPr="009E0FDD">
        <w:rPr>
          <w:rFonts w:ascii="Arial" w:hAnsi="Arial" w:cs="Arial"/>
          <w:lang w:val="ru-RU" w:eastAsia="ru-RU"/>
        </w:rPr>
        <w:t xml:space="preserve"> Динамика распределения сельского населения Самарской области и </w:t>
      </w:r>
      <w:r w:rsidR="00B07DF2" w:rsidRPr="009E0FDD">
        <w:rPr>
          <w:rFonts w:ascii="Arial" w:hAnsi="Arial" w:cs="Arial"/>
          <w:lang w:val="ru-RU" w:eastAsia="ru-RU"/>
        </w:rPr>
        <w:t xml:space="preserve">сельского поселения </w:t>
      </w:r>
      <w:r w:rsidR="003973F5" w:rsidRPr="009E0FDD">
        <w:rPr>
          <w:rFonts w:ascii="Arial" w:hAnsi="Arial" w:cs="Arial"/>
          <w:lang w:val="ru-RU" w:eastAsia="ru-RU"/>
        </w:rPr>
        <w:t>Сухая Вязовка</w:t>
      </w:r>
      <w:r w:rsidR="00B07DF2" w:rsidRPr="009E0FDD">
        <w:rPr>
          <w:rFonts w:ascii="Arial" w:hAnsi="Arial" w:cs="Arial"/>
          <w:lang w:val="ru-RU" w:eastAsia="ru-RU"/>
        </w:rPr>
        <w:t xml:space="preserve"> </w:t>
      </w:r>
      <w:r w:rsidRPr="009E0FDD">
        <w:rPr>
          <w:rFonts w:ascii="Arial" w:hAnsi="Arial" w:cs="Arial"/>
          <w:lang w:val="ru-RU" w:eastAsia="ru-RU"/>
        </w:rPr>
        <w:t xml:space="preserve">муниципального района </w:t>
      </w:r>
      <w:r w:rsidR="004264C0" w:rsidRPr="009E0FDD">
        <w:rPr>
          <w:rFonts w:ascii="Arial" w:hAnsi="Arial" w:cs="Arial"/>
          <w:lang w:val="ru-RU" w:eastAsia="ru-RU"/>
        </w:rPr>
        <w:t>Волжский</w:t>
      </w:r>
      <w:r w:rsidRPr="009E0FDD">
        <w:rPr>
          <w:rFonts w:ascii="Arial" w:hAnsi="Arial" w:cs="Arial"/>
          <w:lang w:val="ru-RU" w:eastAsia="ru-RU"/>
        </w:rPr>
        <w:t xml:space="preserve"> по возрастным группам.</w:t>
      </w:r>
    </w:p>
    <w:p w:rsidR="00E20DE0" w:rsidRPr="009E0FDD" w:rsidRDefault="00E20DE0" w:rsidP="00B07DF2">
      <w:pPr>
        <w:jc w:val="both"/>
        <w:rPr>
          <w:rFonts w:ascii="Arial" w:hAnsi="Arial" w:cs="Arial"/>
          <w:noProof/>
          <w:lang w:val="ru-RU"/>
        </w:rPr>
      </w:pPr>
    </w:p>
    <w:p w:rsidR="007031A6" w:rsidRPr="009E0FDD" w:rsidRDefault="005C2A11" w:rsidP="00B07DF2">
      <w:pPr>
        <w:jc w:val="both"/>
        <w:rPr>
          <w:lang w:val="ru-RU"/>
        </w:rPr>
      </w:pPr>
      <w:r w:rsidRPr="009E0FDD">
        <w:rPr>
          <w:noProof/>
          <w:lang w:val="ru-RU" w:eastAsia="ru-RU"/>
        </w:rPr>
        <w:lastRenderedPageBreak/>
        <w:drawing>
          <wp:inline distT="0" distB="0" distL="0" distR="0">
            <wp:extent cx="5937885" cy="376428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E0FDD">
        <w:rPr>
          <w:noProof/>
          <w:lang w:val="ru-RU" w:eastAsia="ru-RU"/>
        </w:rPr>
        <w:drawing>
          <wp:inline distT="0" distB="0" distL="0" distR="0">
            <wp:extent cx="6014720" cy="382968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7DF2" w:rsidRPr="009E0FDD" w:rsidRDefault="00B07DF2" w:rsidP="00B07DF2">
      <w:pPr>
        <w:ind w:firstLine="540"/>
        <w:jc w:val="both"/>
        <w:rPr>
          <w:lang w:val="ru-RU"/>
        </w:rPr>
      </w:pPr>
      <w:r w:rsidRPr="009E0FDD">
        <w:rPr>
          <w:rFonts w:ascii="Arial" w:hAnsi="Arial" w:cs="Arial"/>
          <w:lang w:val="ru-RU" w:eastAsia="ru-RU"/>
        </w:rPr>
        <w:t xml:space="preserve"> Демографические процессы характеризуются низкой рождаемостью, высоким уровнем смертности, естественной убылью, положительным сальдо миграции н</w:t>
      </w:r>
      <w:r w:rsidRPr="009E0FDD">
        <w:rPr>
          <w:rFonts w:ascii="Arial" w:hAnsi="Arial" w:cs="Arial"/>
          <w:lang w:val="ru-RU" w:eastAsia="ru-RU"/>
        </w:rPr>
        <w:t>а</w:t>
      </w:r>
      <w:r w:rsidRPr="009E0FDD">
        <w:rPr>
          <w:rFonts w:ascii="Arial" w:hAnsi="Arial" w:cs="Arial"/>
          <w:lang w:val="ru-RU" w:eastAsia="ru-RU"/>
        </w:rPr>
        <w:t>селения. Сложившийся под влиянием снижения рождаемости регрессивный тип возрастной структуры населения, (удельный вес населения старших возрастов превышает долю населения детей и подрос</w:t>
      </w:r>
      <w:r w:rsidRPr="009E0FDD">
        <w:rPr>
          <w:rFonts w:ascii="Arial" w:hAnsi="Arial" w:cs="Arial"/>
          <w:lang w:val="ru-RU" w:eastAsia="ru-RU"/>
        </w:rPr>
        <w:t>т</w:t>
      </w:r>
      <w:r w:rsidRPr="009E0FDD">
        <w:rPr>
          <w:rFonts w:ascii="Arial" w:hAnsi="Arial" w:cs="Arial"/>
          <w:lang w:val="ru-RU" w:eastAsia="ru-RU"/>
        </w:rPr>
        <w:t xml:space="preserve">ков) не </w:t>
      </w:r>
      <w:r w:rsidRPr="009E0FDD">
        <w:rPr>
          <w:rFonts w:ascii="Arial" w:hAnsi="Arial" w:cs="Arial"/>
          <w:lang w:val="ru-RU" w:eastAsia="ru-RU"/>
        </w:rPr>
        <w:lastRenderedPageBreak/>
        <w:t>обеспечивает возможности численного роста населения сельского поселения и приводит к демографическому старению н</w:t>
      </w:r>
      <w:r w:rsidRPr="009E0FDD">
        <w:rPr>
          <w:rFonts w:ascii="Arial" w:hAnsi="Arial" w:cs="Arial"/>
          <w:lang w:val="ru-RU" w:eastAsia="ru-RU"/>
        </w:rPr>
        <w:t>а</w:t>
      </w:r>
      <w:r w:rsidRPr="009E0FDD">
        <w:rPr>
          <w:rFonts w:ascii="Arial" w:hAnsi="Arial" w:cs="Arial"/>
          <w:lang w:val="ru-RU" w:eastAsia="ru-RU"/>
        </w:rPr>
        <w:t>селения.</w:t>
      </w:r>
    </w:p>
    <w:p w:rsidR="00AA557D" w:rsidRPr="009E0FDD" w:rsidRDefault="00AA557D" w:rsidP="00AA557D">
      <w:pPr>
        <w:jc w:val="both"/>
        <w:rPr>
          <w:rFonts w:ascii="Arial" w:hAnsi="Arial" w:cs="Arial"/>
          <w:lang w:val="ru-RU" w:eastAsia="ru-RU"/>
        </w:rPr>
      </w:pPr>
    </w:p>
    <w:p w:rsidR="00AA557D" w:rsidRPr="009E0FDD" w:rsidRDefault="00AA557D" w:rsidP="00AA557D">
      <w:pPr>
        <w:ind w:firstLine="540"/>
        <w:jc w:val="both"/>
        <w:rPr>
          <w:rFonts w:ascii="Arial" w:hAnsi="Arial" w:cs="Arial"/>
          <w:lang w:val="ru-RU" w:eastAsia="ru-RU"/>
        </w:rPr>
      </w:pPr>
      <w:r w:rsidRPr="009E0FDD">
        <w:rPr>
          <w:rFonts w:ascii="Arial" w:hAnsi="Arial" w:cs="Arial"/>
          <w:lang w:val="ru-RU" w:eastAsia="ru-RU"/>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AA557D" w:rsidRPr="009E0FDD" w:rsidRDefault="00AA557D" w:rsidP="00AA557D">
      <w:pPr>
        <w:ind w:firstLine="540"/>
        <w:jc w:val="both"/>
        <w:rPr>
          <w:rFonts w:ascii="Arial" w:hAnsi="Arial" w:cs="Arial"/>
          <w:lang w:val="ru-RU" w:eastAsia="ru-RU"/>
        </w:rPr>
      </w:pPr>
    </w:p>
    <w:p w:rsidR="00AA557D" w:rsidRPr="009E0FDD" w:rsidRDefault="00AA557D" w:rsidP="00AA557D">
      <w:pPr>
        <w:pStyle w:val="3"/>
        <w:ind w:left="708"/>
        <w:rPr>
          <w:rFonts w:ascii="Arial" w:hAnsi="Arial" w:cs="Arial"/>
          <w:i/>
          <w:sz w:val="24"/>
        </w:rPr>
      </w:pPr>
      <w:bookmarkStart w:id="295" w:name="_Toc363467203"/>
      <w:r w:rsidRPr="009E0FDD">
        <w:rPr>
          <w:rFonts w:ascii="Arial" w:hAnsi="Arial" w:cs="Arial"/>
          <w:i/>
          <w:sz w:val="24"/>
        </w:rPr>
        <w:t xml:space="preserve">2.2.1.2 Демографическая ситуация </w:t>
      </w:r>
      <w:r w:rsidR="00746A0F" w:rsidRPr="009E0FDD">
        <w:rPr>
          <w:rFonts w:ascii="Arial" w:hAnsi="Arial" w:cs="Arial"/>
          <w:i/>
          <w:sz w:val="24"/>
        </w:rPr>
        <w:br/>
      </w:r>
      <w:r w:rsidRPr="009E0FDD">
        <w:rPr>
          <w:rFonts w:ascii="Arial" w:hAnsi="Arial" w:cs="Arial"/>
          <w:i/>
          <w:sz w:val="24"/>
        </w:rPr>
        <w:t xml:space="preserve">в муниципальном районе </w:t>
      </w:r>
      <w:r w:rsidR="0051211C" w:rsidRPr="009E0FDD">
        <w:rPr>
          <w:rFonts w:ascii="Arial" w:hAnsi="Arial" w:cs="Arial"/>
          <w:i/>
          <w:sz w:val="24"/>
        </w:rPr>
        <w:t>В</w:t>
      </w:r>
      <w:r w:rsidRPr="009E0FDD">
        <w:rPr>
          <w:rFonts w:ascii="Arial" w:hAnsi="Arial" w:cs="Arial"/>
          <w:i/>
          <w:sz w:val="24"/>
        </w:rPr>
        <w:t>олжский</w:t>
      </w:r>
      <w:bookmarkEnd w:id="295"/>
    </w:p>
    <w:p w:rsidR="00AA557D" w:rsidRPr="009E0FDD" w:rsidRDefault="00AA557D" w:rsidP="00AA557D">
      <w:pPr>
        <w:ind w:firstLine="540"/>
        <w:jc w:val="both"/>
        <w:rPr>
          <w:rFonts w:ascii="Arial" w:hAnsi="Arial" w:cs="Arial"/>
          <w:lang w:val="ru-RU" w:eastAsia="ru-RU"/>
        </w:rPr>
      </w:pP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На территории </w:t>
      </w:r>
      <w:r w:rsidR="004264C0" w:rsidRPr="009E0FDD">
        <w:rPr>
          <w:rFonts w:ascii="Arial" w:hAnsi="Arial" w:cs="Arial"/>
          <w:lang w:val="ru-RU"/>
        </w:rPr>
        <w:t>Волжского</w:t>
      </w:r>
      <w:r w:rsidRPr="009E0FDD">
        <w:rPr>
          <w:rFonts w:ascii="Arial" w:hAnsi="Arial" w:cs="Arial"/>
          <w:lang w:val="ru-RU"/>
        </w:rPr>
        <w:t xml:space="preserve"> района расположены </w:t>
      </w:r>
      <w:r w:rsidR="00510BF5" w:rsidRPr="009E0FDD">
        <w:rPr>
          <w:rFonts w:ascii="Arial" w:hAnsi="Arial" w:cs="Arial"/>
          <w:lang w:val="ru-RU"/>
        </w:rPr>
        <w:t>3 городских поселения, 4 поселка городского типа, 12</w:t>
      </w:r>
      <w:r w:rsidRPr="009E0FDD">
        <w:rPr>
          <w:rFonts w:ascii="Arial" w:hAnsi="Arial" w:cs="Arial"/>
          <w:lang w:val="ru-RU"/>
        </w:rPr>
        <w:t xml:space="preserve"> сельских поселений</w:t>
      </w:r>
      <w:r w:rsidR="00510BF5" w:rsidRPr="009E0FDD">
        <w:rPr>
          <w:rFonts w:ascii="Arial" w:hAnsi="Arial" w:cs="Arial"/>
          <w:lang w:val="ru-RU"/>
        </w:rPr>
        <w:t>, 57 сельских населенных пункта</w:t>
      </w:r>
      <w:r w:rsidRPr="009E0FDD">
        <w:rPr>
          <w:rFonts w:ascii="Arial" w:hAnsi="Arial" w:cs="Arial"/>
          <w:lang w:val="ru-RU"/>
        </w:rPr>
        <w:t xml:space="preserve">. </w:t>
      </w:r>
    </w:p>
    <w:p w:rsidR="00015CD8" w:rsidRPr="009E0FDD" w:rsidRDefault="00015CD8" w:rsidP="00015CD8">
      <w:pPr>
        <w:pStyle w:val="af3"/>
        <w:rPr>
          <w:rFonts w:ascii="Arial" w:hAnsi="Arial" w:cs="Arial"/>
          <w:b/>
          <w:sz w:val="24"/>
        </w:rPr>
      </w:pPr>
    </w:p>
    <w:p w:rsidR="003973F5" w:rsidRPr="009E0FDD" w:rsidRDefault="003973F5" w:rsidP="003973F5">
      <w:pPr>
        <w:pStyle w:val="af3"/>
        <w:rPr>
          <w:rFonts w:ascii="Arial" w:hAnsi="Arial" w:cs="Arial"/>
          <w:b/>
          <w:sz w:val="24"/>
        </w:rPr>
      </w:pPr>
      <w:r w:rsidRPr="009E0FDD">
        <w:rPr>
          <w:rFonts w:ascii="Arial" w:hAnsi="Arial" w:cs="Arial"/>
          <w:b/>
          <w:sz w:val="24"/>
        </w:rPr>
        <w:t>Городские поселения муниципального района Волжский:</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Петра Дубрава </w:t>
      </w:r>
      <w:r w:rsidRPr="009E0FDD">
        <w:rPr>
          <w:rFonts w:ascii="Arial" w:hAnsi="Arial" w:cs="Arial"/>
          <w:lang w:val="ru-RU"/>
        </w:rPr>
        <w:t>(в составе 3 населенных пункта) – общее число жителей 6810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Рощинский </w:t>
      </w:r>
      <w:r w:rsidRPr="009E0FDD">
        <w:rPr>
          <w:rFonts w:ascii="Arial" w:hAnsi="Arial" w:cs="Arial"/>
          <w:lang w:val="ru-RU"/>
        </w:rPr>
        <w:t>(в составе 1 населенный пункт) – общее число жителей 11725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Смышляевка </w:t>
      </w:r>
      <w:r w:rsidRPr="009E0FDD">
        <w:rPr>
          <w:rFonts w:ascii="Arial" w:hAnsi="Arial" w:cs="Arial"/>
          <w:lang w:val="ru-RU"/>
        </w:rPr>
        <w:t>(в составе 4 населенных пункта) – общее число жителей 15079 человек;</w:t>
      </w:r>
    </w:p>
    <w:p w:rsidR="003973F5" w:rsidRPr="009E0FDD" w:rsidRDefault="003973F5" w:rsidP="003973F5">
      <w:pPr>
        <w:pStyle w:val="af3"/>
        <w:rPr>
          <w:rFonts w:ascii="Arial" w:hAnsi="Arial" w:cs="Arial"/>
          <w:b/>
          <w:sz w:val="24"/>
        </w:rPr>
      </w:pPr>
    </w:p>
    <w:p w:rsidR="003973F5" w:rsidRPr="009E0FDD" w:rsidRDefault="003973F5" w:rsidP="003973F5">
      <w:pPr>
        <w:pStyle w:val="af3"/>
        <w:rPr>
          <w:rFonts w:ascii="Arial" w:hAnsi="Arial" w:cs="Arial"/>
          <w:b/>
          <w:sz w:val="24"/>
        </w:rPr>
      </w:pPr>
      <w:r w:rsidRPr="009E0FDD">
        <w:rPr>
          <w:rFonts w:ascii="Arial" w:hAnsi="Arial" w:cs="Arial"/>
          <w:b/>
          <w:sz w:val="24"/>
        </w:rPr>
        <w:t>Сельские поселения муниципального района Волжский:</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Верхняя Подстепновка </w:t>
      </w:r>
      <w:r w:rsidRPr="009E0FDD">
        <w:rPr>
          <w:rFonts w:ascii="Arial" w:hAnsi="Arial" w:cs="Arial"/>
          <w:lang w:val="ru-RU"/>
        </w:rPr>
        <w:t>(в составе 3 населенных пункта) – общее число жителей 2616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Воскресенка </w:t>
      </w:r>
      <w:r w:rsidRPr="009E0FDD">
        <w:rPr>
          <w:rFonts w:ascii="Arial" w:hAnsi="Arial" w:cs="Arial"/>
          <w:lang w:val="ru-RU"/>
        </w:rPr>
        <w:t>(в составе 5 населенный пункт) – общее число жителей 3425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Дубовый Умет </w:t>
      </w:r>
      <w:r w:rsidRPr="009E0FDD">
        <w:rPr>
          <w:rFonts w:ascii="Arial" w:hAnsi="Arial" w:cs="Arial"/>
          <w:lang w:val="ru-RU"/>
        </w:rPr>
        <w:t>(в составе 4 населенных пункта) – общее число жителей 4673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Курумоч </w:t>
      </w:r>
      <w:r w:rsidRPr="009E0FDD">
        <w:rPr>
          <w:rFonts w:ascii="Arial" w:hAnsi="Arial" w:cs="Arial"/>
          <w:lang w:val="ru-RU"/>
        </w:rPr>
        <w:t>(в составе 4 населенных пунктов) – общее число жителей 7300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Лопатино </w:t>
      </w:r>
      <w:r w:rsidRPr="009E0FDD">
        <w:rPr>
          <w:rFonts w:ascii="Arial" w:hAnsi="Arial" w:cs="Arial"/>
          <w:lang w:val="ru-RU"/>
        </w:rPr>
        <w:t>(в составе 7 населенных пунктов) – общее число жителей  4705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Подъем-Михайловка </w:t>
      </w:r>
      <w:r w:rsidRPr="009E0FDD">
        <w:rPr>
          <w:rFonts w:ascii="Arial" w:hAnsi="Arial" w:cs="Arial"/>
          <w:lang w:val="ru-RU"/>
        </w:rPr>
        <w:t>(в составе 7 населенных пункта) – общее число жителей  3140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Просвет </w:t>
      </w:r>
      <w:r w:rsidRPr="009E0FDD">
        <w:rPr>
          <w:rFonts w:ascii="Arial" w:hAnsi="Arial" w:cs="Arial"/>
          <w:lang w:val="ru-RU"/>
        </w:rPr>
        <w:t>(в составе 3 населенных пункта) – общее число жителей  3061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Рождествено </w:t>
      </w:r>
      <w:r w:rsidRPr="009E0FDD">
        <w:rPr>
          <w:rFonts w:ascii="Arial" w:hAnsi="Arial" w:cs="Arial"/>
          <w:lang w:val="ru-RU"/>
        </w:rPr>
        <w:t>(в составе 8 населенных пункта) – общее число жителей 8481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Спиридоновка </w:t>
      </w:r>
      <w:r w:rsidRPr="009E0FDD">
        <w:rPr>
          <w:rFonts w:ascii="Arial" w:hAnsi="Arial" w:cs="Arial"/>
          <w:lang w:val="ru-RU"/>
        </w:rPr>
        <w:t>(в составе 1 населенных пункта) – общее число жителей  4865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Сухая Вязовка </w:t>
      </w:r>
      <w:r w:rsidRPr="009E0FDD">
        <w:rPr>
          <w:rFonts w:ascii="Arial" w:hAnsi="Arial" w:cs="Arial"/>
          <w:lang w:val="ru-RU"/>
        </w:rPr>
        <w:t>(в составе 3 населенных пункта) – общее число жителей  2255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Черновский </w:t>
      </w:r>
      <w:r w:rsidRPr="009E0FDD">
        <w:rPr>
          <w:rFonts w:ascii="Arial" w:hAnsi="Arial" w:cs="Arial"/>
          <w:lang w:val="ru-RU"/>
        </w:rPr>
        <w:t>(в составе 4 населенных пункта) – общее число жителей  2772 человек;</w:t>
      </w:r>
    </w:p>
    <w:p w:rsidR="003973F5" w:rsidRPr="009E0FDD" w:rsidRDefault="003973F5" w:rsidP="003973F5">
      <w:pPr>
        <w:numPr>
          <w:ilvl w:val="0"/>
          <w:numId w:val="19"/>
        </w:numPr>
        <w:jc w:val="both"/>
        <w:rPr>
          <w:rFonts w:ascii="Arial" w:hAnsi="Arial" w:cs="Arial"/>
          <w:lang w:val="ru-RU"/>
        </w:rPr>
      </w:pPr>
      <w:r w:rsidRPr="009E0FDD">
        <w:rPr>
          <w:rFonts w:ascii="Arial" w:hAnsi="Arial" w:cs="Arial"/>
          <w:b/>
          <w:i/>
          <w:lang w:val="ru-RU"/>
        </w:rPr>
        <w:t xml:space="preserve">Черноречье </w:t>
      </w:r>
      <w:r w:rsidRPr="009E0FDD">
        <w:rPr>
          <w:rFonts w:ascii="Arial" w:hAnsi="Arial" w:cs="Arial"/>
          <w:lang w:val="ru-RU"/>
        </w:rPr>
        <w:t>(в составе 4 населенных пункта) – общее число жителей  2690 человек.</w:t>
      </w:r>
    </w:p>
    <w:p w:rsidR="003973F5" w:rsidRPr="009E0FDD" w:rsidRDefault="003973F5" w:rsidP="003973F5">
      <w:pPr>
        <w:ind w:firstLine="709"/>
        <w:jc w:val="both"/>
        <w:rPr>
          <w:rFonts w:ascii="Arial" w:hAnsi="Arial" w:cs="Arial"/>
          <w:b/>
          <w:i/>
          <w:lang w:val="ru-RU"/>
        </w:rPr>
      </w:pPr>
    </w:p>
    <w:p w:rsidR="00AA557D" w:rsidRPr="009E0FDD" w:rsidRDefault="00AA557D" w:rsidP="0013610B">
      <w:pPr>
        <w:ind w:firstLine="709"/>
        <w:jc w:val="both"/>
        <w:rPr>
          <w:rFonts w:ascii="Arial" w:hAnsi="Arial" w:cs="Arial"/>
          <w:lang w:val="ru-RU"/>
        </w:rPr>
      </w:pPr>
      <w:r w:rsidRPr="009E0FDD">
        <w:rPr>
          <w:rFonts w:ascii="Arial" w:hAnsi="Arial" w:cs="Arial"/>
          <w:b/>
          <w:i/>
          <w:lang w:val="ru-RU"/>
        </w:rPr>
        <w:lastRenderedPageBreak/>
        <w:t xml:space="preserve">В целом в муниципальном районе </w:t>
      </w:r>
      <w:r w:rsidR="004264C0" w:rsidRPr="009E0FDD">
        <w:rPr>
          <w:rFonts w:ascii="Arial" w:hAnsi="Arial" w:cs="Arial"/>
          <w:b/>
          <w:i/>
          <w:lang w:val="ru-RU"/>
        </w:rPr>
        <w:t>Волжский</w:t>
      </w:r>
      <w:r w:rsidRPr="009E0FDD">
        <w:rPr>
          <w:rFonts w:ascii="Arial" w:hAnsi="Arial" w:cs="Arial"/>
          <w:b/>
          <w:i/>
          <w:lang w:val="ru-RU"/>
        </w:rPr>
        <w:t xml:space="preserve"> по данным </w:t>
      </w:r>
      <w:r w:rsidR="0013610B" w:rsidRPr="009E0FDD">
        <w:rPr>
          <w:rFonts w:ascii="Arial" w:hAnsi="Arial" w:cs="Arial"/>
          <w:b/>
          <w:i/>
          <w:lang w:val="ru-RU"/>
        </w:rPr>
        <w:t xml:space="preserve">Федеральной службы государственной статистики (САМАРАСТАТ) на </w:t>
      </w:r>
      <w:r w:rsidR="00997C30" w:rsidRPr="009E0FDD">
        <w:rPr>
          <w:rFonts w:ascii="Arial" w:hAnsi="Arial" w:cs="Arial"/>
          <w:b/>
          <w:i/>
          <w:lang w:val="ru-RU"/>
        </w:rPr>
        <w:t>1 января</w:t>
      </w:r>
      <w:r w:rsidR="0013610B" w:rsidRPr="009E0FDD">
        <w:rPr>
          <w:rFonts w:ascii="Arial" w:hAnsi="Arial" w:cs="Arial"/>
          <w:b/>
          <w:i/>
          <w:lang w:val="ru-RU"/>
        </w:rPr>
        <w:t xml:space="preserve"> 201</w:t>
      </w:r>
      <w:r w:rsidR="00997C30" w:rsidRPr="009E0FDD">
        <w:rPr>
          <w:rFonts w:ascii="Arial" w:hAnsi="Arial" w:cs="Arial"/>
          <w:b/>
          <w:i/>
          <w:lang w:val="ru-RU"/>
        </w:rPr>
        <w:t>2</w:t>
      </w:r>
      <w:r w:rsidR="0013610B" w:rsidRPr="009E0FDD">
        <w:rPr>
          <w:rFonts w:ascii="Arial" w:hAnsi="Arial" w:cs="Arial"/>
          <w:b/>
          <w:i/>
          <w:lang w:val="ru-RU"/>
        </w:rPr>
        <w:t xml:space="preserve"> год</w:t>
      </w:r>
      <w:r w:rsidR="00997C30" w:rsidRPr="009E0FDD">
        <w:rPr>
          <w:rFonts w:ascii="Arial" w:hAnsi="Arial" w:cs="Arial"/>
          <w:b/>
          <w:i/>
          <w:lang w:val="ru-RU"/>
        </w:rPr>
        <w:t>а</w:t>
      </w:r>
      <w:r w:rsidR="001312C7" w:rsidRPr="009E0FDD">
        <w:rPr>
          <w:rFonts w:ascii="Arial" w:hAnsi="Arial" w:cs="Arial"/>
          <w:b/>
          <w:i/>
          <w:lang w:val="ru-RU"/>
        </w:rPr>
        <w:t xml:space="preserve"> </w:t>
      </w:r>
      <w:r w:rsidRPr="009E0FDD">
        <w:rPr>
          <w:rFonts w:ascii="Arial" w:hAnsi="Arial" w:cs="Arial"/>
          <w:b/>
          <w:i/>
          <w:lang w:val="ru-RU"/>
        </w:rPr>
        <w:t xml:space="preserve">проживает </w:t>
      </w:r>
      <w:r w:rsidR="002B4F72" w:rsidRPr="009E0FDD">
        <w:rPr>
          <w:rFonts w:ascii="Arial" w:hAnsi="Arial" w:cs="Arial"/>
          <w:b/>
          <w:i/>
          <w:lang w:val="ru-RU"/>
        </w:rPr>
        <w:t xml:space="preserve">83597 </w:t>
      </w:r>
      <w:r w:rsidRPr="009E0FDD">
        <w:rPr>
          <w:rFonts w:ascii="Arial" w:hAnsi="Arial" w:cs="Arial"/>
          <w:b/>
          <w:i/>
          <w:lang w:val="ru-RU"/>
        </w:rPr>
        <w:t>человек.</w:t>
      </w:r>
    </w:p>
    <w:p w:rsidR="00837A67" w:rsidRPr="009E0FDD" w:rsidRDefault="00837A67" w:rsidP="00837A67">
      <w:pPr>
        <w:ind w:firstLine="720"/>
        <w:jc w:val="both"/>
        <w:rPr>
          <w:rFonts w:ascii="Arial" w:hAnsi="Arial" w:cs="Arial"/>
          <w:lang w:val="ru-RU"/>
        </w:rPr>
      </w:pPr>
      <w:r w:rsidRPr="009E0FDD">
        <w:rPr>
          <w:rFonts w:ascii="Arial" w:hAnsi="Arial" w:cs="Arial"/>
          <w:lang w:val="ru-RU"/>
        </w:rPr>
        <w:t xml:space="preserve">Стратегическими ориентирами демографического развития являются: -  стабилизация численности населения с 2012 года; - рост численности населения с 2015 года; - увеличение продолжительности жизни населения не менее чем на 5 лет. Достижение поставленных целей планируется за счет: увеличения рождаемости; изменения  демографического поведения населения и увеличения потребности в детях; сокращения уровня смертности в 2005-2020 годах; снижения сверхсмертности мужчин в трудоспособном возрасте на 30-40%; формирования стереотипа здорового образа жизни. </w:t>
      </w:r>
    </w:p>
    <w:p w:rsidR="00837A67" w:rsidRPr="009E0FDD" w:rsidRDefault="00837A67" w:rsidP="00837A67">
      <w:pPr>
        <w:ind w:firstLine="709"/>
        <w:jc w:val="center"/>
        <w:rPr>
          <w:rFonts w:ascii="Arial" w:hAnsi="Arial" w:cs="Arial"/>
          <w:lang w:val="ru-RU"/>
        </w:rPr>
      </w:pPr>
    </w:p>
    <w:p w:rsidR="00AA557D" w:rsidRPr="009E0FDD" w:rsidRDefault="00AA557D" w:rsidP="00AA557D">
      <w:pPr>
        <w:ind w:firstLine="709"/>
        <w:jc w:val="both"/>
        <w:rPr>
          <w:rFonts w:ascii="Arial" w:hAnsi="Arial" w:cs="Arial"/>
          <w:lang w:val="ru-RU"/>
        </w:rPr>
      </w:pPr>
    </w:p>
    <w:p w:rsidR="00AA557D" w:rsidRPr="009E0FDD" w:rsidRDefault="00AA557D" w:rsidP="00AA557D">
      <w:pPr>
        <w:pStyle w:val="3"/>
        <w:ind w:left="708"/>
        <w:rPr>
          <w:rFonts w:ascii="Arial" w:hAnsi="Arial" w:cs="Arial"/>
          <w:i/>
          <w:sz w:val="24"/>
        </w:rPr>
      </w:pPr>
      <w:bookmarkStart w:id="296" w:name="_Toc363467204"/>
      <w:r w:rsidRPr="009E0FDD">
        <w:rPr>
          <w:rFonts w:ascii="Arial" w:hAnsi="Arial" w:cs="Arial"/>
          <w:i/>
          <w:sz w:val="24"/>
        </w:rPr>
        <w:t xml:space="preserve">2.2.1.3. Демографическая ситуация в сельском поселении </w:t>
      </w:r>
      <w:r w:rsidR="004A1B90" w:rsidRPr="009E0FDD">
        <w:rPr>
          <w:rFonts w:ascii="Arial" w:hAnsi="Arial" w:cs="Arial"/>
          <w:i/>
          <w:sz w:val="24"/>
        </w:rPr>
        <w:br/>
      </w:r>
      <w:r w:rsidR="003973F5" w:rsidRPr="009E0FDD">
        <w:rPr>
          <w:rFonts w:ascii="Arial" w:hAnsi="Arial" w:cs="Arial"/>
          <w:i/>
          <w:sz w:val="24"/>
        </w:rPr>
        <w:t>Сухая Вязовка</w:t>
      </w:r>
      <w:r w:rsidRPr="009E0FDD">
        <w:rPr>
          <w:rFonts w:ascii="Arial" w:hAnsi="Arial" w:cs="Arial"/>
          <w:i/>
          <w:sz w:val="24"/>
        </w:rPr>
        <w:t xml:space="preserve"> муниципального района </w:t>
      </w:r>
      <w:r w:rsidR="004264C0" w:rsidRPr="009E0FDD">
        <w:rPr>
          <w:rFonts w:ascii="Arial" w:hAnsi="Arial" w:cs="Arial"/>
          <w:i/>
          <w:sz w:val="24"/>
        </w:rPr>
        <w:t>Волжский</w:t>
      </w:r>
      <w:bookmarkEnd w:id="296"/>
    </w:p>
    <w:p w:rsidR="00AA557D" w:rsidRPr="009E0FDD" w:rsidRDefault="00AA557D" w:rsidP="00AA557D">
      <w:pPr>
        <w:jc w:val="center"/>
        <w:rPr>
          <w:rFonts w:ascii="Arial" w:hAnsi="Arial" w:cs="Arial"/>
          <w:i/>
          <w:sz w:val="28"/>
          <w:szCs w:val="28"/>
          <w:lang w:val="ru-RU" w:eastAsia="ru-RU"/>
        </w:rPr>
      </w:pPr>
    </w:p>
    <w:p w:rsidR="00AA557D" w:rsidRPr="009E0FDD" w:rsidRDefault="00AA557D" w:rsidP="00AA557D">
      <w:pPr>
        <w:tabs>
          <w:tab w:val="left" w:pos="9180"/>
        </w:tabs>
        <w:ind w:firstLine="567"/>
        <w:jc w:val="both"/>
        <w:rPr>
          <w:rFonts w:ascii="Arial" w:hAnsi="Arial" w:cs="Arial"/>
          <w:lang w:val="ru-RU"/>
        </w:rPr>
      </w:pPr>
      <w:r w:rsidRPr="009E0FDD">
        <w:rPr>
          <w:rFonts w:ascii="Arial" w:hAnsi="Arial" w:cs="Arial"/>
          <w:lang w:val="ru-RU" w:eastAsia="ru-RU"/>
        </w:rPr>
        <w:t xml:space="preserve">В результате анализа динамики естественного движения населения муниципального района </w:t>
      </w:r>
      <w:r w:rsidR="004264C0" w:rsidRPr="009E0FDD">
        <w:rPr>
          <w:rFonts w:ascii="Arial" w:hAnsi="Arial" w:cs="Arial"/>
          <w:lang w:val="ru-RU" w:eastAsia="ru-RU"/>
        </w:rPr>
        <w:t>Волжский</w:t>
      </w:r>
      <w:r w:rsidRPr="009E0FDD">
        <w:rPr>
          <w:rFonts w:ascii="Arial" w:hAnsi="Arial" w:cs="Arial"/>
          <w:lang w:val="ru-RU" w:eastAsia="ru-RU"/>
        </w:rPr>
        <w:t xml:space="preserve"> было установлено, что для его поселений, как и для сельских поселений Самарской области в целом, характерны процессы депопуляции.</w:t>
      </w:r>
    </w:p>
    <w:p w:rsidR="00AA557D" w:rsidRPr="009E0FDD" w:rsidRDefault="00AA557D" w:rsidP="00AA557D">
      <w:pPr>
        <w:tabs>
          <w:tab w:val="left" w:pos="9180"/>
        </w:tabs>
        <w:ind w:firstLine="567"/>
        <w:jc w:val="both"/>
        <w:rPr>
          <w:rFonts w:ascii="Arial" w:hAnsi="Arial" w:cs="Arial"/>
          <w:lang w:val="ru-RU"/>
        </w:rPr>
      </w:pPr>
      <w:r w:rsidRPr="009E0FDD">
        <w:rPr>
          <w:rFonts w:ascii="Arial" w:hAnsi="Arial" w:cs="Arial"/>
          <w:lang w:val="ru-RU"/>
        </w:rPr>
        <w:t xml:space="preserve">Существующая численность населения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по состоянию на </w:t>
      </w:r>
      <w:r w:rsidRPr="009E0FDD">
        <w:rPr>
          <w:rFonts w:ascii="Arial" w:hAnsi="Arial" w:cs="Arial"/>
          <w:iCs/>
          <w:lang w:val="ru-RU"/>
        </w:rPr>
        <w:t>01.01.201</w:t>
      </w:r>
      <w:r w:rsidR="00245E78" w:rsidRPr="009E0FDD">
        <w:rPr>
          <w:rFonts w:ascii="Arial" w:hAnsi="Arial" w:cs="Arial"/>
          <w:iCs/>
          <w:lang w:val="ru-RU"/>
        </w:rPr>
        <w:t>2</w:t>
      </w:r>
      <w:r w:rsidRPr="009E0FDD">
        <w:rPr>
          <w:rFonts w:ascii="Arial" w:hAnsi="Arial" w:cs="Arial"/>
          <w:iCs/>
          <w:lang w:val="ru-RU"/>
        </w:rPr>
        <w:t xml:space="preserve"> </w:t>
      </w:r>
      <w:r w:rsidRPr="009E0FDD">
        <w:rPr>
          <w:rFonts w:ascii="Arial" w:hAnsi="Arial" w:cs="Arial"/>
          <w:lang w:val="ru-RU"/>
        </w:rPr>
        <w:t xml:space="preserve">г. составляет </w:t>
      </w:r>
      <w:r w:rsidR="00510BF5" w:rsidRPr="009E0FDD">
        <w:rPr>
          <w:rFonts w:ascii="Arial" w:hAnsi="Arial" w:cs="Arial"/>
          <w:lang w:val="ru-RU"/>
        </w:rPr>
        <w:t>2</w:t>
      </w:r>
      <w:r w:rsidR="00057B04" w:rsidRPr="009E0FDD">
        <w:rPr>
          <w:rFonts w:ascii="Arial" w:hAnsi="Arial" w:cs="Arial"/>
          <w:lang w:val="ru-RU"/>
        </w:rPr>
        <w:t>137</w:t>
      </w:r>
      <w:r w:rsidR="0052166B" w:rsidRPr="009E0FDD">
        <w:rPr>
          <w:rFonts w:ascii="Arial" w:hAnsi="Arial" w:cs="Arial"/>
          <w:lang w:val="ru-RU"/>
        </w:rPr>
        <w:t xml:space="preserve"> </w:t>
      </w:r>
      <w:r w:rsidRPr="009E0FDD">
        <w:rPr>
          <w:rFonts w:ascii="Arial" w:hAnsi="Arial" w:cs="Arial"/>
          <w:lang w:val="ru-RU"/>
        </w:rPr>
        <w:t>человек. В состав сельского посел</w:t>
      </w:r>
      <w:r w:rsidRPr="009E0FDD">
        <w:rPr>
          <w:rFonts w:ascii="Arial" w:hAnsi="Arial" w:cs="Arial"/>
          <w:lang w:val="ru-RU"/>
        </w:rPr>
        <w:t>е</w:t>
      </w:r>
      <w:r w:rsidRPr="009E0FDD">
        <w:rPr>
          <w:rFonts w:ascii="Arial" w:hAnsi="Arial" w:cs="Arial"/>
          <w:lang w:val="ru-RU"/>
        </w:rPr>
        <w:t xml:space="preserve">ния </w:t>
      </w:r>
      <w:r w:rsidR="003973F5" w:rsidRPr="009E0FDD">
        <w:rPr>
          <w:rFonts w:ascii="Arial" w:hAnsi="Arial" w:cs="Arial"/>
          <w:lang w:val="ru-RU"/>
        </w:rPr>
        <w:t>Сухая Вязовка</w:t>
      </w:r>
      <w:r w:rsidRPr="009E0FDD">
        <w:rPr>
          <w:rFonts w:ascii="Arial" w:hAnsi="Arial" w:cs="Arial"/>
          <w:lang w:val="ru-RU"/>
        </w:rPr>
        <w:t xml:space="preserve"> входят </w:t>
      </w:r>
      <w:r w:rsidR="00910AB8" w:rsidRPr="009E0FDD">
        <w:rPr>
          <w:rFonts w:ascii="Arial" w:hAnsi="Arial" w:cs="Arial"/>
          <w:lang w:val="ru-RU"/>
        </w:rPr>
        <w:t>три</w:t>
      </w:r>
      <w:r w:rsidRPr="009E0FDD">
        <w:rPr>
          <w:rFonts w:ascii="Arial" w:hAnsi="Arial" w:cs="Arial"/>
          <w:lang w:val="ru-RU"/>
        </w:rPr>
        <w:t xml:space="preserve"> населённых пункт</w:t>
      </w:r>
      <w:r w:rsidR="0013610B" w:rsidRPr="009E0FDD">
        <w:rPr>
          <w:rFonts w:ascii="Arial" w:hAnsi="Arial" w:cs="Arial"/>
          <w:lang w:val="ru-RU"/>
        </w:rPr>
        <w:t>а</w:t>
      </w:r>
      <w:r w:rsidRPr="009E0FDD">
        <w:rPr>
          <w:rFonts w:ascii="Arial" w:hAnsi="Arial" w:cs="Arial"/>
          <w:lang w:val="ru-RU"/>
        </w:rPr>
        <w:t>:</w:t>
      </w:r>
    </w:p>
    <w:p w:rsidR="00B4391B" w:rsidRPr="009E0FDD" w:rsidRDefault="00AA557D" w:rsidP="00AA557D">
      <w:pPr>
        <w:tabs>
          <w:tab w:val="left" w:pos="9180"/>
        </w:tabs>
        <w:ind w:firstLine="567"/>
        <w:jc w:val="both"/>
        <w:rPr>
          <w:rFonts w:ascii="Arial" w:hAnsi="Arial" w:cs="Arial"/>
          <w:lang w:val="ru-RU"/>
        </w:rPr>
      </w:pPr>
      <w:r w:rsidRPr="009E0FDD">
        <w:rPr>
          <w:rFonts w:ascii="Arial" w:hAnsi="Arial" w:cs="Arial"/>
          <w:lang w:val="ru-RU"/>
        </w:rPr>
        <w:t xml:space="preserve">- </w:t>
      </w:r>
      <w:r w:rsidR="005810A4" w:rsidRPr="009E0FDD">
        <w:rPr>
          <w:rFonts w:ascii="Arial" w:hAnsi="Arial" w:cs="Arial"/>
          <w:lang w:val="ru-RU"/>
        </w:rPr>
        <w:t>село</w:t>
      </w:r>
      <w:r w:rsidRPr="009E0FDD">
        <w:rPr>
          <w:rFonts w:ascii="Arial" w:hAnsi="Arial" w:cs="Arial"/>
          <w:lang w:val="ru-RU"/>
        </w:rPr>
        <w:t xml:space="preserve"> </w:t>
      </w:r>
      <w:r w:rsidR="003973F5" w:rsidRPr="009E0FDD">
        <w:rPr>
          <w:rFonts w:ascii="Arial" w:hAnsi="Arial" w:cs="Arial"/>
          <w:lang w:val="ru-RU"/>
        </w:rPr>
        <w:t>Сухая Вязовка</w:t>
      </w:r>
      <w:r w:rsidR="00B4391B" w:rsidRPr="009E0FDD">
        <w:rPr>
          <w:rFonts w:ascii="Arial" w:hAnsi="Arial" w:cs="Arial"/>
          <w:lang w:val="ru-RU"/>
        </w:rPr>
        <w:t xml:space="preserve"> - административный центр,</w:t>
      </w:r>
    </w:p>
    <w:p w:rsidR="00AA557D" w:rsidRPr="009E0FDD" w:rsidRDefault="00AA557D" w:rsidP="00AA557D">
      <w:pPr>
        <w:tabs>
          <w:tab w:val="left" w:pos="9180"/>
        </w:tabs>
        <w:ind w:firstLine="567"/>
        <w:jc w:val="both"/>
        <w:rPr>
          <w:rFonts w:ascii="Arial" w:hAnsi="Arial" w:cs="Arial"/>
          <w:lang w:val="ru-RU"/>
        </w:rPr>
      </w:pPr>
      <w:r w:rsidRPr="009E0FDD">
        <w:rPr>
          <w:rFonts w:ascii="Arial" w:hAnsi="Arial" w:cs="Arial"/>
          <w:lang w:val="ru-RU"/>
        </w:rPr>
        <w:t xml:space="preserve">- </w:t>
      </w:r>
      <w:r w:rsidR="005810A4" w:rsidRPr="009E0FDD">
        <w:rPr>
          <w:rFonts w:ascii="Arial" w:hAnsi="Arial" w:cs="Arial"/>
          <w:lang w:val="ru-RU"/>
        </w:rPr>
        <w:t>село</w:t>
      </w:r>
      <w:r w:rsidR="004D445A" w:rsidRPr="009E0FDD">
        <w:rPr>
          <w:rFonts w:ascii="Arial" w:hAnsi="Arial" w:cs="Arial"/>
          <w:lang w:val="ru-RU"/>
        </w:rPr>
        <w:t xml:space="preserve"> </w:t>
      </w:r>
      <w:r w:rsidR="005810A4" w:rsidRPr="009E0FDD">
        <w:rPr>
          <w:rFonts w:ascii="Arial" w:hAnsi="Arial" w:cs="Arial"/>
          <w:lang w:val="ru-RU"/>
        </w:rPr>
        <w:t>Рассвет</w:t>
      </w:r>
      <w:r w:rsidRPr="009E0FDD">
        <w:rPr>
          <w:rFonts w:ascii="Arial" w:hAnsi="Arial" w:cs="Arial"/>
          <w:lang w:val="ru-RU"/>
        </w:rPr>
        <w:t>;</w:t>
      </w:r>
    </w:p>
    <w:p w:rsidR="00AA557D" w:rsidRPr="009E0FDD" w:rsidRDefault="00422A1E" w:rsidP="00AA557D">
      <w:pPr>
        <w:tabs>
          <w:tab w:val="left" w:pos="9180"/>
        </w:tabs>
        <w:ind w:firstLine="567"/>
        <w:jc w:val="both"/>
        <w:rPr>
          <w:rFonts w:ascii="Arial" w:hAnsi="Arial" w:cs="Arial"/>
          <w:lang w:val="ru-RU"/>
        </w:rPr>
      </w:pPr>
      <w:r w:rsidRPr="009E0FDD">
        <w:rPr>
          <w:rFonts w:ascii="Arial" w:hAnsi="Arial" w:cs="Arial"/>
          <w:lang w:val="ru-RU"/>
        </w:rPr>
        <w:t xml:space="preserve">- </w:t>
      </w:r>
      <w:r w:rsidR="005810A4" w:rsidRPr="009E0FDD">
        <w:rPr>
          <w:rFonts w:ascii="Arial" w:hAnsi="Arial" w:cs="Arial"/>
          <w:lang w:val="ru-RU"/>
        </w:rPr>
        <w:t>село</w:t>
      </w:r>
      <w:r w:rsidR="004D445A" w:rsidRPr="009E0FDD">
        <w:rPr>
          <w:rFonts w:ascii="Arial" w:hAnsi="Arial" w:cs="Arial"/>
          <w:lang w:val="ru-RU"/>
        </w:rPr>
        <w:t xml:space="preserve"> </w:t>
      </w:r>
      <w:r w:rsidR="005810A4" w:rsidRPr="009E0FDD">
        <w:rPr>
          <w:rFonts w:ascii="Arial" w:hAnsi="Arial" w:cs="Arial"/>
          <w:lang w:val="ru-RU"/>
        </w:rPr>
        <w:t>Березовый Гай</w:t>
      </w:r>
      <w:r w:rsidR="00AA557D" w:rsidRPr="009E0FDD">
        <w:rPr>
          <w:rFonts w:ascii="Arial" w:hAnsi="Arial" w:cs="Arial"/>
          <w:lang w:val="ru-RU"/>
        </w:rPr>
        <w:t xml:space="preserve"> .</w:t>
      </w:r>
    </w:p>
    <w:p w:rsidR="00422A1E" w:rsidRPr="009E0FDD" w:rsidRDefault="00700282" w:rsidP="00AA557D">
      <w:pPr>
        <w:ind w:firstLine="567"/>
        <w:jc w:val="both"/>
        <w:rPr>
          <w:rFonts w:ascii="Arial" w:hAnsi="Arial" w:cs="Arial"/>
          <w:iCs/>
          <w:lang w:val="ru-RU"/>
        </w:rPr>
      </w:pPr>
      <w:r w:rsidRPr="009E0FDD">
        <w:rPr>
          <w:rFonts w:ascii="Arial" w:hAnsi="Arial" w:cs="Arial"/>
          <w:iCs/>
          <w:lang w:val="ru-RU"/>
        </w:rPr>
        <w:t xml:space="preserve">Данные предоставлены администрацией сельского поселения </w:t>
      </w:r>
      <w:r w:rsidR="003973F5" w:rsidRPr="009E0FDD">
        <w:rPr>
          <w:rFonts w:ascii="Arial" w:hAnsi="Arial" w:cs="Arial"/>
          <w:iCs/>
          <w:lang w:val="ru-RU"/>
        </w:rPr>
        <w:t>Сухая Вязовка</w:t>
      </w:r>
      <w:r w:rsidR="001312C7" w:rsidRPr="009E0FDD">
        <w:rPr>
          <w:rFonts w:ascii="Arial" w:hAnsi="Arial" w:cs="Arial"/>
          <w:iCs/>
          <w:lang w:val="ru-RU"/>
        </w:rPr>
        <w:t xml:space="preserve"> </w:t>
      </w:r>
    </w:p>
    <w:p w:rsidR="00AA557D" w:rsidRPr="009E0FDD" w:rsidRDefault="005C2A11" w:rsidP="00AA557D">
      <w:pPr>
        <w:jc w:val="both"/>
        <w:rPr>
          <w:rFonts w:ascii="Arial" w:hAnsi="Arial" w:cs="Arial"/>
          <w:lang w:val="ru-RU" w:eastAsia="ru-RU"/>
        </w:rPr>
      </w:pPr>
      <w:r w:rsidRPr="009E0FDD">
        <w:rPr>
          <w:noProof/>
          <w:lang w:val="ru-RU" w:eastAsia="ru-RU"/>
        </w:rPr>
        <w:lastRenderedPageBreak/>
        <w:drawing>
          <wp:inline distT="0" distB="0" distL="0" distR="0">
            <wp:extent cx="5949315" cy="64008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4FEC" w:rsidRPr="009E0FDD" w:rsidRDefault="00744FEC" w:rsidP="00744FEC">
      <w:pPr>
        <w:ind w:firstLine="600"/>
        <w:rPr>
          <w:rFonts w:ascii="Arial" w:hAnsi="Arial" w:cs="Arial"/>
          <w:lang w:val="ru-RU"/>
        </w:rPr>
      </w:pPr>
      <w:r w:rsidRPr="009E0FDD">
        <w:rPr>
          <w:rFonts w:ascii="Arial" w:hAnsi="Arial" w:cs="Arial"/>
          <w:lang w:val="ru-RU"/>
        </w:rPr>
        <w:t xml:space="preserve">Таким образом, демографическая ситуация в сельском поселении </w:t>
      </w:r>
      <w:r w:rsidR="003973F5" w:rsidRPr="009E0FDD">
        <w:rPr>
          <w:rFonts w:ascii="Arial" w:hAnsi="Arial" w:cs="Arial"/>
          <w:lang w:val="ru-RU"/>
        </w:rPr>
        <w:t>Сухая Вязовка</w:t>
      </w:r>
      <w:r w:rsidRPr="009E0FDD">
        <w:rPr>
          <w:rFonts w:ascii="Arial" w:hAnsi="Arial" w:cs="Arial"/>
          <w:lang w:val="ru-RU"/>
        </w:rPr>
        <w:t xml:space="preserve"> складывается менее благоприятно, в отличие от общих тенденций, обнаруженных в ходе анализа демографической ситуации по Самарской области </w:t>
      </w:r>
      <w:r w:rsidRPr="009E0FDD">
        <w:rPr>
          <w:rFonts w:ascii="Arial" w:hAnsi="Arial" w:cs="Arial"/>
          <w:lang w:val="ru-RU" w:eastAsia="ru-RU"/>
        </w:rPr>
        <w:t xml:space="preserve">(Рис.6 – Уровень рождаемости, смертности и миграционного прироста в сельском поселении </w:t>
      </w:r>
      <w:r w:rsidR="003973F5" w:rsidRPr="009E0FDD">
        <w:rPr>
          <w:rFonts w:ascii="Arial" w:hAnsi="Arial" w:cs="Arial"/>
          <w:lang w:val="ru-RU" w:eastAsia="ru-RU"/>
        </w:rPr>
        <w:t>Сухая Вязовка</w:t>
      </w:r>
      <w:r w:rsidRPr="009E0FDD">
        <w:rPr>
          <w:rFonts w:ascii="Arial" w:hAnsi="Arial" w:cs="Arial"/>
          <w:lang w:val="ru-RU" w:eastAsia="ru-RU"/>
        </w:rPr>
        <w:t>)</w:t>
      </w:r>
    </w:p>
    <w:p w:rsidR="00744FEC" w:rsidRPr="009E0FDD" w:rsidRDefault="00744FEC" w:rsidP="00744FEC">
      <w:pPr>
        <w:pStyle w:val="aff4"/>
        <w:keepNext/>
        <w:suppressLineNumbers/>
        <w:suppressAutoHyphens w:val="0"/>
        <w:spacing w:after="0"/>
        <w:ind w:firstLine="567"/>
      </w:pPr>
      <w:r w:rsidRPr="009E0FDD">
        <w:t xml:space="preserve">По данным Самарастат за последние годы число жителей в с.п. </w:t>
      </w:r>
      <w:r w:rsidR="003973F5" w:rsidRPr="009E0FDD">
        <w:t>Сухая Вязовка</w:t>
      </w:r>
      <w:r w:rsidRPr="009E0FDD">
        <w:t xml:space="preserve"> преимущественно росло. </w:t>
      </w:r>
    </w:p>
    <w:p w:rsidR="00744FEC" w:rsidRPr="009E0FDD" w:rsidRDefault="00744FEC" w:rsidP="00AA557D">
      <w:pPr>
        <w:ind w:firstLine="600"/>
        <w:rPr>
          <w:rFonts w:ascii="Arial" w:hAnsi="Arial" w:cs="Arial"/>
          <w:lang w:val="ru-RU" w:eastAsia="ru-RU"/>
        </w:rPr>
      </w:pPr>
    </w:p>
    <w:p w:rsidR="00AA557D" w:rsidRPr="009E0FDD" w:rsidRDefault="005C2A11" w:rsidP="00AA557D">
      <w:pPr>
        <w:rPr>
          <w:lang w:val="ru-RU" w:eastAsia="ru-RU"/>
        </w:rPr>
      </w:pPr>
      <w:r w:rsidRPr="009E0FDD">
        <w:rPr>
          <w:noProof/>
          <w:lang w:val="ru-RU" w:eastAsia="ru-RU"/>
        </w:rPr>
        <w:lastRenderedPageBreak/>
        <w:drawing>
          <wp:inline distT="0" distB="0" distL="0" distR="0">
            <wp:extent cx="5931535" cy="426910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A557D" w:rsidRPr="009E0FDD" w:rsidRDefault="00AA557D" w:rsidP="00AA557D">
      <w:pPr>
        <w:ind w:firstLine="567"/>
        <w:jc w:val="both"/>
        <w:rPr>
          <w:rFonts w:ascii="Arial" w:hAnsi="Arial" w:cs="Arial"/>
          <w:lang w:val="ru-RU" w:eastAsia="ru-RU"/>
        </w:rPr>
      </w:pPr>
    </w:p>
    <w:p w:rsidR="00AA557D" w:rsidRPr="009E0FDD" w:rsidRDefault="00AA557D" w:rsidP="00AA557D">
      <w:pPr>
        <w:ind w:firstLine="567"/>
        <w:jc w:val="both"/>
        <w:rPr>
          <w:rFonts w:ascii="Arial" w:hAnsi="Arial" w:cs="Arial"/>
          <w:iCs/>
          <w:lang w:val="ru-RU"/>
        </w:rPr>
      </w:pPr>
      <w:r w:rsidRPr="009E0FDD">
        <w:rPr>
          <w:rFonts w:ascii="Arial" w:hAnsi="Arial" w:cs="Arial"/>
          <w:lang w:val="ru-RU" w:eastAsia="ru-RU"/>
        </w:rPr>
        <w:t xml:space="preserve">Демографические тенденции сказались на возрастной структуре населения с.п. </w:t>
      </w:r>
      <w:r w:rsidR="003973F5" w:rsidRPr="009E0FDD">
        <w:rPr>
          <w:rFonts w:ascii="Arial" w:hAnsi="Arial" w:cs="Arial"/>
          <w:lang w:val="ru-RU" w:eastAsia="ru-RU"/>
        </w:rPr>
        <w:t>Сухая Вязовка</w:t>
      </w:r>
      <w:r w:rsidRPr="009E0FDD">
        <w:rPr>
          <w:rFonts w:ascii="Arial" w:hAnsi="Arial" w:cs="Arial"/>
          <w:lang w:val="ru-RU" w:eastAsia="ru-RU"/>
        </w:rPr>
        <w:t>, прежде всего, на соотношении численности лиц нетрудоспособного возраста.</w:t>
      </w:r>
    </w:p>
    <w:p w:rsidR="00AA557D" w:rsidRPr="009E0FDD" w:rsidRDefault="00AA557D" w:rsidP="00AA557D">
      <w:pPr>
        <w:ind w:firstLine="567"/>
        <w:rPr>
          <w:rFonts w:ascii="Arial" w:hAnsi="Arial" w:cs="Arial"/>
          <w:iCs/>
          <w:lang w:val="ru-RU"/>
        </w:rPr>
      </w:pPr>
      <w:r w:rsidRPr="009E0FDD">
        <w:rPr>
          <w:rFonts w:ascii="Arial" w:hAnsi="Arial" w:cs="Arial"/>
          <w:iCs/>
          <w:lang w:val="ru-RU"/>
        </w:rPr>
        <w:t>Данные о возрастной структуре населения</w:t>
      </w:r>
      <w:r w:rsidR="00C2078B" w:rsidRPr="009E0FDD">
        <w:rPr>
          <w:rFonts w:ascii="Arial" w:hAnsi="Arial" w:cs="Arial"/>
          <w:iCs/>
          <w:lang w:val="ru-RU"/>
        </w:rPr>
        <w:t xml:space="preserve"> приведены</w:t>
      </w:r>
      <w:r w:rsidRPr="009E0FDD">
        <w:rPr>
          <w:rFonts w:ascii="Arial" w:hAnsi="Arial" w:cs="Arial"/>
          <w:iCs/>
          <w:lang w:val="ru-RU"/>
        </w:rPr>
        <w:t xml:space="preserve"> на 01.01.201</w:t>
      </w:r>
      <w:r w:rsidR="00E30C4B" w:rsidRPr="009E0FDD">
        <w:rPr>
          <w:rFonts w:ascii="Arial" w:hAnsi="Arial" w:cs="Arial"/>
          <w:iCs/>
          <w:lang w:val="ru-RU"/>
        </w:rPr>
        <w:t>2</w:t>
      </w:r>
      <w:r w:rsidRPr="009E0FDD">
        <w:rPr>
          <w:rFonts w:ascii="Arial" w:hAnsi="Arial" w:cs="Arial"/>
          <w:iCs/>
          <w:lang w:val="ru-RU"/>
        </w:rPr>
        <w:t xml:space="preserve"> г</w:t>
      </w:r>
      <w:r w:rsidR="00F57447" w:rsidRPr="009E0FDD">
        <w:rPr>
          <w:rFonts w:ascii="Arial" w:hAnsi="Arial" w:cs="Arial"/>
          <w:iCs/>
          <w:lang w:val="ru-RU"/>
        </w:rPr>
        <w:t xml:space="preserve"> (данные предоставлены администрацией сельского)</w:t>
      </w:r>
      <w:r w:rsidRPr="009E0FDD">
        <w:rPr>
          <w:rFonts w:ascii="Arial" w:hAnsi="Arial" w:cs="Arial"/>
          <w:iCs/>
          <w:lang w:val="ru-RU"/>
        </w:rPr>
        <w:t>.</w:t>
      </w:r>
    </w:p>
    <w:p w:rsidR="000B1E9A" w:rsidRPr="009E0FDD" w:rsidRDefault="000B1E9A" w:rsidP="003B3DF6">
      <w:pPr>
        <w:ind w:firstLine="567"/>
        <w:jc w:val="center"/>
        <w:rPr>
          <w:rFonts w:ascii="Arial" w:hAnsi="Arial" w:cs="Arial"/>
          <w:b/>
          <w:lang w:val="ru-RU"/>
        </w:rPr>
      </w:pPr>
    </w:p>
    <w:p w:rsidR="00AA557D" w:rsidRPr="009E0FDD" w:rsidRDefault="00AA557D" w:rsidP="003B3DF6">
      <w:pPr>
        <w:ind w:firstLine="567"/>
        <w:jc w:val="center"/>
        <w:rPr>
          <w:rFonts w:ascii="Arial" w:hAnsi="Arial" w:cs="Arial"/>
          <w:b/>
          <w:lang w:val="ru-RU"/>
        </w:rPr>
      </w:pPr>
      <w:r w:rsidRPr="009E0FDD">
        <w:rPr>
          <w:rFonts w:ascii="Arial" w:hAnsi="Arial" w:cs="Arial"/>
          <w:b/>
          <w:lang w:val="ru-RU"/>
        </w:rPr>
        <w:t xml:space="preserve">Данные о возрастной структуре населения </w:t>
      </w:r>
      <w:r w:rsidR="003B3DF6" w:rsidRPr="009E0FDD">
        <w:rPr>
          <w:rFonts w:ascii="Arial" w:hAnsi="Arial" w:cs="Arial"/>
          <w:b/>
          <w:lang w:val="ru-RU"/>
        </w:rPr>
        <w:br/>
      </w:r>
      <w:r w:rsidRPr="009E0FDD">
        <w:rPr>
          <w:rFonts w:ascii="Arial" w:hAnsi="Arial" w:cs="Arial"/>
          <w:b/>
          <w:lang w:val="ru-RU"/>
        </w:rPr>
        <w:t>сельского</w:t>
      </w:r>
      <w:r w:rsidR="003B3DF6" w:rsidRPr="009E0FDD">
        <w:rPr>
          <w:rFonts w:ascii="Arial" w:hAnsi="Arial" w:cs="Arial"/>
          <w:b/>
          <w:lang w:val="ru-RU"/>
        </w:rPr>
        <w:t xml:space="preserve"> </w:t>
      </w:r>
      <w:r w:rsidRPr="009E0FDD">
        <w:rPr>
          <w:rFonts w:ascii="Arial" w:hAnsi="Arial" w:cs="Arial"/>
          <w:b/>
          <w:lang w:val="ru-RU"/>
        </w:rPr>
        <w:t xml:space="preserve">поселения </w:t>
      </w:r>
      <w:r w:rsidR="003973F5" w:rsidRPr="009E0FDD">
        <w:rPr>
          <w:rFonts w:ascii="Arial" w:hAnsi="Arial" w:cs="Arial"/>
          <w:b/>
          <w:lang w:val="ru-RU"/>
        </w:rPr>
        <w:t>Сухая Вязовка</w:t>
      </w:r>
    </w:p>
    <w:p w:rsidR="000B1E9A" w:rsidRPr="009E0FDD" w:rsidRDefault="000B1E9A" w:rsidP="000B1E9A">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w:t>
      </w:r>
      <w:r w:rsidRPr="009E0FDD">
        <w:rPr>
          <w:rFonts w:ascii="Arial" w:hAnsi="Arial"/>
          <w:b w:val="0"/>
          <w:bCs w:val="0"/>
          <w:spacing w:val="-5"/>
          <w:sz w:val="24"/>
        </w:rPr>
        <w:fldChar w:fldCharType="end"/>
      </w:r>
    </w:p>
    <w:tbl>
      <w:tblPr>
        <w:tblW w:w="9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5424"/>
        <w:gridCol w:w="1695"/>
        <w:gridCol w:w="1789"/>
      </w:tblGrid>
      <w:tr w:rsidR="00AA557D" w:rsidRPr="009E0FDD" w:rsidTr="00AA557D">
        <w:tblPrEx>
          <w:tblCellMar>
            <w:top w:w="0" w:type="dxa"/>
            <w:bottom w:w="0" w:type="dxa"/>
          </w:tblCellMar>
        </w:tblPrEx>
        <w:tc>
          <w:tcPr>
            <w:tcW w:w="565" w:type="dxa"/>
            <w:shd w:val="clear" w:color="auto" w:fill="auto"/>
          </w:tcPr>
          <w:p w:rsidR="00AA557D" w:rsidRPr="009E0FDD" w:rsidRDefault="00AA557D" w:rsidP="00AA557D">
            <w:pPr>
              <w:jc w:val="center"/>
              <w:rPr>
                <w:rFonts w:ascii="Arial" w:hAnsi="Arial" w:cs="Arial"/>
                <w:lang w:val="ru-RU"/>
              </w:rPr>
            </w:pPr>
            <w:r w:rsidRPr="009E0FDD">
              <w:rPr>
                <w:rFonts w:ascii="Arial" w:hAnsi="Arial" w:cs="Arial"/>
                <w:lang w:val="ru-RU"/>
              </w:rPr>
              <w:t>№ пп</w:t>
            </w:r>
          </w:p>
        </w:tc>
        <w:tc>
          <w:tcPr>
            <w:tcW w:w="5424" w:type="dxa"/>
            <w:shd w:val="clear" w:color="auto" w:fill="auto"/>
          </w:tcPr>
          <w:p w:rsidR="00AA557D" w:rsidRPr="009E0FDD" w:rsidRDefault="00AA557D" w:rsidP="00AA557D">
            <w:pPr>
              <w:jc w:val="center"/>
              <w:rPr>
                <w:rFonts w:ascii="Arial" w:hAnsi="Arial" w:cs="Arial"/>
                <w:lang w:val="ru-RU"/>
              </w:rPr>
            </w:pPr>
            <w:r w:rsidRPr="009E0FDD">
              <w:rPr>
                <w:rFonts w:ascii="Arial" w:hAnsi="Arial" w:cs="Arial"/>
                <w:lang w:val="ru-RU"/>
              </w:rPr>
              <w:t>Показатели</w:t>
            </w:r>
          </w:p>
        </w:tc>
        <w:tc>
          <w:tcPr>
            <w:tcW w:w="1695" w:type="dxa"/>
            <w:shd w:val="clear" w:color="auto" w:fill="auto"/>
          </w:tcPr>
          <w:p w:rsidR="00AA557D" w:rsidRPr="009E0FDD" w:rsidRDefault="00AA557D" w:rsidP="00AA557D">
            <w:pPr>
              <w:jc w:val="center"/>
              <w:rPr>
                <w:rFonts w:ascii="Arial" w:hAnsi="Arial" w:cs="Arial"/>
                <w:lang w:val="ru-RU"/>
              </w:rPr>
            </w:pPr>
            <w:r w:rsidRPr="009E0FDD">
              <w:rPr>
                <w:rFonts w:ascii="Arial" w:hAnsi="Arial" w:cs="Arial"/>
                <w:lang w:val="ru-RU"/>
              </w:rPr>
              <w:t>Количество, чел.</w:t>
            </w:r>
          </w:p>
        </w:tc>
        <w:tc>
          <w:tcPr>
            <w:tcW w:w="1789" w:type="dxa"/>
            <w:shd w:val="clear" w:color="auto" w:fill="auto"/>
            <w:vAlign w:val="center"/>
          </w:tcPr>
          <w:p w:rsidR="00AA557D" w:rsidRPr="009E0FDD" w:rsidRDefault="00AA557D" w:rsidP="00AA557D">
            <w:pPr>
              <w:jc w:val="center"/>
              <w:rPr>
                <w:rFonts w:ascii="Arial" w:hAnsi="Arial" w:cs="Arial"/>
                <w:lang w:val="ru-RU"/>
              </w:rPr>
            </w:pPr>
            <w:r w:rsidRPr="009E0FDD">
              <w:rPr>
                <w:rFonts w:ascii="Arial" w:hAnsi="Arial" w:cs="Arial"/>
                <w:lang w:val="ru-RU"/>
              </w:rPr>
              <w:t>Процентный состав, %</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b/>
                <w:bCs/>
                <w:i/>
              </w:rPr>
            </w:pPr>
            <w:r w:rsidRPr="009E0FDD">
              <w:rPr>
                <w:rFonts w:ascii="Arial" w:hAnsi="Arial" w:cs="Arial"/>
                <w:b/>
                <w:bCs/>
                <w:i/>
              </w:rPr>
              <w:t>I.</w:t>
            </w:r>
          </w:p>
        </w:tc>
        <w:tc>
          <w:tcPr>
            <w:tcW w:w="5424" w:type="dxa"/>
            <w:shd w:val="clear" w:color="auto" w:fill="auto"/>
          </w:tcPr>
          <w:p w:rsidR="000B1E9A" w:rsidRPr="009E0FDD" w:rsidRDefault="000B1E9A" w:rsidP="008039A7">
            <w:pPr>
              <w:rPr>
                <w:rFonts w:ascii="Arial" w:hAnsi="Arial" w:cs="Arial"/>
                <w:b/>
                <w:bCs/>
                <w:i/>
              </w:rPr>
            </w:pPr>
            <w:r w:rsidRPr="009E0FDD">
              <w:rPr>
                <w:rFonts w:ascii="Arial" w:hAnsi="Arial" w:cs="Arial"/>
                <w:b/>
                <w:bCs/>
                <w:i/>
              </w:rPr>
              <w:t>Дети:</w:t>
            </w:r>
          </w:p>
        </w:tc>
        <w:tc>
          <w:tcPr>
            <w:tcW w:w="1695"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403</w:t>
            </w:r>
          </w:p>
        </w:tc>
        <w:tc>
          <w:tcPr>
            <w:tcW w:w="1789"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18,9</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rPr>
            </w:pPr>
          </w:p>
        </w:tc>
        <w:tc>
          <w:tcPr>
            <w:tcW w:w="5424" w:type="dxa"/>
            <w:shd w:val="clear" w:color="auto" w:fill="auto"/>
          </w:tcPr>
          <w:p w:rsidR="000B1E9A" w:rsidRPr="009E0FDD" w:rsidRDefault="000B1E9A" w:rsidP="008039A7">
            <w:pPr>
              <w:rPr>
                <w:rFonts w:ascii="Arial" w:hAnsi="Arial" w:cs="Arial"/>
                <w:i/>
              </w:rPr>
            </w:pPr>
            <w:r w:rsidRPr="009E0FDD">
              <w:rPr>
                <w:rFonts w:ascii="Arial" w:hAnsi="Arial" w:cs="Arial"/>
                <w:i/>
              </w:rPr>
              <w:t>до 6 лет</w:t>
            </w:r>
          </w:p>
        </w:tc>
        <w:tc>
          <w:tcPr>
            <w:tcW w:w="1695" w:type="dxa"/>
            <w:shd w:val="clear" w:color="auto" w:fill="auto"/>
          </w:tcPr>
          <w:p w:rsidR="000B1E9A" w:rsidRPr="009E0FDD" w:rsidRDefault="000B1E9A">
            <w:pPr>
              <w:jc w:val="center"/>
              <w:rPr>
                <w:rFonts w:ascii="Arial" w:hAnsi="Arial" w:cs="Arial"/>
                <w:i/>
                <w:iCs/>
              </w:rPr>
            </w:pPr>
            <w:r w:rsidRPr="009E0FDD">
              <w:rPr>
                <w:rFonts w:ascii="Arial" w:hAnsi="Arial" w:cs="Arial"/>
                <w:i/>
                <w:iCs/>
              </w:rPr>
              <w:t>173</w:t>
            </w:r>
          </w:p>
        </w:tc>
        <w:tc>
          <w:tcPr>
            <w:tcW w:w="1789" w:type="dxa"/>
            <w:shd w:val="clear" w:color="auto" w:fill="auto"/>
          </w:tcPr>
          <w:p w:rsidR="000B1E9A" w:rsidRPr="009E0FDD" w:rsidRDefault="000B1E9A">
            <w:pPr>
              <w:jc w:val="center"/>
              <w:rPr>
                <w:rFonts w:ascii="Arial" w:hAnsi="Arial" w:cs="Arial"/>
                <w:i/>
                <w:iCs/>
              </w:rPr>
            </w:pPr>
            <w:r w:rsidRPr="009E0FDD">
              <w:rPr>
                <w:rFonts w:ascii="Arial" w:hAnsi="Arial" w:cs="Arial"/>
                <w:i/>
                <w:iCs/>
              </w:rPr>
              <w:t>8,1</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rPr>
            </w:pPr>
          </w:p>
        </w:tc>
        <w:tc>
          <w:tcPr>
            <w:tcW w:w="5424" w:type="dxa"/>
            <w:shd w:val="clear" w:color="auto" w:fill="auto"/>
          </w:tcPr>
          <w:p w:rsidR="000B1E9A" w:rsidRPr="009E0FDD" w:rsidRDefault="000B1E9A" w:rsidP="008039A7">
            <w:pPr>
              <w:rPr>
                <w:rFonts w:ascii="Arial" w:hAnsi="Arial" w:cs="Arial"/>
                <w:i/>
              </w:rPr>
            </w:pPr>
            <w:r w:rsidRPr="009E0FDD">
              <w:rPr>
                <w:rFonts w:ascii="Arial" w:hAnsi="Arial" w:cs="Arial"/>
                <w:i/>
              </w:rPr>
              <w:t>от 7 до 15</w:t>
            </w:r>
          </w:p>
        </w:tc>
        <w:tc>
          <w:tcPr>
            <w:tcW w:w="1695" w:type="dxa"/>
            <w:shd w:val="clear" w:color="auto" w:fill="auto"/>
          </w:tcPr>
          <w:p w:rsidR="000B1E9A" w:rsidRPr="009E0FDD" w:rsidRDefault="000B1E9A">
            <w:pPr>
              <w:jc w:val="center"/>
              <w:rPr>
                <w:rFonts w:ascii="Arial" w:hAnsi="Arial" w:cs="Arial"/>
                <w:i/>
                <w:iCs/>
              </w:rPr>
            </w:pPr>
            <w:r w:rsidRPr="009E0FDD">
              <w:rPr>
                <w:rFonts w:ascii="Arial" w:hAnsi="Arial" w:cs="Arial"/>
                <w:i/>
                <w:iCs/>
              </w:rPr>
              <w:t>208</w:t>
            </w:r>
          </w:p>
        </w:tc>
        <w:tc>
          <w:tcPr>
            <w:tcW w:w="1789" w:type="dxa"/>
            <w:shd w:val="clear" w:color="auto" w:fill="auto"/>
          </w:tcPr>
          <w:p w:rsidR="000B1E9A" w:rsidRPr="009E0FDD" w:rsidRDefault="000B1E9A">
            <w:pPr>
              <w:jc w:val="center"/>
              <w:rPr>
                <w:rFonts w:ascii="Arial" w:hAnsi="Arial" w:cs="Arial"/>
                <w:i/>
                <w:iCs/>
              </w:rPr>
            </w:pPr>
            <w:r w:rsidRPr="009E0FDD">
              <w:rPr>
                <w:rFonts w:ascii="Arial" w:hAnsi="Arial" w:cs="Arial"/>
                <w:i/>
                <w:iCs/>
              </w:rPr>
              <w:t>9,7</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rPr>
            </w:pPr>
          </w:p>
        </w:tc>
        <w:tc>
          <w:tcPr>
            <w:tcW w:w="5424" w:type="dxa"/>
            <w:shd w:val="clear" w:color="auto" w:fill="auto"/>
          </w:tcPr>
          <w:p w:rsidR="000B1E9A" w:rsidRPr="009E0FDD" w:rsidRDefault="000B1E9A" w:rsidP="008039A7">
            <w:pPr>
              <w:rPr>
                <w:rFonts w:ascii="Arial" w:hAnsi="Arial" w:cs="Arial"/>
                <w:i/>
              </w:rPr>
            </w:pPr>
            <w:r w:rsidRPr="009E0FDD">
              <w:rPr>
                <w:rFonts w:ascii="Arial" w:hAnsi="Arial" w:cs="Arial"/>
                <w:i/>
              </w:rPr>
              <w:t>от 16 до 17 лет</w:t>
            </w:r>
          </w:p>
        </w:tc>
        <w:tc>
          <w:tcPr>
            <w:tcW w:w="1695" w:type="dxa"/>
            <w:shd w:val="clear" w:color="auto" w:fill="auto"/>
          </w:tcPr>
          <w:p w:rsidR="000B1E9A" w:rsidRPr="009E0FDD" w:rsidRDefault="000B1E9A">
            <w:pPr>
              <w:jc w:val="center"/>
              <w:rPr>
                <w:rFonts w:ascii="Arial" w:hAnsi="Arial" w:cs="Arial"/>
                <w:i/>
                <w:iCs/>
              </w:rPr>
            </w:pPr>
            <w:r w:rsidRPr="009E0FDD">
              <w:rPr>
                <w:rFonts w:ascii="Arial" w:hAnsi="Arial" w:cs="Arial"/>
                <w:i/>
                <w:iCs/>
              </w:rPr>
              <w:t>22</w:t>
            </w:r>
          </w:p>
        </w:tc>
        <w:tc>
          <w:tcPr>
            <w:tcW w:w="1789" w:type="dxa"/>
            <w:shd w:val="clear" w:color="auto" w:fill="auto"/>
          </w:tcPr>
          <w:p w:rsidR="000B1E9A" w:rsidRPr="009E0FDD" w:rsidRDefault="000B1E9A">
            <w:pPr>
              <w:jc w:val="center"/>
              <w:rPr>
                <w:rFonts w:ascii="Arial" w:hAnsi="Arial" w:cs="Arial"/>
                <w:i/>
                <w:iCs/>
              </w:rPr>
            </w:pPr>
            <w:r w:rsidRPr="009E0FDD">
              <w:rPr>
                <w:rFonts w:ascii="Arial" w:hAnsi="Arial" w:cs="Arial"/>
                <w:i/>
                <w:iCs/>
              </w:rPr>
              <w:t>1,0</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b/>
                <w:bCs/>
                <w:i/>
              </w:rPr>
            </w:pPr>
            <w:r w:rsidRPr="009E0FDD">
              <w:rPr>
                <w:rFonts w:ascii="Arial" w:hAnsi="Arial" w:cs="Arial"/>
                <w:b/>
                <w:bCs/>
                <w:i/>
              </w:rPr>
              <w:t>II.</w:t>
            </w:r>
          </w:p>
        </w:tc>
        <w:tc>
          <w:tcPr>
            <w:tcW w:w="5424" w:type="dxa"/>
            <w:shd w:val="clear" w:color="auto" w:fill="auto"/>
          </w:tcPr>
          <w:p w:rsidR="000B1E9A" w:rsidRPr="009E0FDD" w:rsidRDefault="000B1E9A" w:rsidP="008039A7">
            <w:pPr>
              <w:rPr>
                <w:rFonts w:ascii="Arial" w:hAnsi="Arial" w:cs="Arial"/>
                <w:b/>
                <w:bCs/>
                <w:i/>
              </w:rPr>
            </w:pPr>
            <w:r w:rsidRPr="009E0FDD">
              <w:rPr>
                <w:rFonts w:ascii="Arial" w:hAnsi="Arial" w:cs="Arial"/>
                <w:b/>
                <w:bCs/>
                <w:i/>
              </w:rPr>
              <w:t>Из общей численности населения:</w:t>
            </w:r>
          </w:p>
        </w:tc>
        <w:tc>
          <w:tcPr>
            <w:tcW w:w="1695"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2137,0</w:t>
            </w:r>
          </w:p>
        </w:tc>
        <w:tc>
          <w:tcPr>
            <w:tcW w:w="1789"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100,0</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iCs/>
              </w:rPr>
            </w:pPr>
            <w:r w:rsidRPr="009E0FDD">
              <w:rPr>
                <w:rFonts w:ascii="Arial" w:hAnsi="Arial" w:cs="Arial"/>
                <w:i/>
                <w:iCs/>
              </w:rPr>
              <w:t>1.</w:t>
            </w:r>
          </w:p>
        </w:tc>
        <w:tc>
          <w:tcPr>
            <w:tcW w:w="5424" w:type="dxa"/>
            <w:shd w:val="clear" w:color="auto" w:fill="auto"/>
          </w:tcPr>
          <w:p w:rsidR="000B1E9A" w:rsidRPr="009E0FDD" w:rsidRDefault="000B1E9A" w:rsidP="008039A7">
            <w:pPr>
              <w:rPr>
                <w:rFonts w:ascii="Arial" w:hAnsi="Arial" w:cs="Arial"/>
                <w:iCs/>
              </w:rPr>
            </w:pPr>
            <w:r w:rsidRPr="009E0FDD">
              <w:rPr>
                <w:rFonts w:ascii="Arial" w:hAnsi="Arial" w:cs="Arial"/>
                <w:iCs/>
              </w:rPr>
              <w:t>Население моложе трудоспособного возраста</w:t>
            </w:r>
          </w:p>
        </w:tc>
        <w:tc>
          <w:tcPr>
            <w:tcW w:w="1695"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381,0</w:t>
            </w:r>
          </w:p>
        </w:tc>
        <w:tc>
          <w:tcPr>
            <w:tcW w:w="1789"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17,8</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iCs/>
              </w:rPr>
            </w:pPr>
            <w:r w:rsidRPr="009E0FDD">
              <w:rPr>
                <w:rFonts w:ascii="Arial" w:hAnsi="Arial" w:cs="Arial"/>
                <w:i/>
                <w:iCs/>
              </w:rPr>
              <w:t>2.</w:t>
            </w:r>
          </w:p>
        </w:tc>
        <w:tc>
          <w:tcPr>
            <w:tcW w:w="5424" w:type="dxa"/>
            <w:shd w:val="clear" w:color="auto" w:fill="auto"/>
          </w:tcPr>
          <w:p w:rsidR="000B1E9A" w:rsidRPr="009E0FDD" w:rsidRDefault="000B1E9A" w:rsidP="008039A7">
            <w:pPr>
              <w:rPr>
                <w:rFonts w:ascii="Arial" w:hAnsi="Arial" w:cs="Arial"/>
                <w:iCs/>
              </w:rPr>
            </w:pPr>
            <w:r w:rsidRPr="009E0FDD">
              <w:rPr>
                <w:rFonts w:ascii="Arial" w:hAnsi="Arial" w:cs="Arial"/>
                <w:iCs/>
              </w:rPr>
              <w:t xml:space="preserve">Население трудоспособного возраста </w:t>
            </w:r>
          </w:p>
        </w:tc>
        <w:tc>
          <w:tcPr>
            <w:tcW w:w="1695"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1352</w:t>
            </w:r>
          </w:p>
        </w:tc>
        <w:tc>
          <w:tcPr>
            <w:tcW w:w="1789"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63,3</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rPr>
            </w:pPr>
          </w:p>
        </w:tc>
        <w:tc>
          <w:tcPr>
            <w:tcW w:w="5424" w:type="dxa"/>
            <w:shd w:val="clear" w:color="auto" w:fill="auto"/>
          </w:tcPr>
          <w:p w:rsidR="000B1E9A" w:rsidRPr="009E0FDD" w:rsidRDefault="000B1E9A" w:rsidP="008039A7">
            <w:pPr>
              <w:rPr>
                <w:rFonts w:ascii="Arial" w:hAnsi="Arial" w:cs="Arial"/>
                <w:i/>
              </w:rPr>
            </w:pPr>
            <w:r w:rsidRPr="009E0FDD">
              <w:rPr>
                <w:rFonts w:ascii="Arial" w:hAnsi="Arial" w:cs="Arial"/>
                <w:i/>
              </w:rPr>
              <w:t>женщины от 16 до 54 лет</w:t>
            </w:r>
          </w:p>
        </w:tc>
        <w:tc>
          <w:tcPr>
            <w:tcW w:w="1695" w:type="dxa"/>
            <w:shd w:val="clear" w:color="auto" w:fill="auto"/>
          </w:tcPr>
          <w:p w:rsidR="000B1E9A" w:rsidRPr="009E0FDD" w:rsidRDefault="000B1E9A">
            <w:pPr>
              <w:jc w:val="center"/>
              <w:rPr>
                <w:rFonts w:ascii="Arial" w:hAnsi="Arial" w:cs="Arial"/>
                <w:i/>
                <w:iCs/>
              </w:rPr>
            </w:pPr>
            <w:r w:rsidRPr="009E0FDD">
              <w:rPr>
                <w:rFonts w:ascii="Arial" w:hAnsi="Arial" w:cs="Arial"/>
                <w:i/>
                <w:iCs/>
              </w:rPr>
              <w:t>716</w:t>
            </w:r>
          </w:p>
        </w:tc>
        <w:tc>
          <w:tcPr>
            <w:tcW w:w="1789" w:type="dxa"/>
            <w:shd w:val="clear" w:color="auto" w:fill="auto"/>
          </w:tcPr>
          <w:p w:rsidR="000B1E9A" w:rsidRPr="009E0FDD" w:rsidRDefault="000B1E9A">
            <w:pPr>
              <w:jc w:val="center"/>
              <w:rPr>
                <w:rFonts w:ascii="Arial" w:hAnsi="Arial" w:cs="Arial"/>
                <w:i/>
                <w:iCs/>
              </w:rPr>
            </w:pPr>
            <w:r w:rsidRPr="009E0FDD">
              <w:rPr>
                <w:rFonts w:ascii="Arial" w:hAnsi="Arial" w:cs="Arial"/>
                <w:i/>
                <w:iCs/>
              </w:rPr>
              <w:t>33,5</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rPr>
            </w:pPr>
          </w:p>
        </w:tc>
        <w:tc>
          <w:tcPr>
            <w:tcW w:w="5424" w:type="dxa"/>
            <w:shd w:val="clear" w:color="auto" w:fill="auto"/>
          </w:tcPr>
          <w:p w:rsidR="000B1E9A" w:rsidRPr="009E0FDD" w:rsidRDefault="000B1E9A" w:rsidP="008039A7">
            <w:pPr>
              <w:rPr>
                <w:rFonts w:ascii="Arial" w:hAnsi="Arial" w:cs="Arial"/>
                <w:i/>
              </w:rPr>
            </w:pPr>
            <w:r w:rsidRPr="009E0FDD">
              <w:rPr>
                <w:rFonts w:ascii="Arial" w:hAnsi="Arial" w:cs="Arial"/>
                <w:i/>
              </w:rPr>
              <w:t>мужчины от 16 до 59 лет</w:t>
            </w:r>
          </w:p>
        </w:tc>
        <w:tc>
          <w:tcPr>
            <w:tcW w:w="1695" w:type="dxa"/>
            <w:shd w:val="clear" w:color="auto" w:fill="auto"/>
          </w:tcPr>
          <w:p w:rsidR="000B1E9A" w:rsidRPr="009E0FDD" w:rsidRDefault="000B1E9A">
            <w:pPr>
              <w:jc w:val="center"/>
              <w:rPr>
                <w:rFonts w:ascii="Arial" w:hAnsi="Arial" w:cs="Arial"/>
                <w:i/>
                <w:iCs/>
              </w:rPr>
            </w:pPr>
            <w:r w:rsidRPr="009E0FDD">
              <w:rPr>
                <w:rFonts w:ascii="Arial" w:hAnsi="Arial" w:cs="Arial"/>
                <w:i/>
                <w:iCs/>
              </w:rPr>
              <w:t>636</w:t>
            </w:r>
          </w:p>
        </w:tc>
        <w:tc>
          <w:tcPr>
            <w:tcW w:w="1789" w:type="dxa"/>
            <w:shd w:val="clear" w:color="auto" w:fill="auto"/>
          </w:tcPr>
          <w:p w:rsidR="000B1E9A" w:rsidRPr="009E0FDD" w:rsidRDefault="000B1E9A">
            <w:pPr>
              <w:jc w:val="center"/>
              <w:rPr>
                <w:rFonts w:ascii="Arial" w:hAnsi="Arial" w:cs="Arial"/>
                <w:i/>
                <w:iCs/>
              </w:rPr>
            </w:pPr>
            <w:r w:rsidRPr="009E0FDD">
              <w:rPr>
                <w:rFonts w:ascii="Arial" w:hAnsi="Arial" w:cs="Arial"/>
                <w:i/>
                <w:iCs/>
              </w:rPr>
              <w:t>29,8</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iCs/>
              </w:rPr>
            </w:pPr>
            <w:r w:rsidRPr="009E0FDD">
              <w:rPr>
                <w:rFonts w:ascii="Arial" w:hAnsi="Arial" w:cs="Arial"/>
                <w:i/>
                <w:iCs/>
              </w:rPr>
              <w:t>3.</w:t>
            </w:r>
          </w:p>
        </w:tc>
        <w:tc>
          <w:tcPr>
            <w:tcW w:w="5424" w:type="dxa"/>
            <w:shd w:val="clear" w:color="auto" w:fill="auto"/>
          </w:tcPr>
          <w:p w:rsidR="000B1E9A" w:rsidRPr="009E0FDD" w:rsidRDefault="000B1E9A" w:rsidP="008039A7">
            <w:pPr>
              <w:rPr>
                <w:rFonts w:ascii="Arial" w:hAnsi="Arial" w:cs="Arial"/>
                <w:iCs/>
              </w:rPr>
            </w:pPr>
            <w:r w:rsidRPr="009E0FDD">
              <w:rPr>
                <w:rFonts w:ascii="Arial" w:hAnsi="Arial" w:cs="Arial"/>
                <w:iCs/>
              </w:rPr>
              <w:t>Население старше трудоспособного возраста:</w:t>
            </w:r>
          </w:p>
        </w:tc>
        <w:tc>
          <w:tcPr>
            <w:tcW w:w="1695"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404,0</w:t>
            </w:r>
          </w:p>
        </w:tc>
        <w:tc>
          <w:tcPr>
            <w:tcW w:w="1789" w:type="dxa"/>
            <w:shd w:val="clear" w:color="auto" w:fill="auto"/>
          </w:tcPr>
          <w:p w:rsidR="000B1E9A" w:rsidRPr="009E0FDD" w:rsidRDefault="000B1E9A">
            <w:pPr>
              <w:jc w:val="center"/>
              <w:rPr>
                <w:rFonts w:ascii="Arial" w:hAnsi="Arial" w:cs="Arial"/>
                <w:b/>
                <w:bCs/>
                <w:i/>
                <w:iCs/>
              </w:rPr>
            </w:pPr>
            <w:r w:rsidRPr="009E0FDD">
              <w:rPr>
                <w:rFonts w:ascii="Arial" w:hAnsi="Arial" w:cs="Arial"/>
                <w:b/>
                <w:bCs/>
                <w:i/>
                <w:iCs/>
              </w:rPr>
              <w:t>18,9</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rPr>
            </w:pPr>
          </w:p>
        </w:tc>
        <w:tc>
          <w:tcPr>
            <w:tcW w:w="5424" w:type="dxa"/>
            <w:shd w:val="clear" w:color="auto" w:fill="auto"/>
          </w:tcPr>
          <w:p w:rsidR="000B1E9A" w:rsidRPr="009E0FDD" w:rsidRDefault="000B1E9A" w:rsidP="008039A7">
            <w:pPr>
              <w:rPr>
                <w:rFonts w:ascii="Arial" w:hAnsi="Arial" w:cs="Arial"/>
                <w:i/>
              </w:rPr>
            </w:pPr>
            <w:r w:rsidRPr="009E0FDD">
              <w:rPr>
                <w:rFonts w:ascii="Arial" w:hAnsi="Arial" w:cs="Arial"/>
                <w:i/>
              </w:rPr>
              <w:t>женщины старше 54 лет</w:t>
            </w:r>
          </w:p>
        </w:tc>
        <w:tc>
          <w:tcPr>
            <w:tcW w:w="1695" w:type="dxa"/>
            <w:shd w:val="clear" w:color="auto" w:fill="auto"/>
          </w:tcPr>
          <w:p w:rsidR="000B1E9A" w:rsidRPr="009E0FDD" w:rsidRDefault="000B1E9A">
            <w:pPr>
              <w:jc w:val="center"/>
              <w:rPr>
                <w:rFonts w:ascii="Arial" w:hAnsi="Arial" w:cs="Arial"/>
                <w:i/>
                <w:iCs/>
              </w:rPr>
            </w:pPr>
            <w:r w:rsidRPr="009E0FDD">
              <w:rPr>
                <w:rFonts w:ascii="Arial" w:hAnsi="Arial" w:cs="Arial"/>
                <w:i/>
                <w:iCs/>
              </w:rPr>
              <w:t>274</w:t>
            </w:r>
          </w:p>
        </w:tc>
        <w:tc>
          <w:tcPr>
            <w:tcW w:w="1789" w:type="dxa"/>
            <w:shd w:val="clear" w:color="auto" w:fill="auto"/>
          </w:tcPr>
          <w:p w:rsidR="000B1E9A" w:rsidRPr="009E0FDD" w:rsidRDefault="000B1E9A">
            <w:pPr>
              <w:jc w:val="center"/>
              <w:rPr>
                <w:rFonts w:ascii="Arial" w:hAnsi="Arial" w:cs="Arial"/>
                <w:i/>
                <w:iCs/>
              </w:rPr>
            </w:pPr>
            <w:r w:rsidRPr="009E0FDD">
              <w:rPr>
                <w:rFonts w:ascii="Arial" w:hAnsi="Arial" w:cs="Arial"/>
                <w:i/>
                <w:iCs/>
              </w:rPr>
              <w:t>12,8</w:t>
            </w:r>
          </w:p>
        </w:tc>
      </w:tr>
      <w:tr w:rsidR="000B1E9A" w:rsidRPr="009E0FDD" w:rsidTr="009E07CC">
        <w:tblPrEx>
          <w:tblCellMar>
            <w:top w:w="0" w:type="dxa"/>
            <w:bottom w:w="0" w:type="dxa"/>
          </w:tblCellMar>
        </w:tblPrEx>
        <w:tc>
          <w:tcPr>
            <w:tcW w:w="565" w:type="dxa"/>
            <w:shd w:val="clear" w:color="auto" w:fill="auto"/>
          </w:tcPr>
          <w:p w:rsidR="000B1E9A" w:rsidRPr="009E0FDD" w:rsidRDefault="000B1E9A" w:rsidP="008039A7">
            <w:pPr>
              <w:jc w:val="center"/>
              <w:rPr>
                <w:rFonts w:ascii="Arial" w:hAnsi="Arial" w:cs="Arial"/>
                <w:i/>
              </w:rPr>
            </w:pPr>
          </w:p>
        </w:tc>
        <w:tc>
          <w:tcPr>
            <w:tcW w:w="5424" w:type="dxa"/>
            <w:shd w:val="clear" w:color="auto" w:fill="auto"/>
          </w:tcPr>
          <w:p w:rsidR="000B1E9A" w:rsidRPr="009E0FDD" w:rsidRDefault="000B1E9A" w:rsidP="008039A7">
            <w:pPr>
              <w:rPr>
                <w:rFonts w:ascii="Arial" w:hAnsi="Arial" w:cs="Arial"/>
                <w:i/>
                <w:lang w:val="ru-RU"/>
              </w:rPr>
            </w:pPr>
            <w:r w:rsidRPr="009E0FDD">
              <w:rPr>
                <w:rFonts w:ascii="Arial" w:hAnsi="Arial" w:cs="Arial"/>
                <w:i/>
                <w:lang w:val="ru-RU"/>
              </w:rPr>
              <w:t>мужчины старше 59 лет</w:t>
            </w:r>
          </w:p>
        </w:tc>
        <w:tc>
          <w:tcPr>
            <w:tcW w:w="1695" w:type="dxa"/>
            <w:shd w:val="clear" w:color="auto" w:fill="auto"/>
          </w:tcPr>
          <w:p w:rsidR="000B1E9A" w:rsidRPr="009E0FDD" w:rsidRDefault="000B1E9A">
            <w:pPr>
              <w:jc w:val="center"/>
              <w:rPr>
                <w:rFonts w:ascii="Arial" w:hAnsi="Arial" w:cs="Arial"/>
                <w:i/>
                <w:iCs/>
              </w:rPr>
            </w:pPr>
            <w:r w:rsidRPr="009E0FDD">
              <w:rPr>
                <w:rFonts w:ascii="Arial" w:hAnsi="Arial" w:cs="Arial"/>
                <w:i/>
                <w:iCs/>
              </w:rPr>
              <w:t>130</w:t>
            </w:r>
          </w:p>
        </w:tc>
        <w:tc>
          <w:tcPr>
            <w:tcW w:w="1789" w:type="dxa"/>
            <w:shd w:val="clear" w:color="auto" w:fill="auto"/>
          </w:tcPr>
          <w:p w:rsidR="000B1E9A" w:rsidRPr="009E0FDD" w:rsidRDefault="000B1E9A">
            <w:pPr>
              <w:jc w:val="center"/>
              <w:rPr>
                <w:rFonts w:ascii="Arial" w:hAnsi="Arial" w:cs="Arial"/>
                <w:i/>
                <w:iCs/>
              </w:rPr>
            </w:pPr>
            <w:r w:rsidRPr="009E0FDD">
              <w:rPr>
                <w:rFonts w:ascii="Arial" w:hAnsi="Arial" w:cs="Arial"/>
                <w:i/>
                <w:iCs/>
              </w:rPr>
              <w:t>6,1</w:t>
            </w:r>
          </w:p>
        </w:tc>
      </w:tr>
    </w:tbl>
    <w:p w:rsidR="008039A7" w:rsidRPr="009E0FDD" w:rsidRDefault="008039A7" w:rsidP="00AA557D">
      <w:pPr>
        <w:jc w:val="center"/>
        <w:rPr>
          <w:rFonts w:ascii="Arial" w:hAnsi="Arial" w:cs="Arial"/>
          <w:iCs/>
          <w:lang w:val="ru-RU"/>
        </w:rPr>
      </w:pPr>
    </w:p>
    <w:p w:rsidR="00AA557D" w:rsidRPr="009E0FDD" w:rsidRDefault="00AA557D" w:rsidP="00AA557D">
      <w:pPr>
        <w:jc w:val="center"/>
        <w:rPr>
          <w:rFonts w:ascii="Arial" w:hAnsi="Arial" w:cs="Arial"/>
          <w:b/>
          <w:lang w:val="ru-RU"/>
        </w:rPr>
      </w:pPr>
      <w:r w:rsidRPr="009E0FDD">
        <w:rPr>
          <w:rFonts w:ascii="Arial" w:hAnsi="Arial" w:cs="Arial"/>
          <w:iCs/>
          <w:lang w:val="ru-RU"/>
        </w:rPr>
        <w:t>Данные о трудовой структуре населения на 01.01.201</w:t>
      </w:r>
      <w:r w:rsidR="0077099E" w:rsidRPr="009E0FDD">
        <w:rPr>
          <w:rFonts w:ascii="Arial" w:hAnsi="Arial" w:cs="Arial"/>
          <w:iCs/>
          <w:lang w:val="ru-RU"/>
        </w:rPr>
        <w:t>2</w:t>
      </w:r>
      <w:r w:rsidRPr="009E0FDD">
        <w:rPr>
          <w:rFonts w:ascii="Arial" w:hAnsi="Arial" w:cs="Arial"/>
          <w:iCs/>
          <w:lang w:val="ru-RU"/>
        </w:rPr>
        <w:t xml:space="preserve"> г. приведены в Таблице </w:t>
      </w:r>
      <w:r w:rsidR="00CF5E43" w:rsidRPr="009E0FDD">
        <w:rPr>
          <w:rFonts w:ascii="Arial" w:hAnsi="Arial" w:cs="Arial"/>
          <w:iCs/>
          <w:lang w:val="ru-RU"/>
        </w:rPr>
        <w:t>2</w:t>
      </w:r>
      <w:r w:rsidRPr="009E0FDD">
        <w:rPr>
          <w:rFonts w:ascii="Arial" w:hAnsi="Arial" w:cs="Arial"/>
          <w:iCs/>
          <w:lang w:val="ru-RU"/>
        </w:rPr>
        <w:t>.</w:t>
      </w:r>
    </w:p>
    <w:p w:rsidR="00AA557D" w:rsidRPr="009E0FDD" w:rsidRDefault="00AA557D" w:rsidP="00AA557D">
      <w:pPr>
        <w:jc w:val="center"/>
        <w:rPr>
          <w:rFonts w:ascii="Arial" w:hAnsi="Arial" w:cs="Arial"/>
          <w:b/>
          <w:lang w:val="ru-RU"/>
        </w:rPr>
      </w:pPr>
    </w:p>
    <w:p w:rsidR="00AA557D" w:rsidRPr="009E0FDD" w:rsidRDefault="00AA557D" w:rsidP="00AA557D">
      <w:pPr>
        <w:jc w:val="center"/>
        <w:rPr>
          <w:rFonts w:ascii="Arial" w:hAnsi="Arial" w:cs="Arial"/>
          <w:b/>
          <w:lang w:val="ru-RU"/>
        </w:rPr>
      </w:pPr>
      <w:r w:rsidRPr="009E0FDD">
        <w:rPr>
          <w:rFonts w:ascii="Arial" w:hAnsi="Arial" w:cs="Arial"/>
          <w:b/>
          <w:lang w:val="ru-RU"/>
        </w:rPr>
        <w:t xml:space="preserve">Данные о трудовой структуре населения </w:t>
      </w:r>
      <w:r w:rsidR="003B3DF6" w:rsidRPr="009E0FDD">
        <w:rPr>
          <w:rFonts w:ascii="Arial" w:hAnsi="Arial" w:cs="Arial"/>
          <w:b/>
          <w:lang w:val="ru-RU"/>
        </w:rPr>
        <w:br/>
      </w:r>
      <w:r w:rsidRPr="009E0FDD">
        <w:rPr>
          <w:rFonts w:ascii="Arial" w:hAnsi="Arial" w:cs="Arial"/>
          <w:b/>
          <w:lang w:val="ru-RU"/>
        </w:rPr>
        <w:t xml:space="preserve">сельского поселения </w:t>
      </w:r>
      <w:r w:rsidR="003973F5" w:rsidRPr="009E0FDD">
        <w:rPr>
          <w:rFonts w:ascii="Arial" w:hAnsi="Arial" w:cs="Arial"/>
          <w:b/>
          <w:lang w:val="ru-RU"/>
        </w:rPr>
        <w:t>Сухая Вязовка</w:t>
      </w:r>
    </w:p>
    <w:p w:rsidR="005B639D" w:rsidRPr="009E0FDD" w:rsidRDefault="005B639D"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2</w:t>
      </w:r>
      <w:r w:rsidRPr="009E0FDD">
        <w:rPr>
          <w:rFonts w:ascii="Arial" w:hAnsi="Arial" w:cs="Arial"/>
          <w:b w:val="0"/>
          <w:bCs w:val="0"/>
          <w:spacing w:val="-5"/>
          <w:sz w:val="24"/>
          <w:szCs w:val="24"/>
        </w:rPr>
        <w:fldChar w:fldCharType="end"/>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1560"/>
        <w:gridCol w:w="1800"/>
      </w:tblGrid>
      <w:tr w:rsidR="00AA557D" w:rsidRPr="009E0FDD" w:rsidTr="00AA557D">
        <w:tblPrEx>
          <w:tblCellMar>
            <w:top w:w="0" w:type="dxa"/>
            <w:bottom w:w="0" w:type="dxa"/>
          </w:tblCellMar>
        </w:tblPrEx>
        <w:tc>
          <w:tcPr>
            <w:tcW w:w="6120" w:type="dxa"/>
            <w:vAlign w:val="center"/>
          </w:tcPr>
          <w:p w:rsidR="00AA557D" w:rsidRPr="009E0FDD" w:rsidRDefault="00AA557D" w:rsidP="00AA557D">
            <w:pPr>
              <w:jc w:val="center"/>
              <w:rPr>
                <w:rFonts w:ascii="Arial" w:hAnsi="Arial" w:cs="Arial"/>
              </w:rPr>
            </w:pPr>
            <w:r w:rsidRPr="009E0FDD">
              <w:rPr>
                <w:rFonts w:ascii="Arial" w:hAnsi="Arial" w:cs="Arial"/>
              </w:rPr>
              <w:t>Показатели</w:t>
            </w:r>
          </w:p>
        </w:tc>
        <w:tc>
          <w:tcPr>
            <w:tcW w:w="1560" w:type="dxa"/>
            <w:vAlign w:val="center"/>
          </w:tcPr>
          <w:p w:rsidR="00AA557D" w:rsidRPr="009E0FDD" w:rsidRDefault="00AA557D" w:rsidP="00AA557D">
            <w:pPr>
              <w:jc w:val="center"/>
              <w:rPr>
                <w:rFonts w:ascii="Arial" w:hAnsi="Arial" w:cs="Arial"/>
              </w:rPr>
            </w:pPr>
            <w:r w:rsidRPr="009E0FDD">
              <w:rPr>
                <w:rFonts w:ascii="Arial" w:hAnsi="Arial" w:cs="Arial"/>
              </w:rPr>
              <w:t>Кол-во, чел.</w:t>
            </w:r>
          </w:p>
        </w:tc>
        <w:tc>
          <w:tcPr>
            <w:tcW w:w="1800" w:type="dxa"/>
            <w:vAlign w:val="center"/>
          </w:tcPr>
          <w:p w:rsidR="00AA557D" w:rsidRPr="009E0FDD" w:rsidRDefault="00AA557D" w:rsidP="00AA557D">
            <w:pPr>
              <w:jc w:val="center"/>
              <w:rPr>
                <w:rFonts w:ascii="Arial" w:hAnsi="Arial" w:cs="Arial"/>
              </w:rPr>
            </w:pPr>
            <w:r w:rsidRPr="009E0FDD">
              <w:rPr>
                <w:rFonts w:ascii="Arial" w:hAnsi="Arial" w:cs="Arial"/>
              </w:rPr>
              <w:t>%</w:t>
            </w:r>
          </w:p>
        </w:tc>
      </w:tr>
      <w:tr w:rsidR="00AA557D" w:rsidRPr="009E0FDD" w:rsidTr="00AA557D">
        <w:tblPrEx>
          <w:tblCellMar>
            <w:top w:w="0" w:type="dxa"/>
            <w:bottom w:w="0" w:type="dxa"/>
          </w:tblCellMar>
        </w:tblPrEx>
        <w:tc>
          <w:tcPr>
            <w:tcW w:w="6120" w:type="dxa"/>
          </w:tcPr>
          <w:p w:rsidR="00AA557D" w:rsidRPr="009E0FDD" w:rsidRDefault="00AA557D" w:rsidP="00AA557D">
            <w:pPr>
              <w:rPr>
                <w:rFonts w:ascii="Arial" w:hAnsi="Arial" w:cs="Arial"/>
              </w:rPr>
            </w:pPr>
            <w:r w:rsidRPr="009E0FDD">
              <w:rPr>
                <w:rFonts w:ascii="Arial" w:hAnsi="Arial" w:cs="Arial"/>
              </w:rPr>
              <w:t>Численность населения</w:t>
            </w:r>
          </w:p>
        </w:tc>
        <w:tc>
          <w:tcPr>
            <w:tcW w:w="1560" w:type="dxa"/>
            <w:vAlign w:val="center"/>
          </w:tcPr>
          <w:p w:rsidR="00AA557D" w:rsidRPr="009E0FDD" w:rsidRDefault="000B1E9A" w:rsidP="00AA557D">
            <w:pPr>
              <w:jc w:val="center"/>
              <w:rPr>
                <w:rFonts w:ascii="Arial" w:hAnsi="Arial" w:cs="Arial"/>
                <w:lang w:val="ru-RU"/>
              </w:rPr>
            </w:pPr>
            <w:r w:rsidRPr="009E0FDD">
              <w:rPr>
                <w:rFonts w:ascii="Arial" w:hAnsi="Arial" w:cs="Arial"/>
                <w:lang w:val="ru-RU"/>
              </w:rPr>
              <w:t>2137</w:t>
            </w:r>
          </w:p>
        </w:tc>
        <w:tc>
          <w:tcPr>
            <w:tcW w:w="1800" w:type="dxa"/>
            <w:vAlign w:val="center"/>
          </w:tcPr>
          <w:p w:rsidR="00AA557D" w:rsidRPr="009E0FDD" w:rsidRDefault="00AA557D" w:rsidP="00AA557D">
            <w:pPr>
              <w:ind w:right="-52"/>
              <w:jc w:val="center"/>
              <w:rPr>
                <w:rFonts w:ascii="Arial" w:hAnsi="Arial" w:cs="Arial"/>
              </w:rPr>
            </w:pPr>
            <w:r w:rsidRPr="009E0FDD">
              <w:rPr>
                <w:rFonts w:ascii="Arial" w:hAnsi="Arial" w:cs="Arial"/>
              </w:rPr>
              <w:t>100</w:t>
            </w:r>
          </w:p>
        </w:tc>
      </w:tr>
      <w:tr w:rsidR="00AA557D" w:rsidRPr="009E0FDD" w:rsidTr="00AA557D">
        <w:tblPrEx>
          <w:tblCellMar>
            <w:top w:w="0" w:type="dxa"/>
            <w:bottom w:w="0" w:type="dxa"/>
          </w:tblCellMar>
        </w:tblPrEx>
        <w:tc>
          <w:tcPr>
            <w:tcW w:w="6120" w:type="dxa"/>
          </w:tcPr>
          <w:p w:rsidR="00AA557D" w:rsidRPr="009E0FDD" w:rsidRDefault="00AA557D" w:rsidP="00AA557D">
            <w:pPr>
              <w:rPr>
                <w:rFonts w:ascii="Arial" w:hAnsi="Arial" w:cs="Arial"/>
              </w:rPr>
            </w:pPr>
            <w:r w:rsidRPr="009E0FDD">
              <w:rPr>
                <w:rFonts w:ascii="Arial" w:hAnsi="Arial" w:cs="Arial"/>
              </w:rPr>
              <w:t>Самодеятельная группа населения</w:t>
            </w:r>
          </w:p>
        </w:tc>
        <w:tc>
          <w:tcPr>
            <w:tcW w:w="1560" w:type="dxa"/>
            <w:vAlign w:val="center"/>
          </w:tcPr>
          <w:p w:rsidR="00AA557D" w:rsidRPr="009E0FDD" w:rsidRDefault="00AA557D" w:rsidP="00AA557D">
            <w:pPr>
              <w:jc w:val="center"/>
              <w:rPr>
                <w:rFonts w:ascii="Arial" w:hAnsi="Arial" w:cs="Arial"/>
              </w:rPr>
            </w:pPr>
          </w:p>
        </w:tc>
        <w:tc>
          <w:tcPr>
            <w:tcW w:w="1800" w:type="dxa"/>
            <w:vAlign w:val="center"/>
          </w:tcPr>
          <w:p w:rsidR="00AA557D" w:rsidRPr="009E0FDD" w:rsidRDefault="00AA557D" w:rsidP="00AA557D">
            <w:pPr>
              <w:jc w:val="center"/>
              <w:rPr>
                <w:rFonts w:ascii="Arial" w:hAnsi="Arial" w:cs="Arial"/>
              </w:rPr>
            </w:pPr>
          </w:p>
        </w:tc>
      </w:tr>
      <w:tr w:rsidR="00AA557D" w:rsidRPr="009E0FDD" w:rsidTr="00AA557D">
        <w:tblPrEx>
          <w:tblCellMar>
            <w:top w:w="0" w:type="dxa"/>
            <w:bottom w:w="0" w:type="dxa"/>
          </w:tblCellMar>
        </w:tblPrEx>
        <w:tc>
          <w:tcPr>
            <w:tcW w:w="6120" w:type="dxa"/>
          </w:tcPr>
          <w:p w:rsidR="00AA557D" w:rsidRPr="009E0FDD" w:rsidRDefault="00AA557D" w:rsidP="00AA557D">
            <w:pPr>
              <w:rPr>
                <w:rFonts w:ascii="Arial" w:hAnsi="Arial" w:cs="Arial"/>
              </w:rPr>
            </w:pPr>
            <w:r w:rsidRPr="009E0FDD">
              <w:rPr>
                <w:rFonts w:ascii="Arial" w:hAnsi="Arial" w:cs="Arial"/>
              </w:rPr>
              <w:t>в том числе:</w:t>
            </w:r>
          </w:p>
        </w:tc>
        <w:tc>
          <w:tcPr>
            <w:tcW w:w="1560" w:type="dxa"/>
            <w:vAlign w:val="center"/>
          </w:tcPr>
          <w:p w:rsidR="00AA557D" w:rsidRPr="009E0FDD" w:rsidRDefault="00AA557D" w:rsidP="00AA557D">
            <w:pPr>
              <w:jc w:val="center"/>
              <w:rPr>
                <w:rFonts w:ascii="Arial" w:hAnsi="Arial" w:cs="Arial"/>
              </w:rPr>
            </w:pPr>
          </w:p>
        </w:tc>
        <w:tc>
          <w:tcPr>
            <w:tcW w:w="1800" w:type="dxa"/>
            <w:vAlign w:val="center"/>
          </w:tcPr>
          <w:p w:rsidR="00AA557D" w:rsidRPr="009E0FDD" w:rsidRDefault="00AA557D" w:rsidP="00AA557D">
            <w:pPr>
              <w:jc w:val="center"/>
              <w:rPr>
                <w:rFonts w:ascii="Arial" w:hAnsi="Arial" w:cs="Arial"/>
              </w:rPr>
            </w:pPr>
          </w:p>
        </w:tc>
      </w:tr>
      <w:tr w:rsidR="000B1E9A" w:rsidRPr="009E0FDD" w:rsidTr="009E07CC">
        <w:tblPrEx>
          <w:tblCellMar>
            <w:top w:w="0" w:type="dxa"/>
            <w:bottom w:w="0" w:type="dxa"/>
          </w:tblCellMar>
        </w:tblPrEx>
        <w:tc>
          <w:tcPr>
            <w:tcW w:w="6120" w:type="dxa"/>
          </w:tcPr>
          <w:p w:rsidR="000B1E9A" w:rsidRPr="009E0FDD" w:rsidRDefault="000B1E9A" w:rsidP="00AA557D">
            <w:pPr>
              <w:tabs>
                <w:tab w:val="right" w:pos="5307"/>
              </w:tabs>
              <w:rPr>
                <w:rFonts w:ascii="Arial" w:hAnsi="Arial" w:cs="Arial"/>
                <w:lang w:val="ru-RU"/>
              </w:rPr>
            </w:pPr>
            <w:r w:rsidRPr="009E0FDD">
              <w:rPr>
                <w:rFonts w:ascii="Arial" w:hAnsi="Arial" w:cs="Arial"/>
                <w:lang w:val="ru-RU"/>
              </w:rPr>
              <w:t>а) население в трудоспособном возрасте</w:t>
            </w:r>
            <w:r w:rsidRPr="009E0FDD">
              <w:rPr>
                <w:rFonts w:ascii="Arial" w:hAnsi="Arial" w:cs="Arial"/>
                <w:lang w:val="ru-RU"/>
              </w:rPr>
              <w:tab/>
            </w:r>
          </w:p>
        </w:tc>
        <w:tc>
          <w:tcPr>
            <w:tcW w:w="1560" w:type="dxa"/>
          </w:tcPr>
          <w:p w:rsidR="000B1E9A" w:rsidRPr="009E0FDD" w:rsidRDefault="000B1E9A" w:rsidP="009E07CC">
            <w:pPr>
              <w:jc w:val="center"/>
              <w:rPr>
                <w:rFonts w:ascii="Arial" w:hAnsi="Arial" w:cs="Arial"/>
                <w:bCs/>
                <w:iCs/>
              </w:rPr>
            </w:pPr>
            <w:r w:rsidRPr="009E0FDD">
              <w:rPr>
                <w:rFonts w:ascii="Arial" w:hAnsi="Arial" w:cs="Arial"/>
                <w:bCs/>
                <w:iCs/>
              </w:rPr>
              <w:t>1352</w:t>
            </w:r>
          </w:p>
        </w:tc>
        <w:tc>
          <w:tcPr>
            <w:tcW w:w="1800" w:type="dxa"/>
          </w:tcPr>
          <w:p w:rsidR="000B1E9A" w:rsidRPr="009E0FDD" w:rsidRDefault="000B1E9A" w:rsidP="009E07CC">
            <w:pPr>
              <w:jc w:val="center"/>
              <w:rPr>
                <w:rFonts w:ascii="Arial" w:hAnsi="Arial" w:cs="Arial"/>
                <w:bCs/>
                <w:iCs/>
              </w:rPr>
            </w:pPr>
            <w:r w:rsidRPr="009E0FDD">
              <w:rPr>
                <w:rFonts w:ascii="Arial" w:hAnsi="Arial" w:cs="Arial"/>
                <w:bCs/>
                <w:iCs/>
              </w:rPr>
              <w:t>63,3</w:t>
            </w:r>
          </w:p>
        </w:tc>
      </w:tr>
      <w:tr w:rsidR="003B3DF6" w:rsidRPr="009E0FDD" w:rsidTr="00AA557D">
        <w:tblPrEx>
          <w:tblCellMar>
            <w:top w:w="0" w:type="dxa"/>
            <w:bottom w:w="0" w:type="dxa"/>
          </w:tblCellMar>
        </w:tblPrEx>
        <w:tc>
          <w:tcPr>
            <w:tcW w:w="6120" w:type="dxa"/>
          </w:tcPr>
          <w:p w:rsidR="003B3DF6" w:rsidRPr="009E0FDD" w:rsidRDefault="003B3DF6" w:rsidP="00AA557D">
            <w:pPr>
              <w:rPr>
                <w:rFonts w:ascii="Arial" w:hAnsi="Arial" w:cs="Arial"/>
                <w:lang w:val="ru-RU"/>
              </w:rPr>
            </w:pPr>
            <w:r w:rsidRPr="009E0FDD">
              <w:rPr>
                <w:rFonts w:ascii="Arial" w:hAnsi="Arial" w:cs="Arial"/>
                <w:lang w:val="ru-RU"/>
              </w:rPr>
              <w:t>б) работающие лица пенсионного возраста</w:t>
            </w:r>
          </w:p>
        </w:tc>
        <w:tc>
          <w:tcPr>
            <w:tcW w:w="1560" w:type="dxa"/>
            <w:vAlign w:val="center"/>
          </w:tcPr>
          <w:p w:rsidR="003B3DF6" w:rsidRPr="009E0FDD" w:rsidRDefault="000B1E9A" w:rsidP="004207DB">
            <w:pPr>
              <w:jc w:val="center"/>
              <w:rPr>
                <w:rFonts w:ascii="Arial" w:hAnsi="Arial" w:cs="Arial"/>
                <w:lang w:val="ru-RU"/>
              </w:rPr>
            </w:pPr>
            <w:r w:rsidRPr="009E0FDD">
              <w:rPr>
                <w:rFonts w:ascii="Arial" w:hAnsi="Arial" w:cs="Arial"/>
                <w:lang w:val="ru-RU"/>
              </w:rPr>
              <w:t>39</w:t>
            </w:r>
          </w:p>
        </w:tc>
        <w:tc>
          <w:tcPr>
            <w:tcW w:w="1800" w:type="dxa"/>
            <w:vAlign w:val="center"/>
          </w:tcPr>
          <w:p w:rsidR="003B3DF6" w:rsidRPr="009E0FDD" w:rsidRDefault="003B3DF6" w:rsidP="004207DB">
            <w:pPr>
              <w:jc w:val="center"/>
              <w:rPr>
                <w:rFonts w:ascii="Arial" w:hAnsi="Arial" w:cs="Arial"/>
                <w:lang w:val="ru-RU"/>
              </w:rPr>
            </w:pPr>
          </w:p>
        </w:tc>
      </w:tr>
      <w:tr w:rsidR="003B3DF6" w:rsidRPr="009E0FDD" w:rsidTr="00AA557D">
        <w:tblPrEx>
          <w:tblCellMar>
            <w:top w:w="0" w:type="dxa"/>
            <w:bottom w:w="0" w:type="dxa"/>
          </w:tblCellMar>
        </w:tblPrEx>
        <w:tc>
          <w:tcPr>
            <w:tcW w:w="6120" w:type="dxa"/>
          </w:tcPr>
          <w:p w:rsidR="003B3DF6" w:rsidRPr="009E0FDD" w:rsidRDefault="003B3DF6" w:rsidP="00AA557D">
            <w:pPr>
              <w:rPr>
                <w:rFonts w:ascii="Arial" w:hAnsi="Arial" w:cs="Arial"/>
              </w:rPr>
            </w:pPr>
            <w:r w:rsidRPr="009E0FDD">
              <w:rPr>
                <w:rFonts w:ascii="Arial" w:hAnsi="Arial" w:cs="Arial"/>
              </w:rPr>
              <w:t>Несамодеятельная группа населения</w:t>
            </w:r>
          </w:p>
        </w:tc>
        <w:tc>
          <w:tcPr>
            <w:tcW w:w="1560" w:type="dxa"/>
            <w:vAlign w:val="center"/>
          </w:tcPr>
          <w:p w:rsidR="003B3DF6" w:rsidRPr="009E0FDD" w:rsidRDefault="003B3DF6" w:rsidP="004207DB">
            <w:pPr>
              <w:jc w:val="center"/>
              <w:rPr>
                <w:rFonts w:ascii="Arial" w:hAnsi="Arial" w:cs="Arial"/>
              </w:rPr>
            </w:pPr>
          </w:p>
        </w:tc>
        <w:tc>
          <w:tcPr>
            <w:tcW w:w="1800" w:type="dxa"/>
            <w:vAlign w:val="center"/>
          </w:tcPr>
          <w:p w:rsidR="003B3DF6" w:rsidRPr="009E0FDD" w:rsidRDefault="003B3DF6" w:rsidP="004207DB">
            <w:pPr>
              <w:jc w:val="center"/>
              <w:rPr>
                <w:rFonts w:ascii="Arial" w:hAnsi="Arial" w:cs="Arial"/>
              </w:rPr>
            </w:pPr>
          </w:p>
        </w:tc>
      </w:tr>
      <w:tr w:rsidR="003B3DF6" w:rsidRPr="009E0FDD" w:rsidTr="00AA557D">
        <w:tblPrEx>
          <w:tblCellMar>
            <w:top w:w="0" w:type="dxa"/>
            <w:bottom w:w="0" w:type="dxa"/>
          </w:tblCellMar>
        </w:tblPrEx>
        <w:tc>
          <w:tcPr>
            <w:tcW w:w="6120" w:type="dxa"/>
          </w:tcPr>
          <w:p w:rsidR="003B3DF6" w:rsidRPr="009E0FDD" w:rsidRDefault="003B3DF6" w:rsidP="00AA557D">
            <w:pPr>
              <w:rPr>
                <w:rFonts w:ascii="Arial" w:hAnsi="Arial" w:cs="Arial"/>
              </w:rPr>
            </w:pPr>
            <w:r w:rsidRPr="009E0FDD">
              <w:rPr>
                <w:rFonts w:ascii="Arial" w:hAnsi="Arial" w:cs="Arial"/>
              </w:rPr>
              <w:t>в том числе:</w:t>
            </w:r>
          </w:p>
        </w:tc>
        <w:tc>
          <w:tcPr>
            <w:tcW w:w="1560" w:type="dxa"/>
            <w:vAlign w:val="center"/>
          </w:tcPr>
          <w:p w:rsidR="003B3DF6" w:rsidRPr="009E0FDD" w:rsidRDefault="003B3DF6" w:rsidP="004207DB">
            <w:pPr>
              <w:jc w:val="center"/>
              <w:rPr>
                <w:rFonts w:ascii="Arial" w:hAnsi="Arial" w:cs="Arial"/>
              </w:rPr>
            </w:pPr>
          </w:p>
        </w:tc>
        <w:tc>
          <w:tcPr>
            <w:tcW w:w="1800" w:type="dxa"/>
            <w:vAlign w:val="center"/>
          </w:tcPr>
          <w:p w:rsidR="003B3DF6" w:rsidRPr="009E0FDD" w:rsidRDefault="003B3DF6" w:rsidP="004207DB">
            <w:pPr>
              <w:jc w:val="center"/>
              <w:rPr>
                <w:rFonts w:ascii="Arial" w:hAnsi="Arial" w:cs="Arial"/>
              </w:rPr>
            </w:pPr>
          </w:p>
        </w:tc>
      </w:tr>
      <w:tr w:rsidR="000B1E9A" w:rsidRPr="009E0FDD" w:rsidTr="009E07CC">
        <w:tblPrEx>
          <w:tblCellMar>
            <w:top w:w="0" w:type="dxa"/>
            <w:bottom w:w="0" w:type="dxa"/>
          </w:tblCellMar>
        </w:tblPrEx>
        <w:tc>
          <w:tcPr>
            <w:tcW w:w="6120" w:type="dxa"/>
          </w:tcPr>
          <w:p w:rsidR="000B1E9A" w:rsidRPr="009E0FDD" w:rsidRDefault="000B1E9A" w:rsidP="00AA557D">
            <w:pPr>
              <w:rPr>
                <w:rFonts w:ascii="Arial" w:hAnsi="Arial" w:cs="Arial"/>
              </w:rPr>
            </w:pPr>
            <w:r w:rsidRPr="009E0FDD">
              <w:rPr>
                <w:rFonts w:ascii="Arial" w:hAnsi="Arial" w:cs="Arial"/>
              </w:rPr>
              <w:t>а) дети до 17 лет</w:t>
            </w:r>
          </w:p>
        </w:tc>
        <w:tc>
          <w:tcPr>
            <w:tcW w:w="1560" w:type="dxa"/>
          </w:tcPr>
          <w:p w:rsidR="000B1E9A" w:rsidRPr="009E0FDD" w:rsidRDefault="000B1E9A" w:rsidP="009E07CC">
            <w:pPr>
              <w:jc w:val="center"/>
              <w:rPr>
                <w:rFonts w:ascii="Arial" w:hAnsi="Arial" w:cs="Arial"/>
                <w:bCs/>
                <w:iCs/>
              </w:rPr>
            </w:pPr>
            <w:r w:rsidRPr="009E0FDD">
              <w:rPr>
                <w:rFonts w:ascii="Arial" w:hAnsi="Arial" w:cs="Arial"/>
                <w:bCs/>
                <w:iCs/>
              </w:rPr>
              <w:t>403</w:t>
            </w:r>
          </w:p>
        </w:tc>
        <w:tc>
          <w:tcPr>
            <w:tcW w:w="1800" w:type="dxa"/>
          </w:tcPr>
          <w:p w:rsidR="000B1E9A" w:rsidRPr="009E0FDD" w:rsidRDefault="000B1E9A" w:rsidP="009E07CC">
            <w:pPr>
              <w:jc w:val="center"/>
              <w:rPr>
                <w:rFonts w:ascii="Arial" w:hAnsi="Arial" w:cs="Arial"/>
                <w:bCs/>
                <w:iCs/>
              </w:rPr>
            </w:pPr>
            <w:r w:rsidRPr="009E0FDD">
              <w:rPr>
                <w:rFonts w:ascii="Arial" w:hAnsi="Arial" w:cs="Arial"/>
                <w:bCs/>
                <w:iCs/>
              </w:rPr>
              <w:t>18,9</w:t>
            </w:r>
          </w:p>
        </w:tc>
      </w:tr>
      <w:tr w:rsidR="003B3DF6" w:rsidRPr="009E0FDD" w:rsidTr="00AA557D">
        <w:tblPrEx>
          <w:tblCellMar>
            <w:top w:w="0" w:type="dxa"/>
            <w:bottom w:w="0" w:type="dxa"/>
          </w:tblCellMar>
        </w:tblPrEx>
        <w:tc>
          <w:tcPr>
            <w:tcW w:w="6120" w:type="dxa"/>
          </w:tcPr>
          <w:p w:rsidR="003B3DF6" w:rsidRPr="009E0FDD" w:rsidRDefault="003B3DF6" w:rsidP="00AA557D">
            <w:pPr>
              <w:rPr>
                <w:rFonts w:ascii="Arial" w:hAnsi="Arial" w:cs="Arial"/>
                <w:lang w:val="ru-RU"/>
              </w:rPr>
            </w:pPr>
            <w:r w:rsidRPr="009E0FDD">
              <w:rPr>
                <w:rFonts w:ascii="Arial" w:hAnsi="Arial" w:cs="Arial"/>
                <w:lang w:val="ru-RU"/>
              </w:rPr>
              <w:t>б) учащиеся от 16 лет, обучающиеся с отрывом от производства</w:t>
            </w:r>
          </w:p>
        </w:tc>
        <w:tc>
          <w:tcPr>
            <w:tcW w:w="1560" w:type="dxa"/>
            <w:vAlign w:val="center"/>
          </w:tcPr>
          <w:p w:rsidR="003B3DF6" w:rsidRPr="009E0FDD" w:rsidRDefault="000B1E9A" w:rsidP="004207DB">
            <w:pPr>
              <w:jc w:val="center"/>
              <w:rPr>
                <w:rFonts w:ascii="Arial" w:hAnsi="Arial" w:cs="Arial"/>
                <w:lang w:val="ru-RU"/>
              </w:rPr>
            </w:pPr>
            <w:r w:rsidRPr="009E0FDD">
              <w:rPr>
                <w:rFonts w:ascii="Arial" w:hAnsi="Arial" w:cs="Arial"/>
                <w:lang w:val="ru-RU"/>
              </w:rPr>
              <w:t>18</w:t>
            </w:r>
          </w:p>
        </w:tc>
        <w:tc>
          <w:tcPr>
            <w:tcW w:w="1800" w:type="dxa"/>
            <w:vAlign w:val="center"/>
          </w:tcPr>
          <w:p w:rsidR="003B3DF6" w:rsidRPr="009E0FDD" w:rsidRDefault="003B3DF6" w:rsidP="004207DB">
            <w:pPr>
              <w:jc w:val="center"/>
              <w:rPr>
                <w:rFonts w:ascii="Arial" w:hAnsi="Arial" w:cs="Arial"/>
                <w:lang w:val="ru-RU"/>
              </w:rPr>
            </w:pPr>
          </w:p>
        </w:tc>
      </w:tr>
      <w:tr w:rsidR="006A370F" w:rsidRPr="009E0FDD" w:rsidTr="008D105E">
        <w:tblPrEx>
          <w:tblCellMar>
            <w:top w:w="0" w:type="dxa"/>
            <w:bottom w:w="0" w:type="dxa"/>
          </w:tblCellMar>
        </w:tblPrEx>
        <w:tc>
          <w:tcPr>
            <w:tcW w:w="6120" w:type="dxa"/>
          </w:tcPr>
          <w:p w:rsidR="006A370F" w:rsidRPr="009E0FDD" w:rsidRDefault="006A370F" w:rsidP="00AA557D">
            <w:pPr>
              <w:rPr>
                <w:rFonts w:ascii="Arial" w:hAnsi="Arial" w:cs="Arial"/>
                <w:lang w:val="ru-RU"/>
              </w:rPr>
            </w:pPr>
            <w:r w:rsidRPr="009E0FDD">
              <w:rPr>
                <w:rFonts w:ascii="Arial" w:hAnsi="Arial" w:cs="Arial"/>
                <w:lang w:val="ru-RU"/>
              </w:rPr>
              <w:t>в) неработающие лица пенсионного возраста</w:t>
            </w:r>
          </w:p>
        </w:tc>
        <w:tc>
          <w:tcPr>
            <w:tcW w:w="1560" w:type="dxa"/>
            <w:vAlign w:val="bottom"/>
          </w:tcPr>
          <w:p w:rsidR="006A370F" w:rsidRPr="009E0FDD" w:rsidRDefault="000B1E9A">
            <w:pPr>
              <w:jc w:val="center"/>
              <w:rPr>
                <w:rFonts w:ascii="Arial" w:hAnsi="Arial" w:cs="Arial"/>
                <w:iCs/>
                <w:lang w:val="ru-RU"/>
              </w:rPr>
            </w:pPr>
            <w:r w:rsidRPr="009E0FDD">
              <w:rPr>
                <w:rFonts w:ascii="Arial" w:hAnsi="Arial" w:cs="Arial"/>
                <w:iCs/>
                <w:lang w:val="ru-RU"/>
              </w:rPr>
              <w:t>370</w:t>
            </w:r>
          </w:p>
        </w:tc>
        <w:tc>
          <w:tcPr>
            <w:tcW w:w="1800" w:type="dxa"/>
            <w:vAlign w:val="center"/>
          </w:tcPr>
          <w:p w:rsidR="006A370F" w:rsidRPr="009E0FDD" w:rsidRDefault="006A370F">
            <w:pPr>
              <w:jc w:val="center"/>
              <w:rPr>
                <w:rFonts w:ascii="Arial CYR" w:hAnsi="Arial CYR" w:cs="Arial CYR"/>
                <w:iCs/>
              </w:rPr>
            </w:pPr>
          </w:p>
        </w:tc>
      </w:tr>
      <w:tr w:rsidR="003B3DF6" w:rsidRPr="009E0FDD" w:rsidTr="00AA557D">
        <w:tblPrEx>
          <w:tblCellMar>
            <w:top w:w="0" w:type="dxa"/>
            <w:bottom w:w="0" w:type="dxa"/>
          </w:tblCellMar>
        </w:tblPrEx>
        <w:tc>
          <w:tcPr>
            <w:tcW w:w="6120" w:type="dxa"/>
          </w:tcPr>
          <w:p w:rsidR="003B3DF6" w:rsidRPr="009E0FDD" w:rsidRDefault="003B3DF6" w:rsidP="00AA557D">
            <w:pPr>
              <w:rPr>
                <w:rFonts w:ascii="Arial" w:hAnsi="Arial" w:cs="Arial"/>
                <w:lang w:val="ru-RU"/>
              </w:rPr>
            </w:pPr>
            <w:r w:rsidRPr="009E0FDD">
              <w:rPr>
                <w:rFonts w:ascii="Arial" w:hAnsi="Arial" w:cs="Arial"/>
                <w:lang w:val="ru-RU"/>
              </w:rPr>
              <w:t>г) неработающие инвалиды и льготные пенсионеры в трудоспособном возрасте</w:t>
            </w:r>
          </w:p>
        </w:tc>
        <w:tc>
          <w:tcPr>
            <w:tcW w:w="1560" w:type="dxa"/>
            <w:vAlign w:val="center"/>
          </w:tcPr>
          <w:p w:rsidR="003B3DF6" w:rsidRPr="009E0FDD" w:rsidRDefault="000B1E9A" w:rsidP="00AA557D">
            <w:pPr>
              <w:jc w:val="center"/>
              <w:rPr>
                <w:rFonts w:ascii="Arial" w:hAnsi="Arial" w:cs="Arial"/>
                <w:lang w:val="ru-RU"/>
              </w:rPr>
            </w:pPr>
            <w:r w:rsidRPr="009E0FDD">
              <w:rPr>
                <w:rFonts w:ascii="Arial" w:hAnsi="Arial" w:cs="Arial"/>
                <w:lang w:val="ru-RU"/>
              </w:rPr>
              <w:t>28</w:t>
            </w:r>
          </w:p>
        </w:tc>
        <w:tc>
          <w:tcPr>
            <w:tcW w:w="1800" w:type="dxa"/>
            <w:vAlign w:val="center"/>
          </w:tcPr>
          <w:p w:rsidR="003B3DF6" w:rsidRPr="009E0FDD" w:rsidRDefault="003B3DF6" w:rsidP="00AA557D">
            <w:pPr>
              <w:jc w:val="center"/>
              <w:rPr>
                <w:rFonts w:ascii="Arial" w:hAnsi="Arial" w:cs="Arial"/>
                <w:lang w:val="ru-RU"/>
              </w:rPr>
            </w:pPr>
          </w:p>
        </w:tc>
      </w:tr>
      <w:tr w:rsidR="003B3DF6" w:rsidRPr="009E0FDD" w:rsidTr="00AA557D">
        <w:tblPrEx>
          <w:tblCellMar>
            <w:top w:w="0" w:type="dxa"/>
            <w:bottom w:w="0" w:type="dxa"/>
          </w:tblCellMar>
        </w:tblPrEx>
        <w:trPr>
          <w:trHeight w:val="607"/>
        </w:trPr>
        <w:tc>
          <w:tcPr>
            <w:tcW w:w="6120" w:type="dxa"/>
          </w:tcPr>
          <w:p w:rsidR="003B3DF6" w:rsidRPr="009E0FDD" w:rsidRDefault="003B3DF6" w:rsidP="00AA557D">
            <w:pPr>
              <w:rPr>
                <w:rFonts w:ascii="Arial" w:hAnsi="Arial" w:cs="Arial"/>
                <w:lang w:val="ru-RU"/>
              </w:rPr>
            </w:pPr>
            <w:r w:rsidRPr="009E0FDD">
              <w:rPr>
                <w:rFonts w:ascii="Arial" w:hAnsi="Arial" w:cs="Arial"/>
                <w:lang w:val="ru-RU"/>
              </w:rPr>
              <w:t>д) лица трудоспособного возраста, занятые в подсобном хозяйстве</w:t>
            </w:r>
          </w:p>
        </w:tc>
        <w:tc>
          <w:tcPr>
            <w:tcW w:w="1560" w:type="dxa"/>
            <w:vAlign w:val="center"/>
          </w:tcPr>
          <w:p w:rsidR="003B3DF6" w:rsidRPr="009E0FDD" w:rsidRDefault="000B1E9A" w:rsidP="00AA557D">
            <w:pPr>
              <w:jc w:val="center"/>
              <w:rPr>
                <w:rFonts w:ascii="Arial" w:hAnsi="Arial" w:cs="Arial"/>
                <w:lang w:val="ru-RU"/>
              </w:rPr>
            </w:pPr>
            <w:r w:rsidRPr="009E0FDD">
              <w:rPr>
                <w:rFonts w:ascii="Arial" w:hAnsi="Arial" w:cs="Arial"/>
                <w:lang w:val="ru-RU"/>
              </w:rPr>
              <w:t>90</w:t>
            </w:r>
          </w:p>
        </w:tc>
        <w:tc>
          <w:tcPr>
            <w:tcW w:w="1800" w:type="dxa"/>
            <w:vAlign w:val="center"/>
          </w:tcPr>
          <w:p w:rsidR="003B3DF6" w:rsidRPr="009E0FDD" w:rsidRDefault="003B3DF6" w:rsidP="00AA557D">
            <w:pPr>
              <w:jc w:val="center"/>
              <w:rPr>
                <w:rFonts w:ascii="Arial" w:hAnsi="Arial" w:cs="Arial"/>
                <w:lang w:val="ru-RU"/>
              </w:rPr>
            </w:pPr>
          </w:p>
        </w:tc>
      </w:tr>
      <w:tr w:rsidR="003B3DF6" w:rsidRPr="009E0FDD" w:rsidTr="00AA557D">
        <w:tblPrEx>
          <w:tblCellMar>
            <w:top w:w="0" w:type="dxa"/>
            <w:bottom w:w="0" w:type="dxa"/>
          </w:tblCellMar>
        </w:tblPrEx>
        <w:trPr>
          <w:trHeight w:val="607"/>
        </w:trPr>
        <w:tc>
          <w:tcPr>
            <w:tcW w:w="6120" w:type="dxa"/>
          </w:tcPr>
          <w:p w:rsidR="003B3DF6" w:rsidRPr="009E0FDD" w:rsidRDefault="003B3DF6" w:rsidP="00AA557D">
            <w:pPr>
              <w:rPr>
                <w:rFonts w:ascii="Arial" w:hAnsi="Arial" w:cs="Arial"/>
                <w:lang w:val="ru-RU"/>
              </w:rPr>
            </w:pPr>
            <w:r w:rsidRPr="009E0FDD">
              <w:rPr>
                <w:rFonts w:ascii="Arial" w:hAnsi="Arial" w:cs="Arial"/>
                <w:lang w:val="ru-RU"/>
              </w:rPr>
              <w:t>Население, работающее на крупных и средних предприятиях</w:t>
            </w:r>
          </w:p>
        </w:tc>
        <w:tc>
          <w:tcPr>
            <w:tcW w:w="1560" w:type="dxa"/>
            <w:vAlign w:val="center"/>
          </w:tcPr>
          <w:p w:rsidR="003B3DF6" w:rsidRPr="009E0FDD" w:rsidRDefault="003B3DF6" w:rsidP="00AA557D">
            <w:pPr>
              <w:jc w:val="center"/>
              <w:rPr>
                <w:rFonts w:ascii="Arial" w:hAnsi="Arial" w:cs="Arial"/>
                <w:lang w:val="ru-RU"/>
              </w:rPr>
            </w:pPr>
          </w:p>
        </w:tc>
        <w:tc>
          <w:tcPr>
            <w:tcW w:w="1800" w:type="dxa"/>
            <w:vAlign w:val="center"/>
          </w:tcPr>
          <w:p w:rsidR="003B3DF6" w:rsidRPr="009E0FDD" w:rsidRDefault="003B3DF6" w:rsidP="00AA557D">
            <w:pPr>
              <w:jc w:val="center"/>
              <w:rPr>
                <w:rFonts w:ascii="Arial" w:hAnsi="Arial" w:cs="Arial"/>
                <w:lang w:val="ru-RU"/>
              </w:rPr>
            </w:pPr>
          </w:p>
        </w:tc>
      </w:tr>
      <w:tr w:rsidR="003B3DF6" w:rsidRPr="009E0FDD" w:rsidTr="00AA557D">
        <w:tblPrEx>
          <w:tblCellMar>
            <w:top w:w="0" w:type="dxa"/>
            <w:bottom w:w="0" w:type="dxa"/>
          </w:tblCellMar>
        </w:tblPrEx>
        <w:trPr>
          <w:trHeight w:val="607"/>
        </w:trPr>
        <w:tc>
          <w:tcPr>
            <w:tcW w:w="6120" w:type="dxa"/>
          </w:tcPr>
          <w:p w:rsidR="003B3DF6" w:rsidRPr="009E0FDD" w:rsidRDefault="003B3DF6" w:rsidP="00AA557D">
            <w:pPr>
              <w:rPr>
                <w:rFonts w:ascii="Arial" w:hAnsi="Arial" w:cs="Arial"/>
                <w:lang w:val="ru-RU"/>
              </w:rPr>
            </w:pPr>
            <w:r w:rsidRPr="009E0FDD">
              <w:rPr>
                <w:rFonts w:ascii="Arial" w:hAnsi="Arial" w:cs="Arial"/>
                <w:lang w:val="ru-RU"/>
              </w:rPr>
              <w:t>Население, проживающее в поселении, но работающее в других населённых пунктах</w:t>
            </w:r>
          </w:p>
        </w:tc>
        <w:tc>
          <w:tcPr>
            <w:tcW w:w="1560" w:type="dxa"/>
            <w:vAlign w:val="center"/>
          </w:tcPr>
          <w:p w:rsidR="003B3DF6" w:rsidRPr="009E0FDD" w:rsidRDefault="003B3DF6" w:rsidP="00AA557D">
            <w:pPr>
              <w:jc w:val="center"/>
              <w:rPr>
                <w:rFonts w:ascii="Arial" w:hAnsi="Arial" w:cs="Arial"/>
                <w:lang w:val="ru-RU"/>
              </w:rPr>
            </w:pPr>
          </w:p>
        </w:tc>
        <w:tc>
          <w:tcPr>
            <w:tcW w:w="1800" w:type="dxa"/>
            <w:vAlign w:val="center"/>
          </w:tcPr>
          <w:p w:rsidR="003B3DF6" w:rsidRPr="009E0FDD" w:rsidRDefault="003B3DF6" w:rsidP="00AA557D">
            <w:pPr>
              <w:jc w:val="center"/>
              <w:rPr>
                <w:rFonts w:ascii="Arial" w:hAnsi="Arial" w:cs="Arial"/>
                <w:lang w:val="ru-RU"/>
              </w:rPr>
            </w:pPr>
          </w:p>
        </w:tc>
      </w:tr>
    </w:tbl>
    <w:p w:rsidR="00AA557D" w:rsidRPr="009E0FDD" w:rsidRDefault="00AA557D" w:rsidP="00AA557D">
      <w:pPr>
        <w:jc w:val="both"/>
        <w:rPr>
          <w:lang w:val="ru-RU"/>
        </w:rPr>
      </w:pPr>
    </w:p>
    <w:p w:rsidR="00AA557D" w:rsidRPr="009E0FDD" w:rsidRDefault="005C2A11" w:rsidP="00AA557D">
      <w:pPr>
        <w:suppressLineNumbers/>
      </w:pPr>
      <w:r w:rsidRPr="009E0FDD">
        <w:rPr>
          <w:noProof/>
          <w:lang w:val="ru-RU" w:eastAsia="ru-RU"/>
        </w:rPr>
        <w:drawing>
          <wp:inline distT="0" distB="0" distL="0" distR="0">
            <wp:extent cx="5955665" cy="31591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7447" w:rsidRPr="009E0FDD" w:rsidRDefault="00AA557D" w:rsidP="00F57447">
      <w:pPr>
        <w:ind w:firstLine="567"/>
        <w:rPr>
          <w:rFonts w:ascii="Arial" w:hAnsi="Arial" w:cs="Arial"/>
          <w:iCs/>
          <w:lang w:val="ru-RU"/>
        </w:rPr>
      </w:pPr>
      <w:r w:rsidRPr="009E0FDD">
        <w:rPr>
          <w:lang w:val="ru-RU"/>
        </w:rPr>
        <w:br w:type="page"/>
      </w:r>
      <w:r w:rsidRPr="009E0FDD">
        <w:rPr>
          <w:rFonts w:ascii="Arial" w:hAnsi="Arial" w:cs="Arial"/>
          <w:iCs/>
          <w:lang w:val="ru-RU"/>
        </w:rPr>
        <w:lastRenderedPageBreak/>
        <w:t xml:space="preserve">Данные о </w:t>
      </w:r>
      <w:r w:rsidRPr="009E0FDD">
        <w:rPr>
          <w:rFonts w:ascii="Arial" w:hAnsi="Arial" w:cs="Arial"/>
          <w:lang w:val="ru-RU"/>
        </w:rPr>
        <w:t xml:space="preserve">среднегодовом приросте населения </w:t>
      </w:r>
      <w:r w:rsidRPr="009E0FDD">
        <w:rPr>
          <w:rFonts w:ascii="Arial" w:hAnsi="Arial" w:cs="Arial"/>
          <w:iCs/>
          <w:lang w:val="ru-RU"/>
        </w:rPr>
        <w:t>на 01.01.201</w:t>
      </w:r>
      <w:r w:rsidR="008902B7" w:rsidRPr="009E0FDD">
        <w:rPr>
          <w:rFonts w:ascii="Arial" w:hAnsi="Arial" w:cs="Arial"/>
          <w:iCs/>
          <w:lang w:val="ru-RU"/>
        </w:rPr>
        <w:t>2</w:t>
      </w:r>
      <w:r w:rsidRPr="009E0FDD">
        <w:rPr>
          <w:rFonts w:ascii="Arial" w:hAnsi="Arial" w:cs="Arial"/>
          <w:iCs/>
          <w:lang w:val="ru-RU"/>
        </w:rPr>
        <w:t xml:space="preserve"> г. приведены в Таблице </w:t>
      </w:r>
      <w:r w:rsidR="00CF5E43" w:rsidRPr="009E0FDD">
        <w:rPr>
          <w:rFonts w:ascii="Arial" w:hAnsi="Arial" w:cs="Arial"/>
          <w:iCs/>
          <w:lang w:val="ru-RU"/>
        </w:rPr>
        <w:t>3</w:t>
      </w:r>
      <w:r w:rsidRPr="009E0FDD">
        <w:rPr>
          <w:rFonts w:ascii="Arial" w:hAnsi="Arial" w:cs="Arial"/>
          <w:iCs/>
          <w:lang w:val="ru-RU"/>
        </w:rPr>
        <w:t>.</w:t>
      </w:r>
      <w:r w:rsidR="00F57447" w:rsidRPr="009E0FDD">
        <w:rPr>
          <w:rFonts w:ascii="Arial" w:hAnsi="Arial" w:cs="Arial"/>
          <w:iCs/>
          <w:lang w:val="ru-RU"/>
        </w:rPr>
        <w:t xml:space="preserve"> (данные предоставлены администрацией сельского).</w:t>
      </w:r>
    </w:p>
    <w:p w:rsidR="00AA557D" w:rsidRPr="009E0FDD" w:rsidRDefault="00AA557D" w:rsidP="00AA557D">
      <w:pPr>
        <w:suppressLineNumbers/>
        <w:rPr>
          <w:rFonts w:ascii="Arial" w:hAnsi="Arial" w:cs="Arial"/>
          <w:b/>
          <w:lang w:val="ru-RU"/>
        </w:rPr>
      </w:pPr>
    </w:p>
    <w:p w:rsidR="00AA557D" w:rsidRPr="009E0FDD" w:rsidRDefault="00AA557D" w:rsidP="00AA557D">
      <w:pPr>
        <w:ind w:left="1440" w:hanging="1440"/>
        <w:jc w:val="center"/>
        <w:rPr>
          <w:rFonts w:ascii="Arial" w:hAnsi="Arial" w:cs="Arial"/>
          <w:b/>
          <w:lang w:val="ru-RU"/>
        </w:rPr>
      </w:pPr>
    </w:p>
    <w:p w:rsidR="00AA557D" w:rsidRPr="009E0FDD" w:rsidRDefault="00AA557D" w:rsidP="003B3DF6">
      <w:pPr>
        <w:jc w:val="center"/>
        <w:rPr>
          <w:rFonts w:ascii="Arial" w:hAnsi="Arial" w:cs="Arial"/>
          <w:b/>
          <w:lang w:val="ru-RU"/>
        </w:rPr>
      </w:pPr>
      <w:r w:rsidRPr="009E0FDD">
        <w:rPr>
          <w:rFonts w:ascii="Arial" w:hAnsi="Arial" w:cs="Arial"/>
          <w:b/>
          <w:lang w:val="ru-RU"/>
        </w:rPr>
        <w:t xml:space="preserve">Данные о среднегодовом приросте населения </w:t>
      </w:r>
      <w:r w:rsidR="003B3DF6" w:rsidRPr="009E0FDD">
        <w:rPr>
          <w:rFonts w:ascii="Arial" w:hAnsi="Arial" w:cs="Arial"/>
          <w:b/>
          <w:lang w:val="ru-RU"/>
        </w:rPr>
        <w:br/>
      </w:r>
      <w:r w:rsidRPr="009E0FDD">
        <w:rPr>
          <w:rFonts w:ascii="Arial" w:hAnsi="Arial" w:cs="Arial"/>
          <w:b/>
          <w:lang w:val="ru-RU"/>
        </w:rPr>
        <w:t xml:space="preserve">сельского поселения </w:t>
      </w:r>
      <w:r w:rsidR="003973F5" w:rsidRPr="009E0FDD">
        <w:rPr>
          <w:rFonts w:ascii="Arial" w:hAnsi="Arial" w:cs="Arial"/>
          <w:b/>
          <w:lang w:val="ru-RU"/>
        </w:rPr>
        <w:t>Сухая Вязовка</w:t>
      </w:r>
      <w:r w:rsidRPr="009E0FDD">
        <w:rPr>
          <w:rFonts w:ascii="Arial" w:hAnsi="Arial" w:cs="Arial"/>
          <w:b/>
          <w:lang w:val="ru-RU"/>
        </w:rPr>
        <w:t xml:space="preserve"> и тенденции его изменения.</w:t>
      </w:r>
    </w:p>
    <w:p w:rsidR="005B639D" w:rsidRPr="009E0FDD" w:rsidRDefault="005B639D"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3</w:t>
      </w:r>
      <w:r w:rsidRPr="009E0FDD">
        <w:rPr>
          <w:rFonts w:ascii="Arial" w:hAnsi="Arial" w:cs="Arial"/>
          <w:b w:val="0"/>
          <w:bCs w:val="0"/>
          <w:spacing w:val="-5"/>
          <w:sz w:val="24"/>
          <w:szCs w:val="24"/>
        </w:rPr>
        <w:fldChar w:fldCharType="end"/>
      </w:r>
    </w:p>
    <w:tbl>
      <w:tblPr>
        <w:tblW w:w="97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900"/>
        <w:gridCol w:w="900"/>
        <w:gridCol w:w="900"/>
        <w:gridCol w:w="900"/>
        <w:gridCol w:w="900"/>
        <w:gridCol w:w="900"/>
        <w:gridCol w:w="900"/>
        <w:gridCol w:w="900"/>
        <w:gridCol w:w="900"/>
      </w:tblGrid>
      <w:tr w:rsidR="003B3DF6" w:rsidRPr="009E0FDD" w:rsidTr="008F3E66">
        <w:tblPrEx>
          <w:tblCellMar>
            <w:top w:w="0" w:type="dxa"/>
            <w:bottom w:w="0" w:type="dxa"/>
          </w:tblCellMar>
        </w:tblPrEx>
        <w:tc>
          <w:tcPr>
            <w:tcW w:w="1680" w:type="dxa"/>
            <w:vAlign w:val="center"/>
          </w:tcPr>
          <w:p w:rsidR="003B3DF6" w:rsidRPr="009E0FDD" w:rsidRDefault="003B3DF6" w:rsidP="008F3E66">
            <w:pPr>
              <w:rPr>
                <w:rFonts w:ascii="Arial" w:hAnsi="Arial" w:cs="Arial"/>
              </w:rPr>
            </w:pPr>
          </w:p>
          <w:p w:rsidR="003B3DF6" w:rsidRPr="009E0FDD" w:rsidRDefault="003B3DF6" w:rsidP="008F3E66">
            <w:pPr>
              <w:rPr>
                <w:rFonts w:ascii="Arial" w:hAnsi="Arial" w:cs="Arial"/>
              </w:rPr>
            </w:pPr>
            <w:r w:rsidRPr="009E0FDD">
              <w:rPr>
                <w:rFonts w:ascii="Arial" w:hAnsi="Arial" w:cs="Arial"/>
              </w:rPr>
              <w:t>Показатели</w:t>
            </w:r>
          </w:p>
          <w:p w:rsidR="003B3DF6" w:rsidRPr="009E0FDD" w:rsidRDefault="003B3DF6" w:rsidP="008F3E66">
            <w:pPr>
              <w:rPr>
                <w:rFonts w:ascii="Arial" w:hAnsi="Arial" w:cs="Arial"/>
              </w:rPr>
            </w:pP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03 г"/>
              </w:smartTagPr>
              <w:r w:rsidRPr="009E0FDD">
                <w:rPr>
                  <w:rFonts w:ascii="Arial" w:hAnsi="Arial" w:cs="Arial"/>
                </w:rPr>
                <w:t>2003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04 г"/>
              </w:smartTagPr>
              <w:r w:rsidRPr="009E0FDD">
                <w:rPr>
                  <w:rFonts w:ascii="Arial" w:hAnsi="Arial" w:cs="Arial"/>
                </w:rPr>
                <w:t>2004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05 г"/>
              </w:smartTagPr>
              <w:r w:rsidRPr="009E0FDD">
                <w:rPr>
                  <w:rFonts w:ascii="Arial" w:hAnsi="Arial" w:cs="Arial"/>
                </w:rPr>
                <w:t>2005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06 г"/>
              </w:smartTagPr>
              <w:r w:rsidRPr="009E0FDD">
                <w:rPr>
                  <w:rFonts w:ascii="Arial" w:hAnsi="Arial" w:cs="Arial"/>
                </w:rPr>
                <w:t>2006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07 г"/>
              </w:smartTagPr>
              <w:r w:rsidRPr="009E0FDD">
                <w:rPr>
                  <w:rFonts w:ascii="Arial" w:hAnsi="Arial" w:cs="Arial"/>
                </w:rPr>
                <w:t>2007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08 г"/>
              </w:smartTagPr>
              <w:r w:rsidRPr="009E0FDD">
                <w:rPr>
                  <w:rFonts w:ascii="Arial" w:hAnsi="Arial" w:cs="Arial"/>
                </w:rPr>
                <w:t>2008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09 г"/>
              </w:smartTagPr>
              <w:r w:rsidRPr="009E0FDD">
                <w:rPr>
                  <w:rFonts w:ascii="Arial" w:hAnsi="Arial" w:cs="Arial"/>
                </w:rPr>
                <w:t>2009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10 г"/>
              </w:smartTagPr>
              <w:r w:rsidRPr="009E0FDD">
                <w:rPr>
                  <w:rFonts w:ascii="Arial" w:hAnsi="Arial" w:cs="Arial"/>
                </w:rPr>
                <w:t>2010 г</w:t>
              </w:r>
            </w:smartTag>
            <w:r w:rsidRPr="009E0FDD">
              <w:rPr>
                <w:rFonts w:ascii="Arial" w:hAnsi="Arial" w:cs="Arial"/>
              </w:rPr>
              <w:t>.</w:t>
            </w:r>
          </w:p>
        </w:tc>
        <w:tc>
          <w:tcPr>
            <w:tcW w:w="900" w:type="dxa"/>
            <w:vAlign w:val="center"/>
          </w:tcPr>
          <w:p w:rsidR="003B3DF6" w:rsidRPr="009E0FDD" w:rsidRDefault="003B3DF6" w:rsidP="008F3E66">
            <w:pPr>
              <w:jc w:val="center"/>
              <w:rPr>
                <w:rFonts w:ascii="Arial" w:hAnsi="Arial" w:cs="Arial"/>
              </w:rPr>
            </w:pPr>
            <w:smartTag w:uri="urn:schemas-microsoft-com:office:smarttags" w:element="metricconverter">
              <w:smartTagPr>
                <w:attr w:name="ProductID" w:val="2011 г"/>
              </w:smartTagPr>
              <w:r w:rsidRPr="009E0FDD">
                <w:rPr>
                  <w:rFonts w:ascii="Arial" w:hAnsi="Arial" w:cs="Arial"/>
                </w:rPr>
                <w:t>2011 г</w:t>
              </w:r>
            </w:smartTag>
            <w:r w:rsidRPr="009E0FDD">
              <w:rPr>
                <w:rFonts w:ascii="Arial" w:hAnsi="Arial" w:cs="Arial"/>
              </w:rPr>
              <w:t>.</w:t>
            </w:r>
          </w:p>
        </w:tc>
      </w:tr>
      <w:tr w:rsidR="008F3E66" w:rsidRPr="009E0FDD" w:rsidTr="008F3E66">
        <w:tblPrEx>
          <w:tblCellMar>
            <w:top w:w="0" w:type="dxa"/>
            <w:bottom w:w="0" w:type="dxa"/>
          </w:tblCellMar>
        </w:tblPrEx>
        <w:tc>
          <w:tcPr>
            <w:tcW w:w="1680" w:type="dxa"/>
            <w:vAlign w:val="center"/>
          </w:tcPr>
          <w:p w:rsidR="008F3E66" w:rsidRPr="009E0FDD" w:rsidRDefault="008F3E66" w:rsidP="008F3E66">
            <w:pPr>
              <w:rPr>
                <w:rFonts w:ascii="Arial" w:hAnsi="Arial" w:cs="Arial"/>
              </w:rPr>
            </w:pPr>
            <w:r w:rsidRPr="009E0FDD">
              <w:rPr>
                <w:rFonts w:ascii="Arial" w:hAnsi="Arial" w:cs="Arial"/>
              </w:rPr>
              <w:t>Численность постоянного населения</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2028</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2014</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2033</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2041</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2024</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2016</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2042</w:t>
            </w:r>
          </w:p>
        </w:tc>
        <w:tc>
          <w:tcPr>
            <w:tcW w:w="900" w:type="dxa"/>
            <w:vAlign w:val="center"/>
          </w:tcPr>
          <w:p w:rsidR="008F3E66" w:rsidRPr="009E0FDD" w:rsidRDefault="008F3E66" w:rsidP="008F3E66">
            <w:pPr>
              <w:jc w:val="center"/>
              <w:rPr>
                <w:rFonts w:ascii="Arial" w:hAnsi="Arial" w:cs="Arial"/>
                <w:sz w:val="22"/>
                <w:szCs w:val="22"/>
              </w:rPr>
            </w:pPr>
            <w:r w:rsidRPr="009E0FDD">
              <w:rPr>
                <w:rFonts w:ascii="Arial" w:hAnsi="Arial" w:cs="Arial"/>
                <w:sz w:val="22"/>
                <w:szCs w:val="22"/>
              </w:rPr>
              <w:t>2089</w:t>
            </w:r>
          </w:p>
        </w:tc>
        <w:tc>
          <w:tcPr>
            <w:tcW w:w="900" w:type="dxa"/>
            <w:vAlign w:val="center"/>
          </w:tcPr>
          <w:p w:rsidR="008F3E66" w:rsidRPr="009E0FDD" w:rsidRDefault="008F3E66" w:rsidP="008F3E66">
            <w:pPr>
              <w:jc w:val="center"/>
              <w:rPr>
                <w:rFonts w:ascii="Arial" w:hAnsi="Arial" w:cs="Arial"/>
                <w:sz w:val="22"/>
                <w:szCs w:val="22"/>
              </w:rPr>
            </w:pPr>
            <w:r w:rsidRPr="009E0FDD">
              <w:rPr>
                <w:rFonts w:ascii="Arial" w:hAnsi="Arial" w:cs="Arial"/>
                <w:sz w:val="22"/>
                <w:szCs w:val="22"/>
              </w:rPr>
              <w:t>2117</w:t>
            </w:r>
          </w:p>
        </w:tc>
      </w:tr>
      <w:tr w:rsidR="008F3E66" w:rsidRPr="009E0FDD" w:rsidTr="008F3E66">
        <w:tblPrEx>
          <w:tblCellMar>
            <w:top w:w="0" w:type="dxa"/>
            <w:bottom w:w="0" w:type="dxa"/>
          </w:tblCellMar>
        </w:tblPrEx>
        <w:tc>
          <w:tcPr>
            <w:tcW w:w="1680" w:type="dxa"/>
            <w:vAlign w:val="center"/>
          </w:tcPr>
          <w:p w:rsidR="008F3E66" w:rsidRPr="009E0FDD" w:rsidRDefault="008F3E66" w:rsidP="008F3E66">
            <w:pPr>
              <w:rPr>
                <w:rFonts w:ascii="Arial" w:hAnsi="Arial" w:cs="Arial"/>
              </w:rPr>
            </w:pPr>
            <w:r w:rsidRPr="009E0FDD">
              <w:rPr>
                <w:rFonts w:ascii="Arial" w:hAnsi="Arial" w:cs="Arial"/>
              </w:rPr>
              <w:t>Родившиеся</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23</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22</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16</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17</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14</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15</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21</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25</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25</w:t>
            </w:r>
          </w:p>
        </w:tc>
      </w:tr>
      <w:tr w:rsidR="008F3E66" w:rsidRPr="009E0FDD" w:rsidTr="008F3E66">
        <w:tblPrEx>
          <w:tblCellMar>
            <w:top w:w="0" w:type="dxa"/>
            <w:bottom w:w="0" w:type="dxa"/>
          </w:tblCellMar>
        </w:tblPrEx>
        <w:tc>
          <w:tcPr>
            <w:tcW w:w="1680" w:type="dxa"/>
            <w:vAlign w:val="center"/>
          </w:tcPr>
          <w:p w:rsidR="008F3E66" w:rsidRPr="009E0FDD" w:rsidRDefault="008F3E66" w:rsidP="008F3E66">
            <w:pPr>
              <w:rPr>
                <w:rFonts w:ascii="Arial" w:hAnsi="Arial" w:cs="Arial"/>
              </w:rPr>
            </w:pPr>
            <w:r w:rsidRPr="009E0FDD">
              <w:rPr>
                <w:rFonts w:ascii="Arial" w:hAnsi="Arial" w:cs="Arial"/>
              </w:rPr>
              <w:t>Умершие</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36</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40</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32</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40</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25</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11</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15</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28</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17</w:t>
            </w:r>
          </w:p>
        </w:tc>
      </w:tr>
      <w:tr w:rsidR="008F3E66" w:rsidRPr="009E0FDD" w:rsidTr="008F3E66">
        <w:tblPrEx>
          <w:tblCellMar>
            <w:top w:w="0" w:type="dxa"/>
            <w:bottom w:w="0" w:type="dxa"/>
          </w:tblCellMar>
        </w:tblPrEx>
        <w:tc>
          <w:tcPr>
            <w:tcW w:w="1680" w:type="dxa"/>
            <w:vAlign w:val="center"/>
          </w:tcPr>
          <w:p w:rsidR="008F3E66" w:rsidRPr="009E0FDD" w:rsidRDefault="008F3E66" w:rsidP="008F3E66">
            <w:pPr>
              <w:rPr>
                <w:rFonts w:ascii="Arial" w:hAnsi="Arial" w:cs="Arial"/>
              </w:rPr>
            </w:pPr>
            <w:r w:rsidRPr="009E0FDD">
              <w:rPr>
                <w:rFonts w:ascii="Arial" w:hAnsi="Arial" w:cs="Arial"/>
              </w:rPr>
              <w:t>Естественный прирост</w:t>
            </w:r>
          </w:p>
          <w:p w:rsidR="008F3E66" w:rsidRPr="009E0FDD" w:rsidRDefault="008F3E66" w:rsidP="008F3E66">
            <w:pPr>
              <w:rPr>
                <w:rFonts w:ascii="Arial" w:hAnsi="Arial" w:cs="Arial"/>
              </w:rPr>
            </w:pPr>
            <w:r w:rsidRPr="009E0FDD">
              <w:rPr>
                <w:rFonts w:ascii="Arial" w:hAnsi="Arial" w:cs="Arial"/>
              </w:rPr>
              <w:t>(убыль)</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-13</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-18</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-16</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-23</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-11</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4</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6</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-3</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8</w:t>
            </w:r>
          </w:p>
        </w:tc>
      </w:tr>
      <w:tr w:rsidR="008F3E66" w:rsidRPr="009E0FDD" w:rsidTr="008F3E66">
        <w:tblPrEx>
          <w:tblCellMar>
            <w:top w:w="0" w:type="dxa"/>
            <w:bottom w:w="0" w:type="dxa"/>
          </w:tblCellMar>
        </w:tblPrEx>
        <w:tc>
          <w:tcPr>
            <w:tcW w:w="1680" w:type="dxa"/>
            <w:vAlign w:val="center"/>
          </w:tcPr>
          <w:p w:rsidR="008F3E66" w:rsidRPr="009E0FDD" w:rsidRDefault="008F3E66" w:rsidP="008F3E66">
            <w:pPr>
              <w:rPr>
                <w:rFonts w:ascii="Arial" w:hAnsi="Arial" w:cs="Arial"/>
              </w:rPr>
            </w:pPr>
            <w:r w:rsidRPr="009E0FDD">
              <w:rPr>
                <w:rFonts w:ascii="Arial" w:hAnsi="Arial" w:cs="Arial"/>
              </w:rPr>
              <w:t>Миграцион-ный прирост</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0</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4</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35</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31</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-6</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-12</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50</w:t>
            </w:r>
          </w:p>
        </w:tc>
        <w:tc>
          <w:tcPr>
            <w:tcW w:w="900" w:type="dxa"/>
            <w:vAlign w:val="center"/>
          </w:tcPr>
          <w:p w:rsidR="008F3E66" w:rsidRPr="009E0FDD" w:rsidRDefault="008F3E66" w:rsidP="008F3E66">
            <w:pPr>
              <w:jc w:val="center"/>
              <w:rPr>
                <w:rFonts w:ascii="Arial" w:hAnsi="Arial" w:cs="Arial"/>
              </w:rPr>
            </w:pPr>
            <w:r w:rsidRPr="009E0FDD">
              <w:rPr>
                <w:rFonts w:ascii="Arial" w:hAnsi="Arial" w:cs="Arial"/>
              </w:rPr>
              <w:t>20</w:t>
            </w:r>
          </w:p>
        </w:tc>
      </w:tr>
    </w:tbl>
    <w:p w:rsidR="00AA557D" w:rsidRPr="009E0FDD" w:rsidRDefault="00AA557D" w:rsidP="00AA557D">
      <w:pPr>
        <w:ind w:firstLine="567"/>
        <w:jc w:val="both"/>
        <w:rPr>
          <w:rFonts w:ascii="Arial" w:hAnsi="Arial" w:cs="Arial"/>
          <w:lang w:val="ru-RU"/>
        </w:rPr>
      </w:pPr>
    </w:p>
    <w:p w:rsidR="00AA557D" w:rsidRPr="009E0FDD" w:rsidRDefault="005C2A11" w:rsidP="00AA557D">
      <w:pPr>
        <w:jc w:val="both"/>
        <w:rPr>
          <w:noProof/>
          <w:lang w:val="ru-RU"/>
        </w:rPr>
      </w:pPr>
      <w:r w:rsidRPr="009E0FDD">
        <w:rPr>
          <w:noProof/>
          <w:lang w:val="ru-RU" w:eastAsia="ru-RU"/>
        </w:rPr>
        <w:drawing>
          <wp:inline distT="0" distB="0" distL="0" distR="0">
            <wp:extent cx="5931535" cy="376428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A557D" w:rsidRPr="009E0FDD" w:rsidRDefault="00AA557D" w:rsidP="00AA557D">
      <w:pPr>
        <w:ind w:firstLine="708"/>
        <w:jc w:val="both"/>
        <w:rPr>
          <w:rFonts w:ascii="Arial" w:hAnsi="Arial" w:cs="Arial"/>
          <w:lang w:val="ru-RU" w:eastAsia="ru-RU"/>
        </w:rPr>
      </w:pPr>
    </w:p>
    <w:p w:rsidR="00AA557D" w:rsidRPr="009E0FDD" w:rsidRDefault="00AA557D" w:rsidP="00AA557D">
      <w:pPr>
        <w:ind w:firstLine="708"/>
        <w:jc w:val="both"/>
        <w:rPr>
          <w:rFonts w:ascii="Arial" w:hAnsi="Arial" w:cs="Arial"/>
          <w:lang w:val="ru-RU" w:eastAsia="ru-RU"/>
        </w:rPr>
      </w:pPr>
      <w:r w:rsidRPr="009E0FDD">
        <w:rPr>
          <w:rFonts w:ascii="Arial" w:hAnsi="Arial" w:cs="Arial"/>
          <w:lang w:val="ru-RU" w:eastAsia="ru-RU"/>
        </w:rPr>
        <w:t xml:space="preserve">По данным, предоставленным администрацией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в настоящее время в поселении доля детей и подростков в возрасте от 0 до 15 лет составляет </w:t>
      </w:r>
      <w:r w:rsidR="008F3E66" w:rsidRPr="009E0FDD">
        <w:rPr>
          <w:rFonts w:ascii="Arial" w:hAnsi="Arial" w:cs="Arial"/>
          <w:lang w:val="ru-RU" w:eastAsia="ru-RU"/>
        </w:rPr>
        <w:t>17,8</w:t>
      </w:r>
      <w:r w:rsidRPr="009E0FDD">
        <w:rPr>
          <w:rFonts w:ascii="Arial" w:hAnsi="Arial" w:cs="Arial"/>
          <w:lang w:val="ru-RU" w:eastAsia="ru-RU"/>
        </w:rPr>
        <w:t xml:space="preserve">%, что на </w:t>
      </w:r>
      <w:r w:rsidR="008F3E66" w:rsidRPr="009E0FDD">
        <w:rPr>
          <w:rFonts w:ascii="Arial" w:hAnsi="Arial" w:cs="Arial"/>
          <w:lang w:val="ru-RU" w:eastAsia="ru-RU"/>
        </w:rPr>
        <w:t>1,3</w:t>
      </w:r>
      <w:r w:rsidRPr="009E0FDD">
        <w:rPr>
          <w:rFonts w:ascii="Arial" w:hAnsi="Arial" w:cs="Arial"/>
          <w:lang w:val="ru-RU" w:eastAsia="ru-RU"/>
        </w:rPr>
        <w:t>%</w:t>
      </w:r>
      <w:r w:rsidR="003B3DF6" w:rsidRPr="009E0FDD">
        <w:rPr>
          <w:rFonts w:ascii="Arial" w:hAnsi="Arial" w:cs="Arial"/>
          <w:lang w:val="ru-RU" w:eastAsia="ru-RU"/>
        </w:rPr>
        <w:t xml:space="preserve"> </w:t>
      </w:r>
      <w:r w:rsidR="00950E6B" w:rsidRPr="009E0FDD">
        <w:rPr>
          <w:rFonts w:ascii="Arial" w:hAnsi="Arial" w:cs="Arial"/>
          <w:lang w:val="ru-RU" w:eastAsia="ru-RU"/>
        </w:rPr>
        <w:t>выше</w:t>
      </w:r>
      <w:r w:rsidRPr="009E0FDD">
        <w:rPr>
          <w:rFonts w:ascii="Arial" w:hAnsi="Arial" w:cs="Arial"/>
          <w:lang w:val="ru-RU" w:eastAsia="ru-RU"/>
        </w:rPr>
        <w:t xml:space="preserve"> среднего показателя по области. Доля населения, находящегося в возрасте старше трудоспособного в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в составляет </w:t>
      </w:r>
      <w:r w:rsidR="008F3E66" w:rsidRPr="009E0FDD">
        <w:rPr>
          <w:rFonts w:ascii="Arial" w:hAnsi="Arial" w:cs="Arial"/>
          <w:lang w:val="ru-RU" w:eastAsia="ru-RU"/>
        </w:rPr>
        <w:t>18,9</w:t>
      </w:r>
      <w:r w:rsidRPr="009E0FDD">
        <w:rPr>
          <w:rFonts w:ascii="Arial" w:hAnsi="Arial" w:cs="Arial"/>
          <w:lang w:val="ru-RU" w:eastAsia="ru-RU"/>
        </w:rPr>
        <w:t xml:space="preserve">%, что на </w:t>
      </w:r>
      <w:r w:rsidR="008F3E66" w:rsidRPr="009E0FDD">
        <w:rPr>
          <w:rFonts w:ascii="Arial" w:hAnsi="Arial" w:cs="Arial"/>
          <w:lang w:val="ru-RU" w:eastAsia="ru-RU"/>
        </w:rPr>
        <w:t>4,7</w:t>
      </w:r>
      <w:r w:rsidRPr="009E0FDD">
        <w:rPr>
          <w:rFonts w:ascii="Arial" w:hAnsi="Arial" w:cs="Arial"/>
          <w:lang w:val="ru-RU" w:eastAsia="ru-RU"/>
        </w:rPr>
        <w:t xml:space="preserve">% </w:t>
      </w:r>
      <w:r w:rsidR="00950E6B" w:rsidRPr="009E0FDD">
        <w:rPr>
          <w:rFonts w:ascii="Arial" w:hAnsi="Arial" w:cs="Arial"/>
          <w:lang w:val="ru-RU" w:eastAsia="ru-RU"/>
        </w:rPr>
        <w:t>ниже</w:t>
      </w:r>
      <w:r w:rsidRPr="009E0FDD">
        <w:rPr>
          <w:rFonts w:ascii="Arial" w:hAnsi="Arial" w:cs="Arial"/>
          <w:lang w:val="ru-RU" w:eastAsia="ru-RU"/>
        </w:rPr>
        <w:t xml:space="preserve"> среднего показателя по области.</w:t>
      </w:r>
    </w:p>
    <w:p w:rsidR="00AA557D" w:rsidRPr="009E0FDD" w:rsidRDefault="00AA557D" w:rsidP="00AA557D">
      <w:pPr>
        <w:ind w:firstLine="708"/>
        <w:jc w:val="both"/>
        <w:rPr>
          <w:rFonts w:ascii="Arial" w:hAnsi="Arial" w:cs="Arial"/>
          <w:lang w:val="ru-RU" w:eastAsia="ru-RU"/>
        </w:rPr>
      </w:pPr>
      <w:r w:rsidRPr="009E0FDD">
        <w:rPr>
          <w:rFonts w:ascii="Arial" w:hAnsi="Arial" w:cs="Arial"/>
          <w:lang w:val="ru-RU" w:eastAsia="ru-RU"/>
        </w:rPr>
        <w:lastRenderedPageBreak/>
        <w:t xml:space="preserve">Доля трудоспособного населения в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составляет </w:t>
      </w:r>
      <w:r w:rsidR="00950E6B" w:rsidRPr="009E0FDD">
        <w:rPr>
          <w:rFonts w:ascii="Arial" w:hAnsi="Arial" w:cs="Arial"/>
          <w:lang w:val="ru-RU" w:eastAsia="ru-RU"/>
        </w:rPr>
        <w:t>6</w:t>
      </w:r>
      <w:r w:rsidR="006A370F" w:rsidRPr="009E0FDD">
        <w:rPr>
          <w:rFonts w:ascii="Arial" w:hAnsi="Arial" w:cs="Arial"/>
          <w:lang w:val="ru-RU" w:eastAsia="ru-RU"/>
        </w:rPr>
        <w:t>3</w:t>
      </w:r>
      <w:r w:rsidR="00950E6B" w:rsidRPr="009E0FDD">
        <w:rPr>
          <w:rFonts w:ascii="Arial" w:hAnsi="Arial" w:cs="Arial"/>
          <w:lang w:val="ru-RU" w:eastAsia="ru-RU"/>
        </w:rPr>
        <w:t>,</w:t>
      </w:r>
      <w:r w:rsidR="008F3E66" w:rsidRPr="009E0FDD">
        <w:rPr>
          <w:rFonts w:ascii="Arial" w:hAnsi="Arial" w:cs="Arial"/>
          <w:lang w:val="ru-RU" w:eastAsia="ru-RU"/>
        </w:rPr>
        <w:t>3</w:t>
      </w:r>
      <w:r w:rsidRPr="009E0FDD">
        <w:rPr>
          <w:rFonts w:ascii="Arial" w:hAnsi="Arial" w:cs="Arial"/>
          <w:lang w:val="ru-RU" w:eastAsia="ru-RU"/>
        </w:rPr>
        <w:t xml:space="preserve">%, это на </w:t>
      </w:r>
      <w:r w:rsidR="006A370F" w:rsidRPr="009E0FDD">
        <w:rPr>
          <w:rFonts w:ascii="Arial" w:hAnsi="Arial" w:cs="Arial"/>
          <w:lang w:val="ru-RU" w:eastAsia="ru-RU"/>
        </w:rPr>
        <w:t>3,</w:t>
      </w:r>
      <w:r w:rsidR="008F3E66" w:rsidRPr="009E0FDD">
        <w:rPr>
          <w:rFonts w:ascii="Arial" w:hAnsi="Arial" w:cs="Arial"/>
          <w:lang w:val="ru-RU" w:eastAsia="ru-RU"/>
        </w:rPr>
        <w:t>4</w:t>
      </w:r>
      <w:r w:rsidRPr="009E0FDD">
        <w:rPr>
          <w:rFonts w:ascii="Arial" w:hAnsi="Arial" w:cs="Arial"/>
          <w:lang w:val="ru-RU" w:eastAsia="ru-RU"/>
        </w:rPr>
        <w:t xml:space="preserve">% </w:t>
      </w:r>
      <w:r w:rsidR="00950E6B" w:rsidRPr="009E0FDD">
        <w:rPr>
          <w:rFonts w:ascii="Arial" w:hAnsi="Arial" w:cs="Arial"/>
          <w:lang w:val="ru-RU" w:eastAsia="ru-RU"/>
        </w:rPr>
        <w:t>выше</w:t>
      </w:r>
      <w:r w:rsidRPr="009E0FDD">
        <w:rPr>
          <w:rFonts w:ascii="Arial" w:hAnsi="Arial" w:cs="Arial"/>
          <w:lang w:val="ru-RU" w:eastAsia="ru-RU"/>
        </w:rPr>
        <w:t xml:space="preserve"> областного показателя. </w:t>
      </w:r>
    </w:p>
    <w:p w:rsidR="00AA557D" w:rsidRPr="009E0FDD" w:rsidRDefault="00AA557D" w:rsidP="00AA557D">
      <w:pPr>
        <w:ind w:firstLine="708"/>
        <w:jc w:val="both"/>
        <w:rPr>
          <w:rFonts w:ascii="Arial" w:hAnsi="Arial" w:cs="Arial"/>
          <w:lang w:val="ru-RU"/>
        </w:rPr>
      </w:pPr>
      <w:r w:rsidRPr="009E0FDD">
        <w:rPr>
          <w:rFonts w:ascii="Arial" w:hAnsi="Arial" w:cs="Arial"/>
          <w:lang w:val="ru-RU"/>
        </w:rPr>
        <w:t>Демографические процессы характеризуются низкой рождаемостью, выс</w:t>
      </w:r>
      <w:r w:rsidRPr="009E0FDD">
        <w:rPr>
          <w:rFonts w:ascii="Arial" w:hAnsi="Arial" w:cs="Arial"/>
          <w:lang w:val="ru-RU"/>
        </w:rPr>
        <w:t>о</w:t>
      </w:r>
      <w:r w:rsidRPr="009E0FDD">
        <w:rPr>
          <w:rFonts w:ascii="Arial" w:hAnsi="Arial" w:cs="Arial"/>
          <w:lang w:val="ru-RU"/>
        </w:rPr>
        <w:t xml:space="preserve">ким уровнем смертности, естественной убылью, положительным сальдо миграции населения. Сложившийся под влиянием снижения рождаемости регрессивный тип возрастной структуры населения (удельный вес населения старших возрастов превышает долю населения детей и подростков) не обеспечивает возможности численного роста населения сельского поселения и приводит к демографическому старению населения. </w:t>
      </w:r>
    </w:p>
    <w:p w:rsidR="00AA557D" w:rsidRPr="009E0FDD" w:rsidRDefault="00AA557D" w:rsidP="00AA557D">
      <w:pPr>
        <w:jc w:val="both"/>
        <w:rPr>
          <w:rFonts w:ascii="Arial" w:hAnsi="Arial" w:cs="Arial"/>
          <w:lang w:val="ru-RU" w:eastAsia="ru-RU"/>
        </w:rPr>
      </w:pPr>
    </w:p>
    <w:p w:rsidR="00AA557D" w:rsidRPr="009E0FDD" w:rsidRDefault="005C2A11" w:rsidP="00AA557D">
      <w:pPr>
        <w:rPr>
          <w:rFonts w:ascii="Arial" w:hAnsi="Arial" w:cs="Arial"/>
          <w:noProof/>
          <w:lang w:val="ru-RU" w:eastAsia="ru-RU"/>
        </w:rPr>
      </w:pPr>
      <w:r w:rsidRPr="009E0FDD">
        <w:rPr>
          <w:noProof/>
          <w:lang w:val="ru-RU" w:eastAsia="ru-RU"/>
        </w:rPr>
        <w:drawing>
          <wp:inline distT="0" distB="0" distL="0" distR="0">
            <wp:extent cx="5890260" cy="404939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557D" w:rsidRPr="009E0FDD" w:rsidRDefault="00AA557D" w:rsidP="00AA557D">
      <w:pPr>
        <w:spacing w:line="264" w:lineRule="auto"/>
        <w:ind w:firstLine="540"/>
        <w:jc w:val="both"/>
        <w:rPr>
          <w:rFonts w:ascii="Arial" w:hAnsi="Arial" w:cs="Arial"/>
          <w:lang w:val="ru-RU"/>
        </w:rPr>
      </w:pPr>
      <w:r w:rsidRPr="009E0FDD">
        <w:rPr>
          <w:rFonts w:ascii="Arial" w:hAnsi="Arial" w:cs="Arial"/>
          <w:lang w:val="ru-RU" w:eastAsia="ru-RU"/>
        </w:rPr>
        <w:t xml:space="preserve">По совокупности естественного и механического прироста населения в населенных пунктах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численность жителей по сравнению с 2003 годом </w:t>
      </w:r>
      <w:r w:rsidR="00BD1F9C" w:rsidRPr="009E0FDD">
        <w:rPr>
          <w:rFonts w:ascii="Arial" w:hAnsi="Arial" w:cs="Arial"/>
          <w:lang w:val="ru-RU" w:eastAsia="ru-RU"/>
        </w:rPr>
        <w:t>увеличилась</w:t>
      </w:r>
      <w:r w:rsidRPr="009E0FDD">
        <w:rPr>
          <w:rFonts w:ascii="Arial" w:hAnsi="Arial" w:cs="Arial"/>
          <w:lang w:val="ru-RU" w:eastAsia="ru-RU"/>
        </w:rPr>
        <w:t xml:space="preserve"> на </w:t>
      </w:r>
      <w:r w:rsidR="008F3E66" w:rsidRPr="009E0FDD">
        <w:rPr>
          <w:rFonts w:ascii="Arial" w:hAnsi="Arial" w:cs="Arial"/>
          <w:lang w:val="ru-RU" w:eastAsia="ru-RU"/>
        </w:rPr>
        <w:t>109</w:t>
      </w:r>
      <w:r w:rsidRPr="009E0FDD">
        <w:rPr>
          <w:rFonts w:ascii="Arial" w:hAnsi="Arial" w:cs="Arial"/>
          <w:lang w:val="ru-RU" w:eastAsia="ru-RU"/>
        </w:rPr>
        <w:t xml:space="preserve"> человек</w:t>
      </w:r>
      <w:r w:rsidRPr="009E0FDD">
        <w:rPr>
          <w:rFonts w:ascii="Arial" w:hAnsi="Arial" w:cs="Arial"/>
          <w:i/>
          <w:lang w:val="ru-RU" w:eastAsia="ru-RU"/>
        </w:rPr>
        <w:t xml:space="preserve"> (Рис. </w:t>
      </w:r>
      <w:r w:rsidR="00073D8D" w:rsidRPr="009E0FDD">
        <w:rPr>
          <w:rFonts w:ascii="Arial" w:hAnsi="Arial" w:cs="Arial"/>
          <w:i/>
          <w:lang w:val="ru-RU" w:eastAsia="ru-RU"/>
        </w:rPr>
        <w:t>10</w:t>
      </w:r>
      <w:r w:rsidRPr="009E0FDD">
        <w:rPr>
          <w:rFonts w:ascii="Arial" w:hAnsi="Arial" w:cs="Arial"/>
          <w:i/>
          <w:lang w:val="ru-RU" w:eastAsia="ru-RU"/>
        </w:rPr>
        <w:t xml:space="preserve"> Динамика численности населения с.п. </w:t>
      </w:r>
      <w:r w:rsidR="003973F5" w:rsidRPr="009E0FDD">
        <w:rPr>
          <w:rFonts w:ascii="Arial" w:hAnsi="Arial" w:cs="Arial"/>
          <w:i/>
          <w:lang w:val="ru-RU" w:eastAsia="ru-RU"/>
        </w:rPr>
        <w:t>Сухая Вязовка</w:t>
      </w:r>
      <w:r w:rsidRPr="009E0FDD">
        <w:rPr>
          <w:rFonts w:ascii="Arial" w:hAnsi="Arial" w:cs="Arial"/>
          <w:i/>
          <w:lang w:val="ru-RU" w:eastAsia="ru-RU"/>
        </w:rPr>
        <w:t>).</w:t>
      </w:r>
      <w:r w:rsidRPr="009E0FDD">
        <w:rPr>
          <w:rFonts w:ascii="Arial" w:hAnsi="Arial" w:cs="Arial"/>
          <w:lang w:val="ru-RU" w:eastAsia="ru-RU"/>
        </w:rPr>
        <w:t xml:space="preserve"> </w:t>
      </w:r>
    </w:p>
    <w:p w:rsidR="00AA557D" w:rsidRPr="009E0FDD" w:rsidRDefault="00AA557D" w:rsidP="00AA557D">
      <w:pPr>
        <w:jc w:val="both"/>
        <w:rPr>
          <w:rFonts w:ascii="Arial" w:hAnsi="Arial" w:cs="Arial"/>
          <w:b/>
          <w:sz w:val="18"/>
          <w:szCs w:val="18"/>
          <w:lang w:val="ru-RU" w:eastAsia="ru-RU"/>
        </w:rPr>
      </w:pPr>
    </w:p>
    <w:p w:rsidR="00AA557D" w:rsidRPr="009E0FDD" w:rsidRDefault="00E20DE0" w:rsidP="00AA557D">
      <w:pPr>
        <w:rPr>
          <w:rFonts w:ascii="Arial" w:hAnsi="Arial" w:cs="Arial"/>
          <w:lang w:val="ru-RU" w:eastAsia="ru-RU"/>
        </w:rPr>
      </w:pPr>
      <w:r w:rsidRPr="009E0FDD">
        <w:rPr>
          <w:lang w:val="ru-RU" w:eastAsia="ru-RU"/>
        </w:rPr>
        <w:br w:type="page"/>
      </w:r>
      <w:r w:rsidR="00AA557D" w:rsidRPr="009E0FDD">
        <w:rPr>
          <w:rFonts w:ascii="Arial" w:hAnsi="Arial" w:cs="Arial"/>
          <w:lang w:val="ru-RU" w:eastAsia="ru-RU"/>
        </w:rPr>
        <w:lastRenderedPageBreak/>
        <w:t>При формировании демографического раздела были использованы:</w:t>
      </w:r>
    </w:p>
    <w:p w:rsidR="00AA557D" w:rsidRPr="009E0FDD" w:rsidRDefault="00AA557D" w:rsidP="00AA557D">
      <w:pPr>
        <w:rPr>
          <w:i/>
          <w:sz w:val="28"/>
          <w:szCs w:val="28"/>
          <w:lang w:val="ru-RU" w:eastAsia="ru-RU"/>
        </w:rPr>
      </w:pPr>
    </w:p>
    <w:p w:rsidR="00FC42F5" w:rsidRPr="009E0FDD" w:rsidRDefault="00FC42F5" w:rsidP="00FC42F5">
      <w:pPr>
        <w:pStyle w:val="27"/>
        <w:numPr>
          <w:ilvl w:val="1"/>
          <w:numId w:val="48"/>
        </w:numPr>
        <w:suppressAutoHyphens/>
        <w:jc w:val="both"/>
        <w:rPr>
          <w:rFonts w:ascii="Arial" w:hAnsi="Arial" w:cs="Arial"/>
          <w:lang w:val="ru-RU" w:eastAsia="ru-RU"/>
        </w:rPr>
      </w:pPr>
      <w:bookmarkStart w:id="297" w:name="_Toc1363682"/>
      <w:bookmarkStart w:id="298" w:name="_Toc153083845"/>
      <w:r w:rsidRPr="009E0FDD">
        <w:rPr>
          <w:rFonts w:ascii="Arial" w:hAnsi="Arial" w:cs="Arial"/>
          <w:lang w:val="ru-RU" w:eastAsia="ru-RU"/>
        </w:rPr>
        <w:t>Демографические ежегодники Самарского областного комитета государственной статистики за 1999 - 201</w:t>
      </w:r>
      <w:r w:rsidR="001312C7" w:rsidRPr="009E0FDD">
        <w:rPr>
          <w:rFonts w:ascii="Arial" w:hAnsi="Arial" w:cs="Arial"/>
          <w:lang w:val="ru-RU" w:eastAsia="ru-RU"/>
        </w:rPr>
        <w:t>2</w:t>
      </w:r>
      <w:r w:rsidRPr="009E0FDD">
        <w:rPr>
          <w:rFonts w:ascii="Arial" w:hAnsi="Arial" w:cs="Arial"/>
          <w:lang w:val="ru-RU" w:eastAsia="ru-RU"/>
        </w:rPr>
        <w:t xml:space="preserve"> гг.</w:t>
      </w:r>
    </w:p>
    <w:p w:rsidR="00FC42F5" w:rsidRPr="009E0FDD" w:rsidRDefault="00FC42F5" w:rsidP="00FC42F5">
      <w:pPr>
        <w:pStyle w:val="27"/>
        <w:numPr>
          <w:ilvl w:val="1"/>
          <w:numId w:val="48"/>
        </w:numPr>
        <w:suppressAutoHyphens/>
        <w:jc w:val="both"/>
        <w:rPr>
          <w:rFonts w:ascii="Arial" w:hAnsi="Arial" w:cs="Arial"/>
          <w:lang w:val="ru-RU" w:eastAsia="ru-RU"/>
        </w:rPr>
      </w:pPr>
      <w:r w:rsidRPr="009E0FDD">
        <w:rPr>
          <w:rFonts w:ascii="Arial" w:hAnsi="Arial" w:cs="Arial"/>
          <w:lang w:val="ru-RU" w:eastAsia="ru-RU"/>
        </w:rPr>
        <w:t>Районы Самарской области. Самарский областной комитет государственной статистики, Самара 2010.</w:t>
      </w:r>
    </w:p>
    <w:p w:rsidR="00FC42F5" w:rsidRPr="009E0FDD" w:rsidRDefault="00FC42F5" w:rsidP="00FC42F5">
      <w:pPr>
        <w:pStyle w:val="27"/>
        <w:numPr>
          <w:ilvl w:val="1"/>
          <w:numId w:val="48"/>
        </w:numPr>
        <w:suppressAutoHyphens/>
        <w:jc w:val="both"/>
        <w:rPr>
          <w:rFonts w:ascii="Arial" w:hAnsi="Arial" w:cs="Arial"/>
          <w:lang w:val="ru-RU" w:eastAsia="ru-RU"/>
        </w:rPr>
      </w:pPr>
      <w:r w:rsidRPr="009E0FDD">
        <w:rPr>
          <w:rFonts w:ascii="Arial" w:hAnsi="Arial" w:cs="Arial"/>
          <w:lang w:val="ru-RU" w:eastAsia="ru-RU"/>
        </w:rPr>
        <w:t>Численность населения Самарской области по полу и возрасту. Самарский областной комитет государственной статистики, Самара, 2004.</w:t>
      </w:r>
    </w:p>
    <w:p w:rsidR="00FC42F5" w:rsidRPr="009E0FDD" w:rsidRDefault="00FC42F5" w:rsidP="00FC42F5">
      <w:pPr>
        <w:pStyle w:val="27"/>
        <w:numPr>
          <w:ilvl w:val="1"/>
          <w:numId w:val="48"/>
        </w:numPr>
        <w:suppressAutoHyphens/>
        <w:jc w:val="both"/>
        <w:rPr>
          <w:rFonts w:ascii="Arial" w:hAnsi="Arial" w:cs="Arial"/>
          <w:lang w:val="ru-RU" w:eastAsia="ru-RU"/>
        </w:rPr>
      </w:pPr>
      <w:r w:rsidRPr="009E0FDD">
        <w:rPr>
          <w:rFonts w:ascii="Arial" w:hAnsi="Arial" w:cs="Arial"/>
          <w:lang w:val="ru-RU" w:eastAsia="ru-RU"/>
        </w:rPr>
        <w:t>Численность населения Самарской области по полу и возрасту. Самарский областной комитет государственной статистики, Самара, 2006.</w:t>
      </w:r>
    </w:p>
    <w:p w:rsidR="00FC42F5" w:rsidRPr="009E0FDD" w:rsidRDefault="00FC42F5" w:rsidP="00FC42F5">
      <w:pPr>
        <w:pStyle w:val="27"/>
        <w:numPr>
          <w:ilvl w:val="1"/>
          <w:numId w:val="48"/>
        </w:numPr>
        <w:suppressAutoHyphens/>
        <w:jc w:val="both"/>
        <w:rPr>
          <w:rFonts w:ascii="Arial" w:hAnsi="Arial" w:cs="Arial"/>
          <w:lang w:val="ru-RU" w:eastAsia="ru-RU"/>
        </w:rPr>
      </w:pPr>
      <w:r w:rsidRPr="009E0FDD">
        <w:rPr>
          <w:rFonts w:ascii="Arial" w:hAnsi="Arial" w:cs="Arial"/>
          <w:lang w:val="ru-RU" w:eastAsia="ru-RU"/>
        </w:rPr>
        <w:t>Численность населения Самарской области. Самарский областной комитет государственной статистики, Самара, 2002.</w:t>
      </w:r>
    </w:p>
    <w:p w:rsidR="00FC42F5" w:rsidRPr="009E0FDD" w:rsidRDefault="00FC42F5" w:rsidP="00FC42F5">
      <w:pPr>
        <w:pStyle w:val="27"/>
        <w:numPr>
          <w:ilvl w:val="1"/>
          <w:numId w:val="48"/>
        </w:numPr>
        <w:suppressAutoHyphens/>
        <w:jc w:val="both"/>
        <w:rPr>
          <w:rFonts w:ascii="Arial" w:hAnsi="Arial" w:cs="Arial"/>
          <w:lang w:val="ru-RU" w:eastAsia="ru-RU"/>
        </w:rPr>
      </w:pPr>
      <w:r w:rsidRPr="009E0FDD">
        <w:rPr>
          <w:rFonts w:ascii="Arial" w:hAnsi="Arial" w:cs="Arial"/>
          <w:lang w:val="ru-RU" w:eastAsia="ru-RU"/>
        </w:rPr>
        <w:t>Численность населения Самарской области. Самарский областной комитет государственной статистики, Самара, 2007.</w:t>
      </w:r>
    </w:p>
    <w:p w:rsidR="00FC42F5" w:rsidRPr="009E0FDD" w:rsidRDefault="00FC42F5" w:rsidP="00FC42F5">
      <w:pPr>
        <w:pStyle w:val="27"/>
        <w:numPr>
          <w:ilvl w:val="1"/>
          <w:numId w:val="48"/>
        </w:numPr>
        <w:suppressAutoHyphens/>
        <w:jc w:val="both"/>
        <w:rPr>
          <w:rFonts w:ascii="Arial" w:hAnsi="Arial" w:cs="Arial"/>
          <w:lang w:val="ru-RU" w:eastAsia="ru-RU"/>
        </w:rPr>
      </w:pPr>
      <w:r w:rsidRPr="009E0FDD">
        <w:rPr>
          <w:rFonts w:ascii="Arial" w:hAnsi="Arial" w:cs="Arial"/>
          <w:lang w:val="ru-RU" w:eastAsia="ru-RU"/>
        </w:rPr>
        <w:t>Численность населения Самарской области. Самарский областной комитет государственной статистики, Самара, 2011.</w:t>
      </w:r>
    </w:p>
    <w:p w:rsidR="00FC42F5" w:rsidRPr="009E0FDD" w:rsidRDefault="00FC42F5" w:rsidP="00FC42F5">
      <w:pPr>
        <w:numPr>
          <w:ilvl w:val="1"/>
          <w:numId w:val="48"/>
        </w:numPr>
        <w:jc w:val="both"/>
        <w:rPr>
          <w:rFonts w:ascii="Arial" w:hAnsi="Arial" w:cs="Arial"/>
          <w:lang w:val="ru-RU"/>
        </w:rPr>
      </w:pPr>
      <w:r w:rsidRPr="009E0FDD">
        <w:rPr>
          <w:rFonts w:ascii="Arial" w:hAnsi="Arial" w:cs="Arial"/>
          <w:lang w:val="ru-RU" w:eastAsia="ru-RU"/>
        </w:rPr>
        <w:t>Национальный состав населения Самарской области. Самарский областной комитет госуда</w:t>
      </w:r>
      <w:r w:rsidRPr="009E0FDD">
        <w:rPr>
          <w:rFonts w:ascii="Arial" w:hAnsi="Arial" w:cs="Arial"/>
          <w:lang w:val="ru-RU" w:eastAsia="ru-RU"/>
        </w:rPr>
        <w:t>р</w:t>
      </w:r>
      <w:r w:rsidRPr="009E0FDD">
        <w:rPr>
          <w:rFonts w:ascii="Arial" w:hAnsi="Arial" w:cs="Arial"/>
          <w:lang w:val="ru-RU" w:eastAsia="ru-RU"/>
        </w:rPr>
        <w:t>ственной статистики, Самара, 2011.</w:t>
      </w:r>
    </w:p>
    <w:p w:rsidR="00170CD5" w:rsidRPr="009E0FDD" w:rsidRDefault="00170CD5" w:rsidP="00287FAE">
      <w:pPr>
        <w:rPr>
          <w:lang w:val="ru-RU"/>
        </w:rPr>
      </w:pPr>
    </w:p>
    <w:p w:rsidR="00AA557D" w:rsidRPr="009E0FDD" w:rsidRDefault="00287FAE" w:rsidP="00AA557D">
      <w:pPr>
        <w:pStyle w:val="20"/>
        <w:rPr>
          <w:sz w:val="24"/>
          <w:szCs w:val="24"/>
        </w:rPr>
      </w:pPr>
      <w:bookmarkStart w:id="299" w:name="_Toc179962889"/>
      <w:bookmarkStart w:id="300" w:name="_Toc212970688"/>
      <w:bookmarkStart w:id="301" w:name="_Toc212973019"/>
      <w:bookmarkStart w:id="302" w:name="_Toc213150553"/>
      <w:bookmarkStart w:id="303" w:name="_Toc213217094"/>
      <w:bookmarkStart w:id="304" w:name="_Toc213218123"/>
      <w:bookmarkStart w:id="305" w:name="_Toc213218293"/>
      <w:bookmarkStart w:id="306" w:name="_Toc213219073"/>
      <w:bookmarkStart w:id="307" w:name="_Toc213219434"/>
      <w:bookmarkStart w:id="308" w:name="_Toc213817475"/>
      <w:bookmarkStart w:id="309" w:name="_Toc214092343"/>
      <w:bookmarkStart w:id="310" w:name="_Toc214180421"/>
      <w:bookmarkStart w:id="311" w:name="_Toc214264255"/>
      <w:bookmarkStart w:id="312" w:name="_Toc214264614"/>
      <w:bookmarkStart w:id="313" w:name="_Toc214265504"/>
      <w:r w:rsidRPr="009E0FDD">
        <w:rPr>
          <w:sz w:val="24"/>
          <w:szCs w:val="24"/>
        </w:rPr>
        <w:br w:type="page"/>
      </w:r>
      <w:bookmarkStart w:id="314" w:name="_Toc363467205"/>
      <w:r w:rsidR="00AA557D" w:rsidRPr="009E0FDD">
        <w:rPr>
          <w:sz w:val="24"/>
          <w:szCs w:val="24"/>
        </w:rPr>
        <w:lastRenderedPageBreak/>
        <w:t>2.2.</w:t>
      </w:r>
      <w:r w:rsidRPr="009E0FDD">
        <w:rPr>
          <w:sz w:val="24"/>
          <w:szCs w:val="24"/>
        </w:rPr>
        <w:t>2</w:t>
      </w:r>
      <w:r w:rsidR="00AA557D" w:rsidRPr="009E0FDD">
        <w:rPr>
          <w:sz w:val="24"/>
          <w:szCs w:val="24"/>
        </w:rPr>
        <w:t>. Структура современного землепользования</w:t>
      </w:r>
      <w:r w:rsidR="00E0416E" w:rsidRPr="009E0FDD">
        <w:rPr>
          <w:sz w:val="24"/>
          <w:szCs w:val="24"/>
        </w:rPr>
        <w:br/>
      </w:r>
      <w:r w:rsidR="00AA557D" w:rsidRPr="009E0FDD">
        <w:rPr>
          <w:sz w:val="24"/>
          <w:szCs w:val="24"/>
        </w:rPr>
        <w:t xml:space="preserve">сельского поселения </w:t>
      </w:r>
      <w:r w:rsidR="003973F5" w:rsidRPr="009E0FDD">
        <w:rPr>
          <w:sz w:val="24"/>
          <w:szCs w:val="24"/>
        </w:rPr>
        <w:t>Сухая Вязовка</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AA557D" w:rsidRPr="009E0FDD" w:rsidRDefault="00AA557D" w:rsidP="00AA557D">
      <w:pPr>
        <w:rPr>
          <w:rFonts w:ascii="Arial" w:hAnsi="Arial" w:cs="Arial"/>
          <w:lang w:val="ru-RU" w:eastAsia="ru-RU"/>
        </w:rPr>
      </w:pPr>
    </w:p>
    <w:p w:rsidR="00AA557D" w:rsidRPr="009E0FDD" w:rsidRDefault="00AA557D" w:rsidP="00AA557D">
      <w:pPr>
        <w:shd w:val="clear" w:color="auto" w:fill="FFFFFF"/>
        <w:autoSpaceDE w:val="0"/>
        <w:autoSpaceDN w:val="0"/>
        <w:adjustRightInd w:val="0"/>
        <w:ind w:firstLine="567"/>
        <w:rPr>
          <w:rFonts w:ascii="Arial" w:hAnsi="Arial" w:cs="Arial"/>
          <w:lang w:val="ru-RU"/>
        </w:rPr>
      </w:pPr>
      <w:r w:rsidRPr="009E0FDD">
        <w:rPr>
          <w:rFonts w:ascii="Arial" w:hAnsi="Arial" w:cs="Arial"/>
          <w:lang w:val="ru-RU"/>
        </w:rPr>
        <w:t>Согласно действующему Земельному кодексу РФ, введенному в действие 25 октября 2001 года, все земли России в соответствии с основным целевым назн</w:t>
      </w:r>
      <w:r w:rsidRPr="009E0FDD">
        <w:rPr>
          <w:rFonts w:ascii="Arial" w:hAnsi="Arial" w:cs="Arial"/>
          <w:lang w:val="ru-RU"/>
        </w:rPr>
        <w:t>а</w:t>
      </w:r>
      <w:r w:rsidRPr="009E0FDD">
        <w:rPr>
          <w:rFonts w:ascii="Arial" w:hAnsi="Arial" w:cs="Arial"/>
          <w:lang w:val="ru-RU"/>
        </w:rPr>
        <w:t>чением подразделяются на семь основных категорий, каждая из которых характ</w:t>
      </w:r>
      <w:r w:rsidRPr="009E0FDD">
        <w:rPr>
          <w:rFonts w:ascii="Arial" w:hAnsi="Arial" w:cs="Arial"/>
          <w:lang w:val="ru-RU"/>
        </w:rPr>
        <w:t>е</w:t>
      </w:r>
      <w:r w:rsidRPr="009E0FDD">
        <w:rPr>
          <w:rFonts w:ascii="Arial" w:hAnsi="Arial" w:cs="Arial"/>
          <w:lang w:val="ru-RU"/>
        </w:rPr>
        <w:t>ризуется определенным правовым режимом пользования - законодательно закр</w:t>
      </w:r>
      <w:r w:rsidRPr="009E0FDD">
        <w:rPr>
          <w:rFonts w:ascii="Arial" w:hAnsi="Arial" w:cs="Arial"/>
          <w:lang w:val="ru-RU"/>
        </w:rPr>
        <w:t>е</w:t>
      </w:r>
      <w:r w:rsidRPr="009E0FDD">
        <w:rPr>
          <w:rFonts w:ascii="Arial" w:hAnsi="Arial" w:cs="Arial"/>
          <w:lang w:val="ru-RU"/>
        </w:rPr>
        <w:t>пленными пр</w:t>
      </w:r>
      <w:r w:rsidRPr="009E0FDD">
        <w:rPr>
          <w:rFonts w:ascii="Arial" w:hAnsi="Arial" w:cs="Arial"/>
          <w:lang w:val="ru-RU"/>
        </w:rPr>
        <w:t>а</w:t>
      </w:r>
      <w:r w:rsidRPr="009E0FDD">
        <w:rPr>
          <w:rFonts w:ascii="Arial" w:hAnsi="Arial" w:cs="Arial"/>
          <w:lang w:val="ru-RU"/>
        </w:rPr>
        <w:t>вилами использования земель.</w:t>
      </w:r>
    </w:p>
    <w:p w:rsidR="00AA557D" w:rsidRPr="009E0FDD" w:rsidRDefault="00AA557D" w:rsidP="00AA557D">
      <w:pPr>
        <w:ind w:firstLine="360"/>
        <w:jc w:val="both"/>
        <w:rPr>
          <w:rFonts w:ascii="Arial" w:hAnsi="Arial" w:cs="Arial"/>
          <w:lang w:val="ru-RU"/>
        </w:rPr>
      </w:pPr>
    </w:p>
    <w:p w:rsidR="00AA557D" w:rsidRPr="009E0FDD" w:rsidRDefault="00AA557D" w:rsidP="00935ACA">
      <w:pPr>
        <w:ind w:firstLine="600"/>
        <w:jc w:val="both"/>
        <w:rPr>
          <w:rFonts w:ascii="Arial" w:hAnsi="Arial" w:cs="Arial"/>
          <w:lang w:val="ru-RU"/>
        </w:rPr>
      </w:pPr>
      <w:r w:rsidRPr="009E0FDD">
        <w:rPr>
          <w:rFonts w:ascii="Arial" w:hAnsi="Arial" w:cs="Arial"/>
          <w:lang w:val="ru-RU"/>
        </w:rPr>
        <w:t>Законом Самарской области от 25.02.2005 г. № 4</w:t>
      </w:r>
      <w:r w:rsidR="001312C7" w:rsidRPr="009E0FDD">
        <w:rPr>
          <w:rFonts w:ascii="Arial" w:hAnsi="Arial" w:cs="Arial"/>
          <w:lang w:val="ru-RU"/>
        </w:rPr>
        <w:t>1</w:t>
      </w:r>
      <w:r w:rsidRPr="009E0FDD">
        <w:rPr>
          <w:rFonts w:ascii="Arial" w:hAnsi="Arial" w:cs="Arial"/>
          <w:lang w:val="ru-RU"/>
        </w:rPr>
        <w:t xml:space="preserve">-ГД «Об образовании </w:t>
      </w:r>
      <w:r w:rsidR="001312C7" w:rsidRPr="009E0FDD">
        <w:rPr>
          <w:rFonts w:ascii="Arial" w:hAnsi="Arial" w:cs="Arial"/>
          <w:lang w:val="ru-RU"/>
        </w:rPr>
        <w:t xml:space="preserve">городских и </w:t>
      </w:r>
      <w:r w:rsidRPr="009E0FDD">
        <w:rPr>
          <w:rFonts w:ascii="Arial" w:hAnsi="Arial" w:cs="Arial"/>
          <w:lang w:val="ru-RU"/>
        </w:rPr>
        <w:t xml:space="preserve">сельских поселений в пределах муниципального района </w:t>
      </w:r>
      <w:r w:rsidR="004264C0" w:rsidRPr="009E0FDD">
        <w:rPr>
          <w:rFonts w:ascii="Arial" w:hAnsi="Arial" w:cs="Arial"/>
          <w:lang w:val="ru-RU"/>
        </w:rPr>
        <w:t>Волжский</w:t>
      </w:r>
      <w:r w:rsidRPr="009E0FDD">
        <w:rPr>
          <w:rFonts w:ascii="Arial" w:hAnsi="Arial" w:cs="Arial"/>
          <w:lang w:val="ru-RU"/>
        </w:rPr>
        <w:t xml:space="preserve">, Самарской области, наделении их соответствующим статусом и установлении их границ», принятым Самарской Губернской Думой 22.02.2005 г. </w:t>
      </w:r>
    </w:p>
    <w:p w:rsidR="00935ACA" w:rsidRPr="009E0FDD" w:rsidRDefault="00AA557D" w:rsidP="00935ACA">
      <w:pPr>
        <w:ind w:firstLine="600"/>
        <w:jc w:val="both"/>
        <w:rPr>
          <w:rFonts w:ascii="Arial" w:hAnsi="Arial" w:cs="Arial"/>
          <w:lang w:val="ru-RU"/>
        </w:rPr>
      </w:pPr>
      <w:r w:rsidRPr="009E0FDD">
        <w:rPr>
          <w:rFonts w:ascii="Arial" w:hAnsi="Arial" w:cs="Arial"/>
          <w:lang w:val="ru-RU"/>
        </w:rPr>
        <w:t xml:space="preserve">Образованы </w:t>
      </w:r>
      <w:r w:rsidR="001B3CDF" w:rsidRPr="009E0FDD">
        <w:rPr>
          <w:rFonts w:ascii="Arial" w:hAnsi="Arial" w:cs="Arial"/>
          <w:lang w:val="ru-RU"/>
        </w:rPr>
        <w:t>3 городских 12 сельских</w:t>
      </w:r>
      <w:r w:rsidRPr="009E0FDD">
        <w:rPr>
          <w:rFonts w:ascii="Arial" w:hAnsi="Arial" w:cs="Arial"/>
          <w:lang w:val="ru-RU"/>
        </w:rPr>
        <w:t xml:space="preserve"> поселений и установлены их границы, одним из которых является сельское поселение </w:t>
      </w:r>
      <w:r w:rsidR="003973F5" w:rsidRPr="009E0FDD">
        <w:rPr>
          <w:rFonts w:ascii="Arial" w:hAnsi="Arial" w:cs="Arial"/>
          <w:lang w:val="ru-RU"/>
        </w:rPr>
        <w:t>Сухая Вязовка</w:t>
      </w:r>
      <w:r w:rsidRPr="009E0FDD">
        <w:rPr>
          <w:rFonts w:ascii="Arial" w:hAnsi="Arial" w:cs="Arial"/>
          <w:lang w:val="ru-RU"/>
        </w:rPr>
        <w:t xml:space="preserve">, включающее </w:t>
      </w:r>
      <w:r w:rsidR="005810A4" w:rsidRPr="009E0FDD">
        <w:rPr>
          <w:rFonts w:ascii="Arial" w:hAnsi="Arial" w:cs="Arial"/>
          <w:lang w:val="ru-RU"/>
        </w:rPr>
        <w:t>село</w:t>
      </w:r>
      <w:r w:rsidRPr="009E0FDD">
        <w:rPr>
          <w:rFonts w:ascii="Arial" w:hAnsi="Arial" w:cs="Arial"/>
          <w:lang w:val="ru-RU"/>
        </w:rPr>
        <w:t xml:space="preserve"> </w:t>
      </w:r>
      <w:r w:rsidR="003973F5" w:rsidRPr="009E0FDD">
        <w:rPr>
          <w:rFonts w:ascii="Arial" w:hAnsi="Arial" w:cs="Arial"/>
          <w:lang w:val="ru-RU"/>
        </w:rPr>
        <w:t>Сухая Вязовка</w:t>
      </w:r>
      <w:r w:rsidR="008F3E66" w:rsidRPr="009E0FDD">
        <w:rPr>
          <w:rFonts w:ascii="Arial" w:hAnsi="Arial" w:cs="Arial"/>
          <w:lang w:val="ru-RU"/>
        </w:rPr>
        <w:t xml:space="preserve"> (административный центр)</w:t>
      </w:r>
      <w:r w:rsidRPr="009E0FDD">
        <w:rPr>
          <w:rFonts w:ascii="Arial" w:hAnsi="Arial" w:cs="Arial"/>
          <w:lang w:val="ru-RU"/>
        </w:rPr>
        <w:t xml:space="preserve">, </w:t>
      </w:r>
      <w:r w:rsidR="008F3E66" w:rsidRPr="009E0FDD">
        <w:rPr>
          <w:rFonts w:ascii="Arial" w:hAnsi="Arial" w:cs="Arial"/>
          <w:lang w:val="ru-RU"/>
        </w:rPr>
        <w:t>с</w:t>
      </w:r>
      <w:r w:rsidR="00795158" w:rsidRPr="009E0FDD">
        <w:rPr>
          <w:rFonts w:ascii="Arial" w:hAnsi="Arial" w:cs="Arial"/>
          <w:lang w:val="ru-RU"/>
        </w:rPr>
        <w:t>ело</w:t>
      </w:r>
      <w:r w:rsidR="004D445A" w:rsidRPr="009E0FDD">
        <w:rPr>
          <w:rFonts w:ascii="Arial" w:hAnsi="Arial" w:cs="Arial"/>
          <w:lang w:val="ru-RU"/>
        </w:rPr>
        <w:t xml:space="preserve"> </w:t>
      </w:r>
      <w:r w:rsidR="005810A4" w:rsidRPr="009E0FDD">
        <w:rPr>
          <w:rFonts w:ascii="Arial" w:hAnsi="Arial" w:cs="Arial"/>
          <w:lang w:val="ru-RU"/>
        </w:rPr>
        <w:t>Рассвет</w:t>
      </w:r>
      <w:r w:rsidRPr="009E0FDD">
        <w:rPr>
          <w:rFonts w:ascii="Arial" w:hAnsi="Arial" w:cs="Arial"/>
          <w:lang w:val="ru-RU"/>
        </w:rPr>
        <w:t xml:space="preserve">, </w:t>
      </w:r>
      <w:r w:rsidR="008F3E66" w:rsidRPr="009E0FDD">
        <w:rPr>
          <w:rFonts w:ascii="Arial" w:hAnsi="Arial" w:cs="Arial"/>
          <w:lang w:val="ru-RU"/>
        </w:rPr>
        <w:t>с</w:t>
      </w:r>
      <w:r w:rsidR="00795158" w:rsidRPr="009E0FDD">
        <w:rPr>
          <w:rFonts w:ascii="Arial" w:hAnsi="Arial" w:cs="Arial"/>
          <w:lang w:val="ru-RU"/>
        </w:rPr>
        <w:t>ело</w:t>
      </w:r>
      <w:r w:rsidR="004D445A" w:rsidRPr="009E0FDD">
        <w:rPr>
          <w:rFonts w:ascii="Arial" w:hAnsi="Arial" w:cs="Arial"/>
          <w:lang w:val="ru-RU"/>
        </w:rPr>
        <w:t xml:space="preserve"> </w:t>
      </w:r>
      <w:r w:rsidR="005810A4" w:rsidRPr="009E0FDD">
        <w:rPr>
          <w:rFonts w:ascii="Arial" w:hAnsi="Arial" w:cs="Arial"/>
          <w:lang w:val="ru-RU"/>
        </w:rPr>
        <w:t>Березовый Гай</w:t>
      </w:r>
      <w:r w:rsidR="008F3E66" w:rsidRPr="009E0FDD">
        <w:rPr>
          <w:rFonts w:ascii="Arial" w:hAnsi="Arial" w:cs="Arial"/>
          <w:lang w:val="ru-RU"/>
        </w:rPr>
        <w:t>.</w:t>
      </w:r>
    </w:p>
    <w:p w:rsidR="00AA557D" w:rsidRPr="009E0FDD" w:rsidRDefault="00AA557D" w:rsidP="00935ACA">
      <w:pPr>
        <w:ind w:firstLine="600"/>
        <w:rPr>
          <w:rFonts w:ascii="Arial" w:hAnsi="Arial" w:cs="Arial"/>
          <w:lang w:val="ru-RU"/>
        </w:rPr>
      </w:pPr>
      <w:r w:rsidRPr="009E0FDD">
        <w:rPr>
          <w:rFonts w:ascii="Arial" w:hAnsi="Arial" w:cs="Arial"/>
          <w:lang w:val="ru-RU"/>
        </w:rPr>
        <w:t xml:space="preserve">Современные границы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носят естес</w:t>
      </w:r>
      <w:r w:rsidRPr="009E0FDD">
        <w:rPr>
          <w:rFonts w:ascii="Arial" w:hAnsi="Arial" w:cs="Arial"/>
          <w:lang w:val="ru-RU"/>
        </w:rPr>
        <w:t>т</w:t>
      </w:r>
      <w:r w:rsidRPr="009E0FDD">
        <w:rPr>
          <w:rFonts w:ascii="Arial" w:hAnsi="Arial" w:cs="Arial"/>
          <w:lang w:val="ru-RU"/>
        </w:rPr>
        <w:t>венный характер, проходят вдоль твёрдых ориентиров рельефа местности, опр</w:t>
      </w:r>
      <w:r w:rsidRPr="009E0FDD">
        <w:rPr>
          <w:rFonts w:ascii="Arial" w:hAnsi="Arial" w:cs="Arial"/>
          <w:lang w:val="ru-RU"/>
        </w:rPr>
        <w:t>е</w:t>
      </w:r>
      <w:r w:rsidRPr="009E0FDD">
        <w:rPr>
          <w:rFonts w:ascii="Arial" w:hAnsi="Arial" w:cs="Arial"/>
          <w:lang w:val="ru-RU"/>
        </w:rPr>
        <w:t xml:space="preserve">делены точками стыка границ смежных землепользований. </w:t>
      </w:r>
    </w:p>
    <w:p w:rsidR="00AA557D" w:rsidRPr="009E0FDD" w:rsidRDefault="00AA557D" w:rsidP="00935ACA">
      <w:pPr>
        <w:pStyle w:val="aff4"/>
        <w:keepNext/>
        <w:suppressLineNumbers/>
        <w:suppressAutoHyphens w:val="0"/>
        <w:spacing w:after="0"/>
        <w:ind w:firstLine="600"/>
        <w:rPr>
          <w:szCs w:val="24"/>
        </w:rPr>
      </w:pPr>
      <w:r w:rsidRPr="009E0FDD">
        <w:rPr>
          <w:szCs w:val="24"/>
        </w:rPr>
        <w:t>Большая часть территории поселения занята землями сельскохозяйственного назначения: пашнями, пастбищами и многолетними насаждениями, древесно-кустарниковой растительностью, не входящей в лесной фонд.</w:t>
      </w:r>
    </w:p>
    <w:p w:rsidR="00715A9F" w:rsidRPr="009E0FDD" w:rsidRDefault="00715A9F" w:rsidP="00715A9F">
      <w:pPr>
        <w:shd w:val="clear" w:color="auto" w:fill="FFFFFF"/>
        <w:autoSpaceDE w:val="0"/>
        <w:autoSpaceDN w:val="0"/>
        <w:adjustRightInd w:val="0"/>
        <w:ind w:firstLine="567"/>
        <w:rPr>
          <w:rFonts w:ascii="Arial" w:hAnsi="Arial" w:cs="Arial"/>
          <w:lang w:val="ru-RU"/>
        </w:rPr>
      </w:pPr>
      <w:r w:rsidRPr="009E0FDD">
        <w:rPr>
          <w:rFonts w:ascii="Arial" w:hAnsi="Arial" w:cs="Arial"/>
          <w:lang w:val="ru-RU"/>
        </w:rPr>
        <w:t xml:space="preserve">Земли в Российской Федерации по целевому назначению </w:t>
      </w:r>
      <w:bookmarkStart w:id="315" w:name="l46"/>
      <w:bookmarkEnd w:id="315"/>
      <w:r w:rsidRPr="009E0FDD">
        <w:rPr>
          <w:rFonts w:ascii="Arial" w:hAnsi="Arial" w:cs="Arial"/>
          <w:lang w:val="ru-RU"/>
        </w:rPr>
        <w:t xml:space="preserve">подразделяются на следующие категории: </w:t>
      </w:r>
      <w:r w:rsidRPr="009E0FDD">
        <w:rPr>
          <w:rFonts w:ascii="Arial" w:hAnsi="Arial" w:cs="Arial"/>
          <w:lang w:val="ru-RU"/>
        </w:rPr>
        <w:br/>
        <w:t xml:space="preserve">    1) земли сельскохозяйственного назначения; </w:t>
      </w:r>
      <w:r w:rsidRPr="009E0FDD">
        <w:rPr>
          <w:rFonts w:ascii="Arial" w:hAnsi="Arial" w:cs="Arial"/>
          <w:lang w:val="ru-RU"/>
        </w:rPr>
        <w:br/>
        <w:t xml:space="preserve">    2) земли населенных пунктов; </w:t>
      </w:r>
      <w:r w:rsidRPr="009E0FDD">
        <w:rPr>
          <w:rFonts w:ascii="Arial" w:hAnsi="Arial" w:cs="Arial"/>
          <w:lang w:val="ru-RU"/>
        </w:rPr>
        <w:br/>
        <w:t xml:space="preserve">    3) земли промышленности, энергетики, транспорта, связи, радиовещания, телевидения, информатики, земли для обеспечения </w:t>
      </w:r>
      <w:bookmarkStart w:id="316" w:name="l47"/>
      <w:bookmarkEnd w:id="316"/>
      <w:r w:rsidRPr="009E0FDD">
        <w:rPr>
          <w:rFonts w:ascii="Arial" w:hAnsi="Arial" w:cs="Arial"/>
          <w:lang w:val="ru-RU"/>
        </w:rPr>
        <w:t xml:space="preserve">космической деятельности, земли обороны, безопасности и земли иного специального назначения; </w:t>
      </w:r>
      <w:r w:rsidRPr="009E0FDD">
        <w:rPr>
          <w:rFonts w:ascii="Arial" w:hAnsi="Arial" w:cs="Arial"/>
          <w:lang w:val="ru-RU"/>
        </w:rPr>
        <w:br/>
        <w:t xml:space="preserve">    4) земли особо охраняемых территорий и объектов; </w:t>
      </w:r>
      <w:r w:rsidRPr="009E0FDD">
        <w:rPr>
          <w:rFonts w:ascii="Arial" w:hAnsi="Arial" w:cs="Arial"/>
          <w:lang w:val="ru-RU"/>
        </w:rPr>
        <w:br/>
        <w:t xml:space="preserve">    5) земли лесного фонда; </w:t>
      </w:r>
      <w:r w:rsidRPr="009E0FDD">
        <w:rPr>
          <w:rFonts w:ascii="Arial" w:hAnsi="Arial" w:cs="Arial"/>
          <w:lang w:val="ru-RU"/>
        </w:rPr>
        <w:br/>
        <w:t xml:space="preserve">    6) земли водного фонда; </w:t>
      </w:r>
      <w:r w:rsidRPr="009E0FDD">
        <w:rPr>
          <w:rFonts w:ascii="Arial" w:hAnsi="Arial" w:cs="Arial"/>
          <w:lang w:val="ru-RU"/>
        </w:rPr>
        <w:br/>
        <w:t xml:space="preserve">    7) земли запаса. </w:t>
      </w:r>
    </w:p>
    <w:p w:rsidR="00715A9F" w:rsidRPr="009E0FDD" w:rsidRDefault="00715A9F" w:rsidP="00715A9F">
      <w:pPr>
        <w:shd w:val="clear" w:color="auto" w:fill="FFFFFF"/>
        <w:autoSpaceDE w:val="0"/>
        <w:autoSpaceDN w:val="0"/>
        <w:adjustRightInd w:val="0"/>
        <w:ind w:firstLine="567"/>
        <w:rPr>
          <w:rFonts w:ascii="Arial" w:hAnsi="Arial" w:cs="Arial"/>
          <w:lang w:val="ru-RU"/>
        </w:rPr>
      </w:pPr>
      <w:r w:rsidRPr="009E0FDD">
        <w:rPr>
          <w:rFonts w:ascii="Arial" w:hAnsi="Arial" w:cs="Arial"/>
          <w:lang w:val="ru-RU"/>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AA557D" w:rsidRPr="009E0FDD" w:rsidRDefault="00AA557D" w:rsidP="00715A9F">
      <w:pPr>
        <w:rPr>
          <w:rFonts w:ascii="Arial" w:hAnsi="Arial" w:cs="Arial"/>
          <w:b/>
          <w:lang w:val="ru-RU"/>
        </w:rPr>
      </w:pPr>
    </w:p>
    <w:p w:rsidR="00AA557D" w:rsidRPr="009E0FDD" w:rsidRDefault="00AA557D" w:rsidP="00AA557D">
      <w:pPr>
        <w:shd w:val="clear" w:color="auto" w:fill="FFFFFF"/>
        <w:autoSpaceDE w:val="0"/>
        <w:autoSpaceDN w:val="0"/>
        <w:adjustRightInd w:val="0"/>
        <w:ind w:firstLine="567"/>
        <w:rPr>
          <w:rFonts w:ascii="Arial" w:hAnsi="Arial" w:cs="Arial"/>
          <w:b/>
          <w:lang w:val="ru-RU"/>
        </w:rPr>
      </w:pPr>
      <w:r w:rsidRPr="009E0FDD">
        <w:rPr>
          <w:rFonts w:ascii="Arial" w:hAnsi="Arial" w:cs="Arial"/>
          <w:b/>
          <w:lang w:val="ru-RU"/>
        </w:rPr>
        <w:t xml:space="preserve">Общая площадь земель сельского поселения </w:t>
      </w:r>
      <w:r w:rsidR="003973F5" w:rsidRPr="009E0FDD">
        <w:rPr>
          <w:rFonts w:ascii="Arial" w:hAnsi="Arial" w:cs="Arial"/>
          <w:b/>
          <w:lang w:val="ru-RU"/>
        </w:rPr>
        <w:t>Сухая Вязовка</w:t>
      </w:r>
      <w:r w:rsidRPr="009E0FDD">
        <w:rPr>
          <w:rFonts w:ascii="Arial" w:hAnsi="Arial" w:cs="Arial"/>
          <w:b/>
          <w:lang w:val="ru-RU"/>
        </w:rPr>
        <w:t xml:space="preserve"> в установленных границах составляет </w:t>
      </w:r>
      <w:smartTag w:uri="urn:schemas-microsoft-com:office:smarttags" w:element="metricconverter">
        <w:smartTagPr>
          <w:attr w:name="ProductID" w:val="16196 га"/>
        </w:smartTagPr>
        <w:r w:rsidR="008F3E66" w:rsidRPr="009E0FDD">
          <w:rPr>
            <w:rFonts w:ascii="Arial" w:hAnsi="Arial" w:cs="Arial"/>
            <w:b/>
            <w:lang w:val="ru-RU"/>
          </w:rPr>
          <w:t>16196</w:t>
        </w:r>
        <w:r w:rsidRPr="009E0FDD">
          <w:rPr>
            <w:rFonts w:ascii="Arial" w:hAnsi="Arial" w:cs="Arial"/>
            <w:b/>
            <w:lang w:val="ru-RU"/>
          </w:rPr>
          <w:t xml:space="preserve"> га</w:t>
        </w:r>
      </w:smartTag>
      <w:r w:rsidRPr="009E0FDD">
        <w:rPr>
          <w:rFonts w:ascii="Arial" w:hAnsi="Arial" w:cs="Arial"/>
          <w:b/>
          <w:lang w:val="ru-RU"/>
        </w:rPr>
        <w:t>, в том числе:</w:t>
      </w:r>
    </w:p>
    <w:p w:rsidR="00AA557D" w:rsidRPr="009E0FDD" w:rsidRDefault="00AA557D" w:rsidP="00AA557D">
      <w:pPr>
        <w:ind w:firstLine="567"/>
        <w:rPr>
          <w:rFonts w:ascii="Arial" w:hAnsi="Arial" w:cs="Arial"/>
          <w:b/>
          <w:lang w:val="ru-RU"/>
        </w:rPr>
      </w:pPr>
    </w:p>
    <w:p w:rsidR="00715A9F" w:rsidRPr="009E0FDD" w:rsidRDefault="00AA557D" w:rsidP="00715A9F">
      <w:pPr>
        <w:ind w:firstLine="567"/>
        <w:rPr>
          <w:rFonts w:ascii="Arial" w:hAnsi="Arial" w:cs="Arial"/>
          <w:lang w:val="ru-RU"/>
        </w:rPr>
      </w:pPr>
      <w:r w:rsidRPr="009E0FDD">
        <w:rPr>
          <w:rFonts w:ascii="Arial" w:hAnsi="Arial" w:cs="Arial"/>
          <w:b/>
          <w:lang w:val="ru-RU"/>
        </w:rPr>
        <w:t>земли сельскохозяйственного назначения</w:t>
      </w:r>
      <w:r w:rsidR="00E0416E" w:rsidRPr="009E0FDD">
        <w:rPr>
          <w:rFonts w:ascii="Arial" w:hAnsi="Arial" w:cs="Arial"/>
          <w:b/>
          <w:lang w:val="ru-RU"/>
        </w:rPr>
        <w:t xml:space="preserve"> – </w:t>
      </w:r>
      <w:smartTag w:uri="urn:schemas-microsoft-com:office:smarttags" w:element="metricconverter">
        <w:smartTagPr>
          <w:attr w:name="ProductID" w:val="15492 га"/>
        </w:smartTagPr>
        <w:r w:rsidR="008F3E66" w:rsidRPr="009E0FDD">
          <w:rPr>
            <w:rFonts w:ascii="Arial" w:hAnsi="Arial" w:cs="Arial"/>
            <w:b/>
            <w:lang w:val="ru-RU"/>
          </w:rPr>
          <w:t>15492</w:t>
        </w:r>
        <w:r w:rsidR="00E0416E" w:rsidRPr="009E0FDD">
          <w:rPr>
            <w:rFonts w:ascii="Arial" w:hAnsi="Arial" w:cs="Arial"/>
            <w:b/>
            <w:lang w:val="ru-RU"/>
          </w:rPr>
          <w:t xml:space="preserve"> га</w:t>
        </w:r>
      </w:smartTag>
      <w:r w:rsidRPr="009E0FDD">
        <w:rPr>
          <w:rFonts w:ascii="Arial" w:hAnsi="Arial" w:cs="Arial"/>
          <w:lang w:val="ru-RU"/>
        </w:rPr>
        <w:t xml:space="preserve"> – это земли, находящиеся за границами населенного пункта и предоставленные для нужд сельского хозяйства, а также предназначенные для этих целей. </w:t>
      </w:r>
      <w:r w:rsidRPr="009E0FDD">
        <w:rPr>
          <w:rFonts w:ascii="Arial" w:hAnsi="Arial" w:cs="Arial"/>
          <w:lang w:val="ru-RU"/>
        </w:rPr>
        <w:br/>
      </w:r>
      <w:r w:rsidR="001B3CDF" w:rsidRPr="009E0FDD">
        <w:rPr>
          <w:rFonts w:ascii="Arial" w:hAnsi="Arial" w:cs="Arial"/>
          <w:lang w:val="ru-RU"/>
        </w:rPr>
        <w:t>В</w:t>
      </w:r>
      <w:r w:rsidRPr="009E0FDD">
        <w:rPr>
          <w:rFonts w:ascii="Arial" w:hAnsi="Arial" w:cs="Arial"/>
          <w:lang w:val="ru-RU"/>
        </w:rPr>
        <w:t xml:space="preserve"> составе земель сельскохозяйственного назначения выделяются сельскох</w:t>
      </w:r>
      <w:r w:rsidRPr="009E0FDD">
        <w:rPr>
          <w:rFonts w:ascii="Arial" w:hAnsi="Arial" w:cs="Arial"/>
          <w:lang w:val="ru-RU"/>
        </w:rPr>
        <w:t>о</w:t>
      </w:r>
      <w:r w:rsidRPr="009E0FDD">
        <w:rPr>
          <w:rFonts w:ascii="Arial" w:hAnsi="Arial" w:cs="Arial"/>
          <w:lang w:val="ru-RU"/>
        </w:rPr>
        <w:t xml:space="preserve">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w:t>
      </w:r>
      <w:r w:rsidRPr="009E0FDD">
        <w:rPr>
          <w:rFonts w:ascii="Arial" w:hAnsi="Arial" w:cs="Arial"/>
          <w:lang w:val="ru-RU"/>
        </w:rPr>
        <w:lastRenderedPageBreak/>
        <w:t xml:space="preserve">сооружениями, используемыми для производства, хранения и первичной переработки сельскохозяйственной продукции. </w:t>
      </w:r>
    </w:p>
    <w:p w:rsidR="00715A9F" w:rsidRPr="009E0FDD" w:rsidRDefault="00715A9F" w:rsidP="00715A9F">
      <w:pPr>
        <w:ind w:firstLine="567"/>
        <w:rPr>
          <w:rFonts w:ascii="Arial" w:hAnsi="Arial" w:cs="Arial"/>
          <w:lang w:val="ru-RU"/>
        </w:rPr>
      </w:pPr>
      <w:r w:rsidRPr="009E0FDD">
        <w:rPr>
          <w:rFonts w:ascii="Arial" w:hAnsi="Arial" w:cs="Arial"/>
          <w:lang w:val="ru-RU"/>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w:t>
      </w:r>
      <w:bookmarkStart w:id="317" w:name="l567"/>
      <w:bookmarkEnd w:id="317"/>
      <w:r w:rsidRPr="009E0FDD">
        <w:rPr>
          <w:rFonts w:ascii="Arial" w:hAnsi="Arial" w:cs="Arial"/>
          <w:lang w:val="ru-RU"/>
        </w:rPr>
        <w:t xml:space="preserve">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w:t>
      </w:r>
      <w:bookmarkStart w:id="318" w:name="l568"/>
      <w:bookmarkEnd w:id="318"/>
      <w:r w:rsidRPr="009E0FDD">
        <w:rPr>
          <w:rFonts w:ascii="Arial" w:hAnsi="Arial" w:cs="Arial"/>
          <w:lang w:val="ru-RU"/>
        </w:rPr>
        <w:t>используемыми для производства, хранения и первичной переработки сельскохозяйственной продукции.</w:t>
      </w:r>
    </w:p>
    <w:p w:rsidR="00AA557D" w:rsidRPr="009E0FDD" w:rsidRDefault="00AA557D" w:rsidP="00715A9F">
      <w:pPr>
        <w:jc w:val="both"/>
        <w:rPr>
          <w:rFonts w:ascii="Arial" w:hAnsi="Arial" w:cs="Arial"/>
          <w:lang w:val="ru-RU"/>
        </w:rPr>
      </w:pPr>
    </w:p>
    <w:p w:rsidR="00AA557D" w:rsidRPr="009E0FDD" w:rsidRDefault="00AA557D" w:rsidP="00AA557D">
      <w:pPr>
        <w:numPr>
          <w:ilvl w:val="0"/>
          <w:numId w:val="26"/>
        </w:numPr>
        <w:rPr>
          <w:rFonts w:ascii="Arial" w:hAnsi="Arial" w:cs="Arial"/>
          <w:b/>
          <w:lang w:val="ru-RU"/>
        </w:rPr>
      </w:pPr>
      <w:r w:rsidRPr="009E0FDD">
        <w:rPr>
          <w:rFonts w:ascii="Arial" w:hAnsi="Arial" w:cs="Arial"/>
          <w:b/>
          <w:lang w:val="ru-RU"/>
        </w:rPr>
        <w:t>земли населённых пунктов</w:t>
      </w:r>
      <w:r w:rsidR="0007185C" w:rsidRPr="009E0FDD">
        <w:rPr>
          <w:rFonts w:ascii="Arial" w:hAnsi="Arial" w:cs="Arial"/>
          <w:b/>
          <w:lang w:val="ru-RU"/>
        </w:rPr>
        <w:t xml:space="preserve"> </w:t>
      </w:r>
      <w:r w:rsidRPr="009E0FDD">
        <w:rPr>
          <w:rFonts w:ascii="Arial" w:hAnsi="Arial" w:cs="Arial"/>
          <w:lang w:val="ru-RU"/>
        </w:rPr>
        <w:t xml:space="preserve"> - к ним относятся все земли, используемые и предназначенные для застройки и развития населенных пунктов. </w:t>
      </w:r>
      <w:r w:rsidRPr="009E0FDD">
        <w:rPr>
          <w:rFonts w:ascii="Arial" w:hAnsi="Arial" w:cs="Arial"/>
          <w:lang w:val="ru-RU"/>
        </w:rPr>
        <w:br/>
        <w:t xml:space="preserve">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1) жилым;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2) общественно-деловым;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3) производственным;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4) инженерных и транспортных инфраструктур;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5) рекреационным;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6) сельскохозяйственного использования;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7) специального назначения;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8) военных объектов;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9) иным территориальным зонам. </w:t>
      </w:r>
      <w:r w:rsidRPr="009E0FDD">
        <w:rPr>
          <w:rFonts w:ascii="Arial" w:hAnsi="Arial" w:cs="Arial"/>
          <w:lang w:val="ru-RU"/>
        </w:rPr>
        <w:br/>
      </w:r>
    </w:p>
    <w:p w:rsidR="00AA557D" w:rsidRPr="009E0FDD" w:rsidRDefault="00AA557D" w:rsidP="00AA557D">
      <w:pPr>
        <w:ind w:firstLine="360"/>
        <w:rPr>
          <w:rFonts w:ascii="Arial" w:hAnsi="Arial" w:cs="Arial"/>
          <w:lang w:val="ru-RU"/>
        </w:rPr>
      </w:pPr>
      <w:r w:rsidRPr="009E0FDD">
        <w:rPr>
          <w:rFonts w:ascii="Arial" w:hAnsi="Arial" w:cs="Arial"/>
          <w:lang w:val="ru-RU"/>
        </w:rPr>
        <w:t>Земли населённых пунктов расположе</w:t>
      </w:r>
      <w:r w:rsidR="00792165" w:rsidRPr="009E0FDD">
        <w:rPr>
          <w:rFonts w:ascii="Arial" w:hAnsi="Arial" w:cs="Arial"/>
          <w:lang w:val="ru-RU"/>
        </w:rPr>
        <w:t>н</w:t>
      </w:r>
      <w:r w:rsidRPr="009E0FDD">
        <w:rPr>
          <w:rFonts w:ascii="Arial" w:hAnsi="Arial" w:cs="Arial"/>
          <w:lang w:val="ru-RU"/>
        </w:rPr>
        <w:t>ны</w:t>
      </w:r>
      <w:r w:rsidR="00792165" w:rsidRPr="009E0FDD">
        <w:rPr>
          <w:rFonts w:ascii="Arial" w:hAnsi="Arial" w:cs="Arial"/>
          <w:lang w:val="ru-RU"/>
        </w:rPr>
        <w:t>х</w:t>
      </w:r>
      <w:r w:rsidRPr="009E0FDD">
        <w:rPr>
          <w:rFonts w:ascii="Arial" w:hAnsi="Arial" w:cs="Arial"/>
          <w:lang w:val="ru-RU"/>
        </w:rPr>
        <w:t xml:space="preserve"> в границах сельского поселения</w:t>
      </w:r>
      <w:r w:rsidR="00792165" w:rsidRPr="009E0FDD">
        <w:rPr>
          <w:rFonts w:ascii="Arial" w:hAnsi="Arial" w:cs="Arial"/>
          <w:lang w:val="ru-RU"/>
        </w:rPr>
        <w:t xml:space="preserve"> </w:t>
      </w:r>
      <w:r w:rsidR="003973F5" w:rsidRPr="009E0FDD">
        <w:rPr>
          <w:rFonts w:ascii="Arial" w:hAnsi="Arial" w:cs="Arial"/>
          <w:lang w:val="ru-RU"/>
        </w:rPr>
        <w:t>Сухая Вязовка</w:t>
      </w:r>
      <w:r w:rsidR="00E0416E" w:rsidRPr="009E0FDD">
        <w:rPr>
          <w:rFonts w:ascii="Arial" w:hAnsi="Arial" w:cs="Arial"/>
          <w:lang w:val="ru-RU"/>
        </w:rPr>
        <w:t xml:space="preserve"> составляет </w:t>
      </w:r>
      <w:r w:rsidR="00850900" w:rsidRPr="009E0FDD">
        <w:rPr>
          <w:rFonts w:ascii="Arial" w:hAnsi="Arial" w:cs="Arial"/>
          <w:lang w:val="ru-RU"/>
        </w:rPr>
        <w:t>596,46</w:t>
      </w:r>
      <w:r w:rsidR="00621029" w:rsidRPr="009E0FDD">
        <w:rPr>
          <w:rFonts w:ascii="Arial" w:hAnsi="Arial" w:cs="Arial"/>
          <w:lang w:val="ru-RU"/>
        </w:rPr>
        <w:t>*</w:t>
      </w:r>
      <w:r w:rsidR="00E0416E" w:rsidRPr="009E0FDD">
        <w:rPr>
          <w:rFonts w:ascii="Arial" w:hAnsi="Arial" w:cs="Arial"/>
          <w:lang w:val="ru-RU"/>
        </w:rPr>
        <w:t xml:space="preserve"> </w:t>
      </w:r>
      <w:r w:rsidR="00792165" w:rsidRPr="009E0FDD">
        <w:rPr>
          <w:rFonts w:ascii="Arial" w:hAnsi="Arial" w:cs="Arial"/>
          <w:lang w:val="ru-RU"/>
        </w:rPr>
        <w:t>га, из них</w:t>
      </w:r>
      <w:r w:rsidRPr="009E0FDD">
        <w:rPr>
          <w:rFonts w:ascii="Arial" w:hAnsi="Arial" w:cs="Arial"/>
          <w:lang w:val="ru-RU"/>
        </w:rPr>
        <w:t xml:space="preserve">: </w:t>
      </w:r>
    </w:p>
    <w:p w:rsidR="00AA557D" w:rsidRPr="009E0FDD" w:rsidRDefault="00795158" w:rsidP="00AA557D">
      <w:pPr>
        <w:numPr>
          <w:ilvl w:val="0"/>
          <w:numId w:val="27"/>
        </w:numPr>
        <w:suppressAutoHyphens/>
        <w:jc w:val="both"/>
        <w:rPr>
          <w:rFonts w:ascii="Arial" w:hAnsi="Arial" w:cs="Arial"/>
        </w:rPr>
      </w:pPr>
      <w:r w:rsidRPr="009E0FDD">
        <w:rPr>
          <w:rFonts w:ascii="Arial" w:hAnsi="Arial" w:cs="Arial"/>
          <w:bCs/>
          <w:lang w:val="ru-RU"/>
        </w:rPr>
        <w:t>Село</w:t>
      </w:r>
      <w:r w:rsidR="00AA557D" w:rsidRPr="009E0FDD">
        <w:rPr>
          <w:rFonts w:ascii="Arial" w:hAnsi="Arial" w:cs="Arial"/>
          <w:bCs/>
        </w:rPr>
        <w:t xml:space="preserve"> </w:t>
      </w:r>
      <w:r w:rsidR="003973F5" w:rsidRPr="009E0FDD">
        <w:rPr>
          <w:rFonts w:ascii="Arial" w:hAnsi="Arial" w:cs="Arial"/>
          <w:bCs/>
          <w:lang w:val="ru-RU"/>
        </w:rPr>
        <w:t>Сухая Вязовка</w:t>
      </w:r>
      <w:r w:rsidR="00AA557D" w:rsidRPr="009E0FDD">
        <w:rPr>
          <w:rFonts w:ascii="Arial" w:hAnsi="Arial" w:cs="Arial"/>
          <w:bCs/>
        </w:rPr>
        <w:t xml:space="preserve"> – </w:t>
      </w:r>
      <w:smartTag w:uri="urn:schemas-microsoft-com:office:smarttags" w:element="metricconverter">
        <w:smartTagPr>
          <w:attr w:name="ProductID" w:val="420,77 га"/>
        </w:smartTagPr>
        <w:r w:rsidR="00850900" w:rsidRPr="009E0FDD">
          <w:rPr>
            <w:rFonts w:ascii="Arial" w:hAnsi="Arial" w:cs="Arial"/>
            <w:bCs/>
            <w:lang w:val="ru-RU"/>
          </w:rPr>
          <w:t>420,77</w:t>
        </w:r>
        <w:r w:rsidR="003952A5" w:rsidRPr="009E0FDD">
          <w:rPr>
            <w:rFonts w:ascii="Arial" w:hAnsi="Arial" w:cs="Arial"/>
            <w:bCs/>
            <w:lang w:val="ru-RU"/>
          </w:rPr>
          <w:t xml:space="preserve"> га</w:t>
        </w:r>
      </w:smartTag>
      <w:r w:rsidR="00AA557D" w:rsidRPr="009E0FDD">
        <w:rPr>
          <w:rFonts w:ascii="Arial" w:hAnsi="Arial" w:cs="Arial"/>
          <w:bCs/>
        </w:rPr>
        <w:t>;</w:t>
      </w:r>
    </w:p>
    <w:p w:rsidR="00850900" w:rsidRPr="009E0FDD" w:rsidRDefault="00795158" w:rsidP="00AA557D">
      <w:pPr>
        <w:numPr>
          <w:ilvl w:val="0"/>
          <w:numId w:val="27"/>
        </w:numPr>
        <w:suppressAutoHyphens/>
        <w:jc w:val="both"/>
        <w:rPr>
          <w:rFonts w:ascii="Arial" w:hAnsi="Arial" w:cs="Arial"/>
        </w:rPr>
      </w:pPr>
      <w:r w:rsidRPr="009E0FDD">
        <w:rPr>
          <w:rFonts w:ascii="Arial" w:hAnsi="Arial" w:cs="Arial"/>
          <w:bCs/>
          <w:lang w:val="ru-RU"/>
        </w:rPr>
        <w:t>Село</w:t>
      </w:r>
      <w:r w:rsidR="00805F43" w:rsidRPr="009E0FDD">
        <w:rPr>
          <w:rFonts w:ascii="Arial" w:hAnsi="Arial" w:cs="Arial"/>
          <w:bCs/>
          <w:lang w:val="ru-RU"/>
        </w:rPr>
        <w:t xml:space="preserve"> </w:t>
      </w:r>
      <w:r w:rsidR="005810A4" w:rsidRPr="009E0FDD">
        <w:rPr>
          <w:rFonts w:ascii="Arial" w:hAnsi="Arial" w:cs="Arial"/>
          <w:bCs/>
          <w:lang w:val="ru-RU"/>
        </w:rPr>
        <w:t>Березовый Гай</w:t>
      </w:r>
      <w:r w:rsidR="00AA557D" w:rsidRPr="009E0FDD">
        <w:rPr>
          <w:rFonts w:ascii="Arial" w:hAnsi="Arial" w:cs="Arial"/>
          <w:bCs/>
        </w:rPr>
        <w:t xml:space="preserve"> –</w:t>
      </w:r>
      <w:r w:rsidR="00AA557D" w:rsidRPr="009E0FDD">
        <w:rPr>
          <w:rFonts w:ascii="Arial" w:hAnsi="Arial" w:cs="Arial"/>
          <w:bCs/>
          <w:lang w:val="ru-RU"/>
        </w:rPr>
        <w:t xml:space="preserve"> </w:t>
      </w:r>
      <w:smartTag w:uri="urn:schemas-microsoft-com:office:smarttags" w:element="metricconverter">
        <w:smartTagPr>
          <w:attr w:name="ProductID" w:val="151,76 га"/>
        </w:smartTagPr>
        <w:r w:rsidR="00850900" w:rsidRPr="009E0FDD">
          <w:rPr>
            <w:rFonts w:ascii="Arial" w:hAnsi="Arial" w:cs="Arial"/>
            <w:bCs/>
            <w:lang w:val="ru-RU"/>
          </w:rPr>
          <w:t>151,76</w:t>
        </w:r>
        <w:r w:rsidR="0007185C" w:rsidRPr="009E0FDD">
          <w:rPr>
            <w:rFonts w:ascii="Arial" w:hAnsi="Arial" w:cs="Arial"/>
            <w:bCs/>
            <w:lang w:val="ru-RU"/>
          </w:rPr>
          <w:t xml:space="preserve"> </w:t>
        </w:r>
        <w:r w:rsidR="003952A5" w:rsidRPr="009E0FDD">
          <w:rPr>
            <w:rFonts w:ascii="Arial" w:hAnsi="Arial" w:cs="Arial"/>
            <w:bCs/>
            <w:lang w:val="ru-RU"/>
          </w:rPr>
          <w:t>га</w:t>
        </w:r>
      </w:smartTag>
      <w:r w:rsidR="00AA557D" w:rsidRPr="009E0FDD">
        <w:rPr>
          <w:rFonts w:ascii="Arial" w:hAnsi="Arial" w:cs="Arial"/>
          <w:bCs/>
        </w:rPr>
        <w:t>;</w:t>
      </w:r>
      <w:r w:rsidR="00030F7E" w:rsidRPr="009E0FDD">
        <w:rPr>
          <w:rFonts w:ascii="Arial" w:hAnsi="Arial" w:cs="Arial"/>
          <w:bCs/>
          <w:lang w:val="ru-RU"/>
        </w:rPr>
        <w:t xml:space="preserve"> </w:t>
      </w:r>
    </w:p>
    <w:p w:rsidR="00850900" w:rsidRPr="009E0FDD" w:rsidRDefault="00850900" w:rsidP="00850900">
      <w:pPr>
        <w:numPr>
          <w:ilvl w:val="0"/>
          <w:numId w:val="27"/>
        </w:numPr>
        <w:suppressAutoHyphens/>
        <w:jc w:val="both"/>
        <w:rPr>
          <w:rFonts w:ascii="Arial" w:hAnsi="Arial" w:cs="Arial"/>
        </w:rPr>
      </w:pPr>
      <w:r w:rsidRPr="009E0FDD">
        <w:rPr>
          <w:rFonts w:ascii="Arial" w:hAnsi="Arial" w:cs="Arial"/>
          <w:bCs/>
          <w:lang w:val="ru-RU"/>
        </w:rPr>
        <w:t>Село Рассвет</w:t>
      </w:r>
      <w:r w:rsidRPr="009E0FDD">
        <w:rPr>
          <w:rFonts w:ascii="Arial" w:hAnsi="Arial" w:cs="Arial"/>
          <w:bCs/>
        </w:rPr>
        <w:t xml:space="preserve"> –</w:t>
      </w:r>
      <w:r w:rsidRPr="009E0FDD">
        <w:rPr>
          <w:rFonts w:ascii="Arial" w:hAnsi="Arial" w:cs="Arial"/>
          <w:bCs/>
          <w:lang w:val="ru-RU"/>
        </w:rPr>
        <w:t xml:space="preserve"> </w:t>
      </w:r>
      <w:smartTag w:uri="urn:schemas-microsoft-com:office:smarttags" w:element="metricconverter">
        <w:smartTagPr>
          <w:attr w:name="ProductID" w:val="23,93 га"/>
        </w:smartTagPr>
        <w:r w:rsidRPr="009E0FDD">
          <w:rPr>
            <w:rFonts w:ascii="Arial" w:hAnsi="Arial" w:cs="Arial"/>
            <w:bCs/>
            <w:lang w:val="ru-RU"/>
          </w:rPr>
          <w:t>23,93 га</w:t>
        </w:r>
      </w:smartTag>
      <w:r w:rsidRPr="009E0FDD">
        <w:rPr>
          <w:rFonts w:ascii="Arial" w:hAnsi="Arial" w:cs="Arial"/>
          <w:bCs/>
        </w:rPr>
        <w:t>;</w:t>
      </w:r>
    </w:p>
    <w:p w:rsidR="00621029" w:rsidRPr="009E0FDD" w:rsidRDefault="00621029" w:rsidP="00621029">
      <w:pPr>
        <w:tabs>
          <w:tab w:val="num" w:pos="0"/>
          <w:tab w:val="left" w:pos="9180"/>
        </w:tabs>
        <w:rPr>
          <w:lang w:val="ru-RU"/>
        </w:rPr>
      </w:pPr>
    </w:p>
    <w:p w:rsidR="00621029" w:rsidRPr="009E0FDD" w:rsidRDefault="00621029" w:rsidP="00621029">
      <w:pPr>
        <w:tabs>
          <w:tab w:val="num" w:pos="0"/>
          <w:tab w:val="left" w:pos="9180"/>
        </w:tabs>
        <w:rPr>
          <w:rFonts w:ascii="Arial" w:hAnsi="Arial" w:cs="Arial"/>
          <w:lang w:val="ru-RU"/>
        </w:rPr>
      </w:pPr>
      <w:r w:rsidRPr="009E0FDD">
        <w:rPr>
          <w:rFonts w:ascii="Arial" w:hAnsi="Arial" w:cs="Arial"/>
          <w:lang w:val="ru-RU"/>
        </w:rPr>
        <w:t>* За площадь земель населенных пунктов приняты площади соответствующих полигональных объектов цифровой картографической основы, полученных в ГИС ИНГЕО.</w:t>
      </w:r>
    </w:p>
    <w:p w:rsidR="00AA557D" w:rsidRPr="009E0FDD" w:rsidRDefault="00AA557D" w:rsidP="00AA557D">
      <w:pPr>
        <w:pStyle w:val="a4"/>
        <w:tabs>
          <w:tab w:val="left" w:pos="9872"/>
        </w:tabs>
        <w:ind w:firstLine="567"/>
        <w:rPr>
          <w:bCs/>
        </w:rPr>
      </w:pPr>
    </w:p>
    <w:p w:rsidR="00AA557D" w:rsidRPr="009E0FDD" w:rsidRDefault="00AA557D" w:rsidP="00AA557D">
      <w:pPr>
        <w:numPr>
          <w:ilvl w:val="0"/>
          <w:numId w:val="25"/>
        </w:numPr>
        <w:shd w:val="clear" w:color="auto" w:fill="FFFFFF"/>
        <w:autoSpaceDE w:val="0"/>
        <w:autoSpaceDN w:val="0"/>
        <w:adjustRightInd w:val="0"/>
        <w:jc w:val="both"/>
        <w:rPr>
          <w:rFonts w:ascii="Arial" w:hAnsi="Arial" w:cs="Arial"/>
          <w:lang w:val="ru-RU"/>
        </w:rPr>
      </w:pPr>
      <w:r w:rsidRPr="009E0FDD">
        <w:rPr>
          <w:rFonts w:ascii="Arial" w:hAnsi="Arial" w:cs="Arial"/>
          <w:b/>
          <w:lang w:val="ru-RU"/>
        </w:rPr>
        <w:t>земли промышленности,</w:t>
      </w:r>
      <w:r w:rsidR="00AE7326" w:rsidRPr="009E0FDD">
        <w:rPr>
          <w:rFonts w:ascii="Arial" w:hAnsi="Arial" w:cs="Arial"/>
          <w:b/>
          <w:lang w:val="ru-RU"/>
        </w:rPr>
        <w:t xml:space="preserve"> энергетики,</w:t>
      </w:r>
      <w:r w:rsidRPr="009E0FDD">
        <w:rPr>
          <w:rFonts w:ascii="Arial" w:hAnsi="Arial" w:cs="Arial"/>
          <w:b/>
          <w:lang w:val="ru-RU"/>
        </w:rPr>
        <w:t xml:space="preserve"> транспорта, связи, радиовещания, телевидения, информатики</w:t>
      </w:r>
      <w:r w:rsidR="00AE7326" w:rsidRPr="009E0FDD">
        <w:rPr>
          <w:rFonts w:ascii="Arial" w:hAnsi="Arial" w:cs="Arial"/>
          <w:b/>
          <w:lang w:val="ru-RU"/>
        </w:rPr>
        <w:t>, земли для обеспечения космической деятельности, земли обороны, безопасности и земли иного специального назначения</w:t>
      </w:r>
      <w:r w:rsidR="00621029" w:rsidRPr="009E0FDD">
        <w:rPr>
          <w:rFonts w:ascii="Arial" w:hAnsi="Arial" w:cs="Arial"/>
          <w:b/>
          <w:lang w:val="ru-RU"/>
        </w:rPr>
        <w:t xml:space="preserve"> – </w:t>
      </w:r>
      <w:smartTag w:uri="urn:schemas-microsoft-com:office:smarttags" w:element="metricconverter">
        <w:smartTagPr>
          <w:attr w:name="ProductID" w:val="62,6 га"/>
        </w:smartTagPr>
        <w:r w:rsidR="008F3E66" w:rsidRPr="009E0FDD">
          <w:rPr>
            <w:rFonts w:ascii="Arial" w:hAnsi="Arial" w:cs="Arial"/>
            <w:b/>
            <w:lang w:val="ru-RU"/>
          </w:rPr>
          <w:t>62,6</w:t>
        </w:r>
        <w:r w:rsidR="00621029" w:rsidRPr="009E0FDD">
          <w:rPr>
            <w:rFonts w:ascii="Arial" w:hAnsi="Arial" w:cs="Arial"/>
            <w:b/>
            <w:lang w:val="ru-RU"/>
          </w:rPr>
          <w:t xml:space="preserve"> </w:t>
        </w:r>
        <w:r w:rsidR="00715A9F" w:rsidRPr="009E0FDD">
          <w:rPr>
            <w:rFonts w:ascii="Arial" w:hAnsi="Arial" w:cs="Arial"/>
            <w:b/>
            <w:lang w:val="ru-RU"/>
          </w:rPr>
          <w:t>га</w:t>
        </w:r>
      </w:smartTag>
    </w:p>
    <w:p w:rsidR="00715A9F" w:rsidRPr="009E0FDD" w:rsidRDefault="00715A9F" w:rsidP="00715A9F">
      <w:pPr>
        <w:shd w:val="clear" w:color="auto" w:fill="FFFFFF"/>
        <w:autoSpaceDE w:val="0"/>
        <w:autoSpaceDN w:val="0"/>
        <w:adjustRightInd w:val="0"/>
        <w:ind w:firstLine="709"/>
        <w:jc w:val="both"/>
        <w:rPr>
          <w:rFonts w:ascii="Arial" w:hAnsi="Arial" w:cs="Arial"/>
          <w:lang w:val="ru-RU"/>
        </w:rPr>
      </w:pPr>
      <w:r w:rsidRPr="009E0FDD">
        <w:rPr>
          <w:rFonts w:ascii="Arial" w:hAnsi="Arial" w:cs="Arial"/>
          <w:lang w:val="ru-RU"/>
        </w:rPr>
        <w:t xml:space="preserve">Землями промышленности, энергетики, транспорта, связи, радиовещания, телевидения, информатики, землями для обеспечения </w:t>
      </w:r>
      <w:bookmarkStart w:id="319" w:name="l651"/>
      <w:bookmarkEnd w:id="319"/>
      <w:r w:rsidRPr="009E0FDD">
        <w:rPr>
          <w:rFonts w:ascii="Arial" w:hAnsi="Arial" w:cs="Arial"/>
          <w:lang w:val="ru-RU"/>
        </w:rPr>
        <w:t xml:space="preserve">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w:t>
      </w:r>
      <w:bookmarkStart w:id="320" w:name="l652"/>
      <w:bookmarkEnd w:id="320"/>
      <w:r w:rsidRPr="009E0FDD">
        <w:rPr>
          <w:rFonts w:ascii="Arial" w:hAnsi="Arial" w:cs="Arial"/>
          <w:lang w:val="ru-RU"/>
        </w:rPr>
        <w:t xml:space="preserve">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w:t>
      </w:r>
      <w:bookmarkStart w:id="321" w:name="l653"/>
      <w:bookmarkEnd w:id="321"/>
      <w:r w:rsidRPr="009E0FDD">
        <w:rPr>
          <w:rFonts w:ascii="Arial" w:hAnsi="Arial" w:cs="Arial"/>
          <w:lang w:val="ru-RU"/>
        </w:rPr>
        <w:t xml:space="preserve">специальных задач и права на которые возникли у участников земельных отношений по основаниям, предусмотренным настоящим Кодексом, </w:t>
      </w:r>
      <w:r w:rsidRPr="009E0FDD">
        <w:rPr>
          <w:rFonts w:ascii="Arial" w:hAnsi="Arial" w:cs="Arial"/>
          <w:lang w:val="ru-RU"/>
        </w:rPr>
        <w:lastRenderedPageBreak/>
        <w:t xml:space="preserve">федеральными законами и законами субъектов Российской Федерации (далее - земли промышленности и иного специального </w:t>
      </w:r>
      <w:bookmarkStart w:id="322" w:name="l654"/>
      <w:bookmarkEnd w:id="322"/>
      <w:r w:rsidRPr="009E0FDD">
        <w:rPr>
          <w:rFonts w:ascii="Arial" w:hAnsi="Arial" w:cs="Arial"/>
          <w:lang w:val="ru-RU"/>
        </w:rPr>
        <w:t xml:space="preserve">назначения). </w:t>
      </w:r>
    </w:p>
    <w:p w:rsidR="00715A9F" w:rsidRPr="009E0FDD" w:rsidRDefault="00715A9F" w:rsidP="00715A9F">
      <w:pPr>
        <w:shd w:val="clear" w:color="auto" w:fill="FFFFFF"/>
        <w:autoSpaceDE w:val="0"/>
        <w:autoSpaceDN w:val="0"/>
        <w:adjustRightInd w:val="0"/>
        <w:ind w:left="284"/>
        <w:rPr>
          <w:rFonts w:ascii="Arial" w:hAnsi="Arial" w:cs="Arial"/>
          <w:lang w:val="ru-RU"/>
        </w:rPr>
      </w:pPr>
      <w:r w:rsidRPr="009E0FDD">
        <w:rPr>
          <w:rFonts w:ascii="Arial" w:hAnsi="Arial" w:cs="Arial"/>
          <w:lang w:val="ru-RU"/>
        </w:rPr>
        <w:t xml:space="preserve">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1) земли промышленности;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2) земли энергетики; </w:t>
      </w:r>
      <w:bookmarkStart w:id="323" w:name="l656"/>
      <w:bookmarkEnd w:id="323"/>
      <w:r w:rsidRPr="009E0FDD">
        <w:rPr>
          <w:rFonts w:ascii="Arial" w:hAnsi="Arial" w:cs="Arial"/>
          <w:lang w:val="ru-RU"/>
        </w:rPr>
        <w:br/>
      </w:r>
      <w:r w:rsidRPr="009E0FDD">
        <w:rPr>
          <w:rFonts w:ascii="Arial" w:hAnsi="Arial" w:cs="Arial"/>
        </w:rPr>
        <w:t>    </w:t>
      </w:r>
      <w:r w:rsidRPr="009E0FDD">
        <w:rPr>
          <w:rFonts w:ascii="Arial" w:hAnsi="Arial" w:cs="Arial"/>
          <w:lang w:val="ru-RU"/>
        </w:rPr>
        <w:t xml:space="preserve">3) земли транспорта;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4) земли связи, радиовещания, телевидения, информатики;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5) земли для обеспечения космической деятельности;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6) земли обороны и безопасности;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7) земли иного специального назначения. </w:t>
      </w:r>
      <w:bookmarkStart w:id="324" w:name="l657"/>
      <w:bookmarkEnd w:id="324"/>
      <w:r w:rsidRPr="009E0FDD">
        <w:rPr>
          <w:rFonts w:ascii="Arial" w:hAnsi="Arial" w:cs="Arial"/>
          <w:lang w:val="ru-RU"/>
        </w:rPr>
        <w:br/>
      </w:r>
      <w:r w:rsidRPr="009E0FDD">
        <w:rPr>
          <w:rFonts w:ascii="Arial" w:hAnsi="Arial" w:cs="Arial"/>
        </w:rPr>
        <w:t>    </w:t>
      </w:r>
      <w:r w:rsidRPr="009E0FDD">
        <w:rPr>
          <w:rFonts w:ascii="Arial" w:hAnsi="Arial" w:cs="Arial"/>
          <w:lang w:val="ru-RU"/>
        </w:rPr>
        <w:t>Особенности правового режима этих земель устанавливаются статьями Земельного Кодекса и учитываются при проведении зонирования территорий</w:t>
      </w:r>
    </w:p>
    <w:p w:rsidR="00715A9F" w:rsidRPr="009E0FDD" w:rsidRDefault="00715A9F" w:rsidP="00715A9F">
      <w:pPr>
        <w:shd w:val="clear" w:color="auto" w:fill="FFFFFF"/>
        <w:autoSpaceDE w:val="0"/>
        <w:autoSpaceDN w:val="0"/>
        <w:adjustRightInd w:val="0"/>
        <w:jc w:val="both"/>
        <w:rPr>
          <w:rFonts w:ascii="Arial" w:hAnsi="Arial" w:cs="Arial"/>
          <w:lang w:val="ru-RU"/>
        </w:rPr>
      </w:pPr>
    </w:p>
    <w:p w:rsidR="00715A9F" w:rsidRPr="009E0FDD" w:rsidRDefault="00AA557D" w:rsidP="00715A9F">
      <w:pPr>
        <w:shd w:val="clear" w:color="auto" w:fill="FFFFFF"/>
        <w:autoSpaceDE w:val="0"/>
        <w:autoSpaceDN w:val="0"/>
        <w:adjustRightInd w:val="0"/>
        <w:ind w:firstLine="709"/>
        <w:rPr>
          <w:rFonts w:ascii="Arial" w:hAnsi="Arial" w:cs="Arial"/>
          <w:i/>
          <w:iCs/>
          <w:lang w:val="ru-RU"/>
        </w:rPr>
      </w:pPr>
      <w:r w:rsidRPr="009E0FDD">
        <w:rPr>
          <w:rFonts w:ascii="Arial" w:hAnsi="Arial" w:cs="Arial"/>
          <w:b/>
          <w:lang w:val="ru-RU"/>
        </w:rPr>
        <w:t>земли особо охраняемых территорий</w:t>
      </w:r>
      <w:r w:rsidR="00715A9F" w:rsidRPr="009E0FDD">
        <w:rPr>
          <w:rFonts w:ascii="Arial" w:hAnsi="Arial" w:cs="Arial"/>
          <w:b/>
          <w:lang w:val="ru-RU"/>
        </w:rPr>
        <w:t>,</w:t>
      </w:r>
      <w:r w:rsidR="00715A9F" w:rsidRPr="009E0FDD">
        <w:rPr>
          <w:rFonts w:ascii="Arial" w:hAnsi="Arial" w:cs="Arial"/>
          <w:i/>
          <w:iCs/>
          <w:lang w:val="ru-RU"/>
        </w:rPr>
        <w:t xml:space="preserve"> </w:t>
      </w:r>
      <w:r w:rsidR="00715A9F" w:rsidRPr="009E0FDD">
        <w:rPr>
          <w:rFonts w:ascii="Arial" w:hAnsi="Arial" w:cs="Arial"/>
          <w:iCs/>
          <w:lang w:val="ru-RU"/>
        </w:rPr>
        <w:t>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715A9F" w:rsidRPr="009E0FDD" w:rsidRDefault="00715A9F" w:rsidP="00715A9F">
      <w:pPr>
        <w:shd w:val="clear" w:color="auto" w:fill="FFFFFF"/>
        <w:autoSpaceDE w:val="0"/>
        <w:autoSpaceDN w:val="0"/>
        <w:adjustRightInd w:val="0"/>
        <w:ind w:firstLine="709"/>
        <w:rPr>
          <w:rFonts w:ascii="Arial" w:hAnsi="Arial" w:cs="Arial"/>
          <w:lang w:val="ru-RU"/>
        </w:rPr>
      </w:pPr>
      <w:r w:rsidRPr="009E0FDD">
        <w:rPr>
          <w:rFonts w:ascii="Arial" w:hAnsi="Arial" w:cs="Arial"/>
          <w:lang w:val="ru-RU"/>
        </w:rPr>
        <w:t xml:space="preserve">К землям особо охраняемых территорий относятся земли: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1) особо охраняемых природных территорий, в том числе лечебно-оздоровительных местностей и курортов;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2) природоохранного назначения; </w:t>
      </w:r>
      <w:r w:rsidRPr="009E0FDD">
        <w:rPr>
          <w:rFonts w:ascii="Arial" w:hAnsi="Arial" w:cs="Arial"/>
          <w:lang w:val="ru-RU"/>
        </w:rPr>
        <w:br/>
      </w:r>
      <w:r w:rsidRPr="009E0FDD">
        <w:rPr>
          <w:rFonts w:ascii="Arial" w:hAnsi="Arial" w:cs="Arial"/>
        </w:rPr>
        <w:t>    </w:t>
      </w:r>
      <w:r w:rsidRPr="009E0FDD">
        <w:rPr>
          <w:rFonts w:ascii="Arial" w:hAnsi="Arial" w:cs="Arial"/>
          <w:lang w:val="ru-RU"/>
        </w:rPr>
        <w:t xml:space="preserve">3) рекреационного назначения; </w:t>
      </w:r>
      <w:bookmarkStart w:id="325" w:name="l749"/>
      <w:bookmarkEnd w:id="325"/>
      <w:r w:rsidRPr="009E0FDD">
        <w:rPr>
          <w:rFonts w:ascii="Arial" w:hAnsi="Arial" w:cs="Arial"/>
          <w:lang w:val="ru-RU"/>
        </w:rPr>
        <w:br/>
      </w:r>
      <w:r w:rsidRPr="009E0FDD">
        <w:rPr>
          <w:rFonts w:ascii="Arial" w:hAnsi="Arial" w:cs="Arial"/>
        </w:rPr>
        <w:t>    </w:t>
      </w:r>
      <w:r w:rsidRPr="009E0FDD">
        <w:rPr>
          <w:rFonts w:ascii="Arial" w:hAnsi="Arial" w:cs="Arial"/>
          <w:lang w:val="ru-RU"/>
        </w:rPr>
        <w:t xml:space="preserve">4) историко-культурного назначения; </w:t>
      </w:r>
      <w:r w:rsidRPr="009E0FDD">
        <w:rPr>
          <w:rFonts w:ascii="Arial" w:hAnsi="Arial" w:cs="Arial"/>
          <w:lang w:val="ru-RU"/>
        </w:rPr>
        <w:br/>
      </w:r>
      <w:r w:rsidRPr="009E0FDD">
        <w:rPr>
          <w:rFonts w:ascii="Arial" w:hAnsi="Arial" w:cs="Arial"/>
        </w:rPr>
        <w:t>    </w:t>
      </w:r>
      <w:r w:rsidRPr="009E0FDD">
        <w:rPr>
          <w:rFonts w:ascii="Arial" w:hAnsi="Arial" w:cs="Arial"/>
          <w:lang w:val="ru-RU"/>
        </w:rPr>
        <w:t>5) иные особо ценные земли в соответствии с Земельным Кодексом, федеральными законами.</w:t>
      </w:r>
    </w:p>
    <w:p w:rsidR="00715A9F" w:rsidRPr="009E0FDD" w:rsidRDefault="00715A9F" w:rsidP="00715A9F">
      <w:pPr>
        <w:shd w:val="clear" w:color="auto" w:fill="FFFFFF"/>
        <w:autoSpaceDE w:val="0"/>
        <w:autoSpaceDN w:val="0"/>
        <w:adjustRightInd w:val="0"/>
        <w:ind w:firstLine="709"/>
        <w:rPr>
          <w:rFonts w:ascii="Arial" w:hAnsi="Arial" w:cs="Arial"/>
          <w:lang w:val="ru-RU"/>
        </w:rPr>
      </w:pPr>
      <w:r w:rsidRPr="009E0FDD">
        <w:rPr>
          <w:rFonts w:ascii="Arial" w:hAnsi="Arial" w:cs="Arial"/>
          <w:lang w:val="ru-RU"/>
        </w:rPr>
        <w:t xml:space="preserve">Порядок отнесения земель к землям особо охраняемых территорий федерального значения, порядок использования и охраны </w:t>
      </w:r>
      <w:bookmarkStart w:id="326" w:name="l750"/>
      <w:bookmarkEnd w:id="326"/>
      <w:r w:rsidRPr="009E0FDD">
        <w:rPr>
          <w:rFonts w:ascii="Arial" w:hAnsi="Arial" w:cs="Arial"/>
          <w:lang w:val="ru-RU"/>
        </w:rPr>
        <w:t xml:space="preserve">земель особо охраняемых территорий федерального значения устанавливаются Правительством Российской Федерации на основании федеральных законов. </w:t>
      </w:r>
      <w:r w:rsidRPr="009E0FDD">
        <w:rPr>
          <w:rFonts w:ascii="Arial" w:hAnsi="Arial" w:cs="Arial"/>
          <w:lang w:val="ru-RU"/>
        </w:rPr>
        <w:br/>
      </w:r>
      <w:r w:rsidR="00AA557D" w:rsidRPr="009E0FDD">
        <w:rPr>
          <w:rFonts w:ascii="Arial" w:hAnsi="Arial" w:cs="Arial"/>
          <w:lang w:val="ru-RU"/>
        </w:rPr>
        <w:br/>
      </w:r>
      <w:r w:rsidR="009D36EC" w:rsidRPr="009E0FDD">
        <w:rPr>
          <w:rFonts w:ascii="Arial" w:hAnsi="Arial" w:cs="Arial"/>
          <w:b/>
          <w:lang w:val="ru-RU"/>
        </w:rPr>
        <w:t xml:space="preserve">земли лесного фонда – </w:t>
      </w:r>
      <w:smartTag w:uri="urn:schemas-microsoft-com:office:smarttags" w:element="metricconverter">
        <w:smartTagPr>
          <w:attr w:name="ProductID" w:val="20,4 га"/>
        </w:smartTagPr>
        <w:r w:rsidR="00850900" w:rsidRPr="009E0FDD">
          <w:rPr>
            <w:rFonts w:ascii="Arial" w:hAnsi="Arial" w:cs="Arial"/>
            <w:b/>
            <w:lang w:val="ru-RU"/>
          </w:rPr>
          <w:t>20,4</w:t>
        </w:r>
        <w:r w:rsidR="0007185C" w:rsidRPr="009E0FDD">
          <w:rPr>
            <w:rFonts w:ascii="Arial" w:hAnsi="Arial" w:cs="Arial"/>
            <w:b/>
            <w:lang w:val="ru-RU"/>
          </w:rPr>
          <w:t xml:space="preserve"> га</w:t>
        </w:r>
      </w:smartTag>
      <w:r w:rsidR="0007185C" w:rsidRPr="009E0FDD">
        <w:rPr>
          <w:rFonts w:ascii="Arial" w:hAnsi="Arial" w:cs="Arial"/>
          <w:b/>
          <w:lang w:val="ru-RU"/>
        </w:rPr>
        <w:t xml:space="preserve"> </w:t>
      </w:r>
      <w:r w:rsidR="0007185C" w:rsidRPr="009E0FDD">
        <w:rPr>
          <w:rFonts w:ascii="Arial" w:hAnsi="Arial" w:cs="Arial"/>
          <w:lang w:val="ru-RU"/>
        </w:rPr>
        <w:t xml:space="preserve">- </w:t>
      </w:r>
      <w:r w:rsidRPr="009E0FDD">
        <w:rPr>
          <w:rFonts w:ascii="Arial" w:hAnsi="Arial" w:cs="Arial"/>
          <w:lang w:val="ru-RU"/>
        </w:rPr>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w:t>
      </w:r>
      <w:bookmarkStart w:id="327" w:name="l813"/>
      <w:bookmarkEnd w:id="327"/>
      <w:r w:rsidRPr="009E0FDD">
        <w:rPr>
          <w:rFonts w:ascii="Arial" w:hAnsi="Arial" w:cs="Arial"/>
          <w:lang w:val="ru-RU"/>
        </w:rPr>
        <w:t xml:space="preserve">прогалины и другие) и предназначенные для ведения лесного хозяйства нелесные земли (просеки, дороги, болота и другие). </w:t>
      </w:r>
      <w:r w:rsidRPr="009E0FDD">
        <w:rPr>
          <w:rFonts w:ascii="Arial" w:hAnsi="Arial" w:cs="Arial"/>
          <w:lang w:val="ru-RU"/>
        </w:rPr>
        <w:br/>
      </w:r>
    </w:p>
    <w:p w:rsidR="00715A9F" w:rsidRPr="009E0FDD" w:rsidRDefault="00715A9F" w:rsidP="00715A9F">
      <w:pPr>
        <w:shd w:val="clear" w:color="auto" w:fill="FFFFFF"/>
        <w:autoSpaceDE w:val="0"/>
        <w:autoSpaceDN w:val="0"/>
        <w:adjustRightInd w:val="0"/>
        <w:ind w:firstLine="709"/>
        <w:jc w:val="both"/>
        <w:rPr>
          <w:rFonts w:ascii="Arial" w:hAnsi="Arial" w:cs="Arial"/>
          <w:lang w:val="ru-RU"/>
        </w:rPr>
      </w:pPr>
      <w:r w:rsidRPr="009E0FDD">
        <w:rPr>
          <w:rFonts w:ascii="Arial" w:hAnsi="Arial" w:cs="Arial"/>
          <w:lang w:val="ru-RU"/>
        </w:rPr>
        <w:t>Правовые основы использования земель лесного фонда установлены Лесным кодексом Российской Федерации.</w:t>
      </w:r>
    </w:p>
    <w:p w:rsidR="009D36EC" w:rsidRPr="009E0FDD" w:rsidRDefault="009D36EC" w:rsidP="00715A9F">
      <w:pPr>
        <w:suppressAutoHyphens/>
        <w:rPr>
          <w:rFonts w:ascii="Arial" w:hAnsi="Arial" w:cs="Arial"/>
          <w:lang w:val="ru-RU"/>
        </w:rPr>
      </w:pPr>
    </w:p>
    <w:p w:rsidR="009D36EC" w:rsidRPr="009E0FDD" w:rsidRDefault="009D36EC" w:rsidP="009D36EC">
      <w:pPr>
        <w:numPr>
          <w:ilvl w:val="0"/>
          <w:numId w:val="42"/>
        </w:numPr>
        <w:suppressAutoHyphens/>
        <w:jc w:val="both"/>
        <w:rPr>
          <w:rFonts w:ascii="Arial" w:hAnsi="Arial" w:cs="Arial"/>
          <w:lang w:val="ru-RU"/>
        </w:rPr>
      </w:pPr>
      <w:r w:rsidRPr="009E0FDD">
        <w:rPr>
          <w:rFonts w:ascii="Arial" w:hAnsi="Arial" w:cs="Arial"/>
          <w:b/>
          <w:lang w:val="ru-RU"/>
        </w:rPr>
        <w:t>земли водного фонда –</w:t>
      </w:r>
      <w:r w:rsidR="00850900" w:rsidRPr="009E0FDD">
        <w:rPr>
          <w:rFonts w:ascii="Arial" w:hAnsi="Arial" w:cs="Arial"/>
          <w:b/>
          <w:lang w:val="ru-RU"/>
        </w:rPr>
        <w:t xml:space="preserve"> </w:t>
      </w:r>
      <w:smartTag w:uri="urn:schemas-microsoft-com:office:smarttags" w:element="metricconverter">
        <w:smartTagPr>
          <w:attr w:name="ProductID" w:val="23,8 га"/>
        </w:smartTagPr>
        <w:r w:rsidR="00850900" w:rsidRPr="009E0FDD">
          <w:rPr>
            <w:rFonts w:ascii="Arial" w:hAnsi="Arial" w:cs="Arial"/>
            <w:b/>
            <w:lang w:val="ru-RU"/>
          </w:rPr>
          <w:t>23,8 га</w:t>
        </w:r>
      </w:smartTag>
      <w:r w:rsidRPr="009E0FDD">
        <w:rPr>
          <w:rFonts w:ascii="Arial" w:hAnsi="Arial" w:cs="Arial"/>
          <w:b/>
          <w:lang w:val="ru-RU"/>
        </w:rPr>
        <w:t xml:space="preserve"> </w:t>
      </w:r>
      <w:r w:rsidRPr="009E0FDD">
        <w:rPr>
          <w:rFonts w:ascii="Arial" w:hAnsi="Arial" w:cs="Arial"/>
          <w:lang w:val="ru-RU"/>
        </w:rPr>
        <w:t xml:space="preserve">к землям водного фонда относятся земли: </w:t>
      </w:r>
    </w:p>
    <w:p w:rsidR="00715A9F" w:rsidRPr="009E0FDD" w:rsidRDefault="00715A9F" w:rsidP="00715A9F">
      <w:pPr>
        <w:pStyle w:val="a4"/>
        <w:numPr>
          <w:ilvl w:val="1"/>
          <w:numId w:val="42"/>
        </w:numPr>
        <w:rPr>
          <w:bCs/>
          <w:iCs/>
        </w:rPr>
      </w:pPr>
      <w:r w:rsidRPr="009E0FDD">
        <w:t xml:space="preserve">покрытые поверхностными водами, сосредоточенными в водных объектах; </w:t>
      </w:r>
    </w:p>
    <w:p w:rsidR="00715A9F" w:rsidRPr="009E0FDD" w:rsidRDefault="00715A9F" w:rsidP="00715A9F">
      <w:pPr>
        <w:pStyle w:val="a4"/>
        <w:numPr>
          <w:ilvl w:val="1"/>
          <w:numId w:val="42"/>
        </w:numPr>
        <w:rPr>
          <w:bCs/>
          <w:iCs/>
        </w:rPr>
      </w:pPr>
      <w:r w:rsidRPr="009E0FDD">
        <w:t xml:space="preserve">занятые гидротехническими и иными сооружениями, расположенными на водных объектах. </w:t>
      </w:r>
    </w:p>
    <w:p w:rsidR="00715A9F" w:rsidRPr="009E0FDD" w:rsidRDefault="00715A9F" w:rsidP="00715A9F">
      <w:pPr>
        <w:pStyle w:val="a4"/>
        <w:ind w:firstLine="600"/>
        <w:rPr>
          <w:bCs/>
          <w:iCs/>
        </w:rPr>
      </w:pPr>
      <w:r w:rsidRPr="009E0FDD">
        <w:t>На землях, покрытых поверхностными водами, не осуществляется образование земельных участков.</w:t>
      </w:r>
    </w:p>
    <w:p w:rsidR="00715A9F" w:rsidRPr="009E0FDD" w:rsidRDefault="00715A9F" w:rsidP="00715A9F">
      <w:pPr>
        <w:shd w:val="clear" w:color="auto" w:fill="FFFFFF"/>
        <w:autoSpaceDE w:val="0"/>
        <w:autoSpaceDN w:val="0"/>
        <w:adjustRightInd w:val="0"/>
        <w:ind w:firstLine="709"/>
        <w:jc w:val="both"/>
        <w:rPr>
          <w:rFonts w:ascii="Arial" w:hAnsi="Arial" w:cs="Arial"/>
          <w:lang w:val="ru-RU"/>
        </w:rPr>
      </w:pPr>
      <w:r w:rsidRPr="009E0FDD">
        <w:rPr>
          <w:rFonts w:ascii="Arial" w:hAnsi="Arial" w:cs="Arial"/>
          <w:lang w:val="ru-RU"/>
        </w:rPr>
        <w:lastRenderedPageBreak/>
        <w:t>Правовые основы использования земель водного фонда установлены Водным кодексом Российской Федерации.</w:t>
      </w:r>
    </w:p>
    <w:p w:rsidR="009D36EC" w:rsidRPr="009E0FDD" w:rsidRDefault="009D36EC" w:rsidP="009D36EC">
      <w:pPr>
        <w:rPr>
          <w:rFonts w:ascii="Arial" w:hAnsi="Arial" w:cs="Arial"/>
          <w:lang w:val="ru-RU"/>
        </w:rPr>
      </w:pPr>
    </w:p>
    <w:p w:rsidR="00715A9F" w:rsidRPr="009E0FDD" w:rsidRDefault="009D36EC" w:rsidP="00715A9F">
      <w:pPr>
        <w:shd w:val="clear" w:color="auto" w:fill="FFFFFF"/>
        <w:autoSpaceDE w:val="0"/>
        <w:autoSpaceDN w:val="0"/>
        <w:adjustRightInd w:val="0"/>
        <w:ind w:firstLine="709"/>
        <w:jc w:val="both"/>
        <w:rPr>
          <w:rFonts w:ascii="Arial" w:hAnsi="Arial" w:cs="Arial"/>
          <w:b/>
          <w:bCs/>
          <w:lang w:val="ru-RU"/>
        </w:rPr>
      </w:pPr>
      <w:r w:rsidRPr="009E0FDD">
        <w:rPr>
          <w:rFonts w:ascii="Arial" w:hAnsi="Arial" w:cs="Arial"/>
          <w:b/>
          <w:lang w:val="ru-RU"/>
        </w:rPr>
        <w:t>земли запаса–</w:t>
      </w:r>
      <w:r w:rsidR="00850900" w:rsidRPr="009E0FDD">
        <w:rPr>
          <w:rFonts w:ascii="Arial" w:hAnsi="Arial" w:cs="Arial"/>
          <w:b/>
          <w:lang w:val="ru-RU"/>
        </w:rPr>
        <w:t xml:space="preserve"> 5,7</w:t>
      </w:r>
      <w:r w:rsidRPr="009E0FDD">
        <w:rPr>
          <w:rFonts w:ascii="Arial" w:hAnsi="Arial" w:cs="Arial"/>
          <w:b/>
          <w:lang w:val="ru-RU"/>
        </w:rPr>
        <w:t xml:space="preserve"> </w:t>
      </w:r>
      <w:r w:rsidRPr="009E0FDD">
        <w:rPr>
          <w:rFonts w:ascii="Arial" w:hAnsi="Arial" w:cs="Arial"/>
          <w:lang w:val="ru-RU"/>
        </w:rPr>
        <w:t xml:space="preserve">к землям запаса относятся земли, </w:t>
      </w:r>
      <w:r w:rsidR="00715A9F" w:rsidRPr="009E0FDD">
        <w:rPr>
          <w:rFonts w:ascii="Arial" w:hAnsi="Arial" w:cs="Arial"/>
          <w:lang w:val="ru-RU"/>
        </w:rPr>
        <w:t xml:space="preserve">находящиеся в </w:t>
      </w:r>
      <w:bookmarkStart w:id="328" w:name="l824"/>
      <w:bookmarkEnd w:id="328"/>
      <w:r w:rsidR="00715A9F" w:rsidRPr="009E0FDD">
        <w:rPr>
          <w:rFonts w:ascii="Arial" w:hAnsi="Arial" w:cs="Arial"/>
          <w:lang w:val="ru-RU"/>
        </w:rPr>
        <w:t>государственной или муниципальной собственности и не предоставленные гражданам или юридическим лицам, за исключением земель фонда перераспределения</w:t>
      </w:r>
    </w:p>
    <w:p w:rsidR="00AA557D" w:rsidRPr="009E0FDD" w:rsidRDefault="00AA557D" w:rsidP="009675DE">
      <w:pPr>
        <w:suppressAutoHyphens/>
        <w:rPr>
          <w:rFonts w:ascii="Arial" w:hAnsi="Arial" w:cs="Arial"/>
          <w:lang w:val="ru-RU"/>
        </w:rPr>
      </w:pPr>
    </w:p>
    <w:p w:rsidR="00AA557D" w:rsidRPr="009E0FDD" w:rsidRDefault="00AA557D" w:rsidP="00AA557D">
      <w:pPr>
        <w:pStyle w:val="20"/>
        <w:rPr>
          <w:sz w:val="24"/>
          <w:szCs w:val="24"/>
        </w:rPr>
      </w:pPr>
      <w:bookmarkStart w:id="329" w:name="_Toc179962890"/>
      <w:bookmarkStart w:id="330" w:name="_Toc212970689"/>
      <w:bookmarkStart w:id="331" w:name="_Toc212973020"/>
      <w:bookmarkStart w:id="332" w:name="_Toc213150554"/>
      <w:bookmarkStart w:id="333" w:name="_Toc213217095"/>
      <w:bookmarkStart w:id="334" w:name="_Toc213218124"/>
      <w:bookmarkStart w:id="335" w:name="_Toc213218294"/>
      <w:bookmarkStart w:id="336" w:name="_Toc213219074"/>
      <w:bookmarkStart w:id="337" w:name="_Toc213219435"/>
      <w:bookmarkStart w:id="338" w:name="_Toc213817476"/>
      <w:bookmarkStart w:id="339" w:name="_Toc214092344"/>
      <w:bookmarkStart w:id="340" w:name="_Toc214180422"/>
      <w:bookmarkStart w:id="341" w:name="_Toc214264256"/>
      <w:bookmarkStart w:id="342" w:name="_Toc214264615"/>
      <w:bookmarkStart w:id="343" w:name="_Toc214265505"/>
      <w:bookmarkStart w:id="344" w:name="_Toc363467206"/>
      <w:bookmarkEnd w:id="297"/>
      <w:bookmarkEnd w:id="298"/>
      <w:r w:rsidRPr="009E0FDD">
        <w:rPr>
          <w:sz w:val="24"/>
          <w:szCs w:val="24"/>
        </w:rPr>
        <w:t>2.2.</w:t>
      </w:r>
      <w:r w:rsidR="00287FAE" w:rsidRPr="009E0FDD">
        <w:rPr>
          <w:sz w:val="24"/>
          <w:szCs w:val="24"/>
        </w:rPr>
        <w:t>3</w:t>
      </w:r>
      <w:r w:rsidRPr="009E0FDD">
        <w:rPr>
          <w:sz w:val="24"/>
          <w:szCs w:val="24"/>
        </w:rPr>
        <w:t>. Внешняя инженерно-транспортная инфраструктура</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170CD5" w:rsidRPr="009E0FDD" w:rsidRDefault="00170CD5" w:rsidP="00170CD5">
      <w:pPr>
        <w:pStyle w:val="ab"/>
        <w:ind w:left="12"/>
        <w:rPr>
          <w:color w:val="auto"/>
        </w:rPr>
      </w:pPr>
    </w:p>
    <w:p w:rsidR="00745633" w:rsidRPr="009E0FDD" w:rsidRDefault="00745633" w:rsidP="00745633">
      <w:pPr>
        <w:ind w:firstLine="600"/>
        <w:jc w:val="both"/>
        <w:rPr>
          <w:rFonts w:ascii="Arial" w:hAnsi="Arial" w:cs="Arial"/>
          <w:lang w:val="ru-RU"/>
        </w:rPr>
      </w:pPr>
      <w:r w:rsidRPr="009E0FDD">
        <w:rPr>
          <w:rFonts w:ascii="Arial" w:hAnsi="Arial" w:cs="Arial"/>
          <w:lang w:val="ru-RU"/>
        </w:rPr>
        <w:t xml:space="preserve">На территории Волжского района сформировался крупнейший в Самарской области узел из автодорог при городе Самара, административном центре Самарской области  и  района.  К ним относятся: </w:t>
      </w:r>
    </w:p>
    <w:p w:rsidR="00745633" w:rsidRPr="009E0FDD" w:rsidRDefault="00745633" w:rsidP="00745633">
      <w:pPr>
        <w:ind w:firstLine="600"/>
        <w:jc w:val="both"/>
        <w:rPr>
          <w:rFonts w:ascii="Arial" w:hAnsi="Arial" w:cs="Arial"/>
          <w:lang w:val="ru-RU"/>
        </w:rPr>
      </w:pPr>
      <w:r w:rsidRPr="009E0FDD">
        <w:rPr>
          <w:rFonts w:ascii="Arial" w:hAnsi="Arial" w:cs="Arial"/>
          <w:lang w:val="ru-RU"/>
        </w:rPr>
        <w:t xml:space="preserve"> -  обводная г. Самары  от «Урал» до «Самара - Волгоград»;</w:t>
      </w:r>
    </w:p>
    <w:p w:rsidR="00745633" w:rsidRPr="009E0FDD" w:rsidRDefault="00745633" w:rsidP="00745633">
      <w:pPr>
        <w:ind w:firstLine="600"/>
        <w:jc w:val="both"/>
        <w:rPr>
          <w:rFonts w:ascii="Arial" w:hAnsi="Arial" w:cs="Arial"/>
          <w:lang w:val="ru-RU"/>
        </w:rPr>
      </w:pPr>
      <w:r w:rsidRPr="009E0FDD">
        <w:rPr>
          <w:rFonts w:ascii="Arial" w:hAnsi="Arial" w:cs="Arial"/>
          <w:lang w:val="ru-RU"/>
        </w:rPr>
        <w:t xml:space="preserve"> - федеральная  автодорога М-32 «Самара - Большая Черниговка до границы с Респу</w:t>
      </w:r>
      <w:r w:rsidRPr="009E0FDD">
        <w:rPr>
          <w:rFonts w:ascii="Arial" w:hAnsi="Arial" w:cs="Arial"/>
          <w:lang w:val="ru-RU"/>
        </w:rPr>
        <w:t>б</w:t>
      </w:r>
      <w:r w:rsidRPr="009E0FDD">
        <w:rPr>
          <w:rFonts w:ascii="Arial" w:hAnsi="Arial" w:cs="Arial"/>
          <w:lang w:val="ru-RU"/>
        </w:rPr>
        <w:t>ликой Казахстан (на Уральск, Актюбинск, Кзыл-Орду, Чимкент)»;</w:t>
      </w:r>
    </w:p>
    <w:p w:rsidR="00745633" w:rsidRPr="009E0FDD" w:rsidRDefault="00745633" w:rsidP="00745633">
      <w:pPr>
        <w:ind w:firstLine="600"/>
        <w:jc w:val="both"/>
        <w:rPr>
          <w:rFonts w:ascii="Arial" w:hAnsi="Arial" w:cs="Arial"/>
          <w:lang w:val="ru-RU"/>
        </w:rPr>
      </w:pPr>
      <w:r w:rsidRPr="009E0FDD">
        <w:rPr>
          <w:rFonts w:ascii="Arial" w:hAnsi="Arial" w:cs="Arial"/>
          <w:lang w:val="ru-RU"/>
        </w:rPr>
        <w:t xml:space="preserve"> - федеральная  автодорога  «Подъезд к г. Оренбург от М-5 «Урал»;</w:t>
      </w:r>
    </w:p>
    <w:p w:rsidR="00745633" w:rsidRPr="009E0FDD" w:rsidRDefault="00745633" w:rsidP="00745633">
      <w:pPr>
        <w:ind w:firstLine="600"/>
        <w:jc w:val="both"/>
        <w:rPr>
          <w:rFonts w:ascii="Arial" w:hAnsi="Arial" w:cs="Arial"/>
          <w:lang w:val="ru-RU"/>
        </w:rPr>
      </w:pPr>
      <w:r w:rsidRPr="009E0FDD">
        <w:rPr>
          <w:rFonts w:ascii="Arial" w:hAnsi="Arial" w:cs="Arial"/>
          <w:lang w:val="ru-RU"/>
        </w:rPr>
        <w:t xml:space="preserve"> - федеральная   автодорога  (М-5)   «Урал» - от Москвы через Рязань, Пензу, Сам</w:t>
      </w:r>
      <w:r w:rsidRPr="009E0FDD">
        <w:rPr>
          <w:rFonts w:ascii="Arial" w:hAnsi="Arial" w:cs="Arial"/>
          <w:lang w:val="ru-RU"/>
        </w:rPr>
        <w:t>а</w:t>
      </w:r>
      <w:r w:rsidRPr="009E0FDD">
        <w:rPr>
          <w:rFonts w:ascii="Arial" w:hAnsi="Arial" w:cs="Arial"/>
          <w:lang w:val="ru-RU"/>
        </w:rPr>
        <w:t>ру, Уфу до Челябинска, подъезды к городам Рязань, Саранск, Пенза, Уль</w:t>
      </w:r>
      <w:r w:rsidRPr="009E0FDD">
        <w:rPr>
          <w:rFonts w:ascii="Arial" w:hAnsi="Arial" w:cs="Arial"/>
          <w:lang w:val="ru-RU"/>
        </w:rPr>
        <w:t>я</w:t>
      </w:r>
      <w:r w:rsidRPr="009E0FDD">
        <w:rPr>
          <w:rFonts w:ascii="Arial" w:hAnsi="Arial" w:cs="Arial"/>
          <w:lang w:val="ru-RU"/>
        </w:rPr>
        <w:t>новск, Самара, Оренбург, Уфа, Екатеринбург;</w:t>
      </w:r>
    </w:p>
    <w:p w:rsidR="00745633" w:rsidRPr="009E0FDD" w:rsidRDefault="00745633" w:rsidP="00745633">
      <w:pPr>
        <w:ind w:firstLine="600"/>
        <w:jc w:val="both"/>
        <w:rPr>
          <w:rFonts w:ascii="Arial" w:hAnsi="Arial" w:cs="Arial"/>
          <w:lang w:val="ru-RU"/>
        </w:rPr>
      </w:pPr>
      <w:r w:rsidRPr="009E0FDD">
        <w:rPr>
          <w:rFonts w:ascii="Arial" w:hAnsi="Arial" w:cs="Arial"/>
          <w:lang w:val="ru-RU"/>
        </w:rPr>
        <w:t xml:space="preserve"> - автодорога «Самара - Бугуруслан»;</w:t>
      </w:r>
    </w:p>
    <w:p w:rsidR="00745633" w:rsidRPr="009E0FDD" w:rsidRDefault="00745633" w:rsidP="00745633">
      <w:pPr>
        <w:tabs>
          <w:tab w:val="left" w:pos="180"/>
          <w:tab w:val="left" w:pos="360"/>
        </w:tabs>
        <w:ind w:firstLine="600"/>
        <w:jc w:val="both"/>
        <w:rPr>
          <w:rFonts w:ascii="Arial" w:hAnsi="Arial" w:cs="Arial"/>
          <w:lang w:val="ru-RU"/>
        </w:rPr>
      </w:pPr>
      <w:r w:rsidRPr="009E0FDD">
        <w:rPr>
          <w:rFonts w:ascii="Arial" w:hAnsi="Arial" w:cs="Arial"/>
          <w:lang w:val="ru-RU"/>
        </w:rPr>
        <w:t xml:space="preserve"> - автодорога «Самара - Пугачев - Энгельс - Волгоград». </w:t>
      </w:r>
    </w:p>
    <w:p w:rsidR="00745633" w:rsidRPr="009E0FDD" w:rsidRDefault="00745633" w:rsidP="00745633">
      <w:pPr>
        <w:pStyle w:val="ab"/>
        <w:spacing w:after="80"/>
        <w:ind w:left="62" w:firstLine="600"/>
        <w:rPr>
          <w:color w:val="auto"/>
        </w:rPr>
      </w:pPr>
      <w:r w:rsidRPr="009E0FDD">
        <w:rPr>
          <w:color w:val="auto"/>
        </w:rPr>
        <w:t>Большое значение имеют и межрайонные маршруты, проходящие по территории Волжского  района в направлении Новокуйбышевска, Чапаевска,  Кинеля, Тольятти, Нефтегорска, Пестравки  и Большой Черниговки.</w:t>
      </w:r>
    </w:p>
    <w:p w:rsidR="00745633" w:rsidRPr="009E0FDD" w:rsidRDefault="00745633" w:rsidP="00745633">
      <w:pPr>
        <w:pStyle w:val="ab"/>
        <w:spacing w:after="80"/>
        <w:ind w:left="62" w:firstLine="600"/>
        <w:rPr>
          <w:color w:val="auto"/>
        </w:rPr>
      </w:pPr>
      <w:r w:rsidRPr="009E0FDD">
        <w:rPr>
          <w:color w:val="auto"/>
        </w:rPr>
        <w:t>Наибольшая плотность сети общественного транспорта - в западной части района (п</w:t>
      </w:r>
      <w:r w:rsidRPr="009E0FDD">
        <w:rPr>
          <w:color w:val="auto"/>
        </w:rPr>
        <w:t>о</w:t>
      </w:r>
      <w:r w:rsidRPr="009E0FDD">
        <w:rPr>
          <w:color w:val="auto"/>
        </w:rPr>
        <w:t>селения Верхняя Подстепновка, Лопатино и Воскресенка), где проходят автобусные ма</w:t>
      </w:r>
      <w:r w:rsidRPr="009E0FDD">
        <w:rPr>
          <w:color w:val="auto"/>
        </w:rPr>
        <w:t>р</w:t>
      </w:r>
      <w:r w:rsidRPr="009E0FDD">
        <w:rPr>
          <w:color w:val="auto"/>
        </w:rPr>
        <w:t>шруты в направлении Новокуйбышевска и Чапаевска. Менее интенсивное движение общ</w:t>
      </w:r>
      <w:r w:rsidRPr="009E0FDD">
        <w:rPr>
          <w:color w:val="auto"/>
        </w:rPr>
        <w:t>е</w:t>
      </w:r>
      <w:r w:rsidRPr="009E0FDD">
        <w:rPr>
          <w:color w:val="auto"/>
        </w:rPr>
        <w:t>ственного транспорта - в восточной и южной частях района.</w:t>
      </w:r>
    </w:p>
    <w:p w:rsidR="00745633" w:rsidRPr="009E0FDD" w:rsidRDefault="00745633" w:rsidP="00745633">
      <w:pPr>
        <w:pStyle w:val="ab"/>
        <w:spacing w:after="80"/>
        <w:ind w:left="62" w:firstLine="600"/>
        <w:rPr>
          <w:color w:val="auto"/>
        </w:rPr>
      </w:pPr>
      <w:r w:rsidRPr="009E0FDD">
        <w:rPr>
          <w:color w:val="auto"/>
        </w:rPr>
        <w:t>Плохо обеспечено общественным транспортом  население северо-западной части ра</w:t>
      </w:r>
      <w:r w:rsidRPr="009E0FDD">
        <w:rPr>
          <w:color w:val="auto"/>
        </w:rPr>
        <w:t>й</w:t>
      </w:r>
      <w:r w:rsidRPr="009E0FDD">
        <w:rPr>
          <w:color w:val="auto"/>
        </w:rPr>
        <w:t>она, находящейся за акваторией р. Волги (поселение Рождествено).</w:t>
      </w:r>
    </w:p>
    <w:p w:rsidR="00745633" w:rsidRPr="009E0FDD" w:rsidRDefault="00745633" w:rsidP="00745633">
      <w:pPr>
        <w:pStyle w:val="ab"/>
        <w:ind w:left="62" w:firstLine="600"/>
        <w:rPr>
          <w:color w:val="auto"/>
        </w:rPr>
      </w:pPr>
      <w:r w:rsidRPr="009E0FDD">
        <w:rPr>
          <w:color w:val="auto"/>
        </w:rPr>
        <w:t>Почти 50% населения района проживает в пределах 15-ти минутной доступности а</w:t>
      </w:r>
      <w:r w:rsidRPr="009E0FDD">
        <w:rPr>
          <w:color w:val="auto"/>
        </w:rPr>
        <w:t>в</w:t>
      </w:r>
      <w:r w:rsidRPr="009E0FDD">
        <w:rPr>
          <w:color w:val="auto"/>
        </w:rPr>
        <w:t>тотранспортом до границ застроенных территорий  г. Самары, поэтому большое знач</w:t>
      </w:r>
      <w:r w:rsidRPr="009E0FDD">
        <w:rPr>
          <w:color w:val="auto"/>
        </w:rPr>
        <w:t>е</w:t>
      </w:r>
      <w:r w:rsidRPr="009E0FDD">
        <w:rPr>
          <w:color w:val="auto"/>
        </w:rPr>
        <w:t>ние для транспортных связей имеет личный  автотранспорт. Количество  личного  тран</w:t>
      </w:r>
      <w:r w:rsidRPr="009E0FDD">
        <w:rPr>
          <w:color w:val="auto"/>
        </w:rPr>
        <w:t>с</w:t>
      </w:r>
      <w:r w:rsidRPr="009E0FDD">
        <w:rPr>
          <w:color w:val="auto"/>
        </w:rPr>
        <w:t>порта   населения  составляет  около  15 тыс.  единиц.</w:t>
      </w:r>
    </w:p>
    <w:p w:rsidR="00745633" w:rsidRPr="009E0FDD" w:rsidRDefault="00745633" w:rsidP="00745633">
      <w:pPr>
        <w:pStyle w:val="ab"/>
        <w:ind w:firstLine="720"/>
        <w:jc w:val="left"/>
        <w:rPr>
          <w:color w:val="auto"/>
        </w:rPr>
      </w:pPr>
      <w:r w:rsidRPr="009E0FDD">
        <w:rPr>
          <w:color w:val="auto"/>
        </w:rPr>
        <w:t xml:space="preserve">Общая  протяженность  автомобильных  дорог,  включающих  в  себя федеральные и территориальные (региональные) автомобильные дороги общего пользования, а также ведомственные автодороги,  составляет  </w:t>
      </w:r>
      <w:smartTag w:uri="urn:schemas-microsoft-com:office:smarttags" w:element="metricconverter">
        <w:smartTagPr>
          <w:attr w:name="ProductID" w:val="276,6 км"/>
        </w:smartTagPr>
        <w:r w:rsidRPr="009E0FDD">
          <w:rPr>
            <w:color w:val="auto"/>
          </w:rPr>
          <w:t>276,6 км</w:t>
        </w:r>
      </w:smartTag>
      <w:r w:rsidRPr="009E0FDD">
        <w:rPr>
          <w:color w:val="auto"/>
        </w:rPr>
        <w:t>.</w:t>
      </w:r>
    </w:p>
    <w:p w:rsidR="00745633" w:rsidRPr="009E0FDD" w:rsidRDefault="00745633" w:rsidP="00745633">
      <w:pPr>
        <w:ind w:firstLine="720"/>
        <w:rPr>
          <w:rFonts w:ascii="Arial" w:hAnsi="Arial" w:cs="Arial"/>
          <w:b/>
          <w:lang w:val="ru-RU"/>
        </w:rPr>
      </w:pPr>
      <w:r w:rsidRPr="009E0FDD">
        <w:rPr>
          <w:rFonts w:ascii="Arial" w:hAnsi="Arial" w:cs="Arial"/>
          <w:lang w:val="ru-RU"/>
        </w:rPr>
        <w:t>По данным Министерства транспорта, связи и автомобильных дорог Самарской о</w:t>
      </w:r>
      <w:r w:rsidRPr="009E0FDD">
        <w:rPr>
          <w:rFonts w:ascii="Arial" w:hAnsi="Arial" w:cs="Arial"/>
          <w:lang w:val="ru-RU"/>
        </w:rPr>
        <w:t>б</w:t>
      </w:r>
      <w:r w:rsidRPr="009E0FDD">
        <w:rPr>
          <w:rFonts w:ascii="Arial" w:hAnsi="Arial" w:cs="Arial"/>
          <w:lang w:val="ru-RU"/>
        </w:rPr>
        <w:t>ласти прилагается перечень существующих автомобильных дорог по муниципальному ра</w:t>
      </w:r>
      <w:r w:rsidRPr="009E0FDD">
        <w:rPr>
          <w:rFonts w:ascii="Arial" w:hAnsi="Arial" w:cs="Arial"/>
          <w:lang w:val="ru-RU"/>
        </w:rPr>
        <w:t>й</w:t>
      </w:r>
      <w:r w:rsidRPr="009E0FDD">
        <w:rPr>
          <w:rFonts w:ascii="Arial" w:hAnsi="Arial" w:cs="Arial"/>
          <w:lang w:val="ru-RU"/>
        </w:rPr>
        <w:t xml:space="preserve">ону Волжский в таблице № </w:t>
      </w:r>
      <w:r w:rsidR="00CF5E43" w:rsidRPr="009E0FDD">
        <w:rPr>
          <w:rFonts w:ascii="Arial" w:hAnsi="Arial" w:cs="Arial"/>
          <w:lang w:val="ru-RU"/>
        </w:rPr>
        <w:t>4</w:t>
      </w:r>
    </w:p>
    <w:p w:rsidR="00745633" w:rsidRPr="009E0FDD" w:rsidRDefault="00745633" w:rsidP="00745633">
      <w:pPr>
        <w:jc w:val="center"/>
        <w:rPr>
          <w:rFonts w:ascii="Arial" w:hAnsi="Arial" w:cs="Arial"/>
          <w:b/>
          <w:lang w:val="ru-RU"/>
        </w:rPr>
      </w:pPr>
    </w:p>
    <w:p w:rsidR="00745633" w:rsidRPr="009E0FDD" w:rsidRDefault="00CD02A1" w:rsidP="00745633">
      <w:pPr>
        <w:jc w:val="center"/>
        <w:rPr>
          <w:rFonts w:ascii="Arial" w:hAnsi="Arial" w:cs="Arial"/>
          <w:b/>
          <w:lang w:val="ru-RU"/>
        </w:rPr>
      </w:pPr>
      <w:r w:rsidRPr="009E0FDD">
        <w:rPr>
          <w:rFonts w:ascii="Arial" w:hAnsi="Arial" w:cs="Arial"/>
          <w:b/>
          <w:lang w:val="ru-RU"/>
        </w:rPr>
        <w:br w:type="page"/>
      </w:r>
      <w:r w:rsidR="00745633" w:rsidRPr="009E0FDD">
        <w:rPr>
          <w:rFonts w:ascii="Arial" w:hAnsi="Arial" w:cs="Arial"/>
          <w:b/>
          <w:lang w:val="ru-RU"/>
        </w:rPr>
        <w:t xml:space="preserve">Перечень </w:t>
      </w:r>
    </w:p>
    <w:p w:rsidR="00745633" w:rsidRPr="009E0FDD" w:rsidRDefault="00745633" w:rsidP="00745633">
      <w:pPr>
        <w:jc w:val="center"/>
        <w:rPr>
          <w:rFonts w:ascii="Arial" w:hAnsi="Arial" w:cs="Arial"/>
          <w:b/>
          <w:lang w:val="ru-RU"/>
        </w:rPr>
      </w:pPr>
      <w:r w:rsidRPr="009E0FDD">
        <w:rPr>
          <w:rFonts w:ascii="Arial" w:hAnsi="Arial" w:cs="Arial"/>
          <w:b/>
          <w:lang w:val="ru-RU"/>
        </w:rPr>
        <w:t xml:space="preserve">автомобильных дорог общего пользования на  территории </w:t>
      </w:r>
    </w:p>
    <w:p w:rsidR="00745633" w:rsidRPr="009E0FDD" w:rsidRDefault="00745633" w:rsidP="00745633">
      <w:pPr>
        <w:jc w:val="center"/>
        <w:rPr>
          <w:rFonts w:ascii="Arial" w:hAnsi="Arial" w:cs="Arial"/>
          <w:b/>
        </w:rPr>
      </w:pPr>
      <w:r w:rsidRPr="009E0FDD">
        <w:rPr>
          <w:rFonts w:ascii="Arial" w:hAnsi="Arial" w:cs="Arial"/>
          <w:b/>
        </w:rPr>
        <w:t>муниципального района Волжский</w:t>
      </w:r>
    </w:p>
    <w:p w:rsidR="00745633" w:rsidRPr="009E0FDD" w:rsidRDefault="00745633" w:rsidP="00745633">
      <w:pPr>
        <w:jc w:val="center"/>
        <w:rPr>
          <w:rFonts w:ascii="Arial" w:hAnsi="Arial" w:cs="Arial"/>
        </w:rPr>
      </w:pPr>
    </w:p>
    <w:p w:rsidR="005B639D" w:rsidRPr="009E0FDD" w:rsidRDefault="005B639D"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4</w:t>
      </w:r>
      <w:r w:rsidRPr="009E0FDD">
        <w:rPr>
          <w:rFonts w:ascii="Arial" w:hAnsi="Arial" w:cs="Arial"/>
          <w:b w:val="0"/>
          <w:bCs w:val="0"/>
          <w:spacing w:val="-5"/>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4754"/>
        <w:gridCol w:w="2244"/>
        <w:gridCol w:w="2037"/>
      </w:tblGrid>
      <w:tr w:rsidR="00745633" w:rsidRPr="009E0FDD" w:rsidTr="005B639D">
        <w:tc>
          <w:tcPr>
            <w:tcW w:w="535" w:type="dxa"/>
          </w:tcPr>
          <w:p w:rsidR="00745633" w:rsidRPr="009E0FDD" w:rsidRDefault="00745633" w:rsidP="00417554">
            <w:pPr>
              <w:jc w:val="center"/>
              <w:rPr>
                <w:rFonts w:ascii="Arial" w:hAnsi="Arial" w:cs="Arial"/>
                <w:b/>
              </w:rPr>
            </w:pPr>
          </w:p>
          <w:p w:rsidR="00745633" w:rsidRPr="009E0FDD" w:rsidRDefault="00745633" w:rsidP="00417554">
            <w:pPr>
              <w:jc w:val="center"/>
              <w:rPr>
                <w:rFonts w:ascii="Arial" w:hAnsi="Arial" w:cs="Arial"/>
              </w:rPr>
            </w:pPr>
            <w:r w:rsidRPr="009E0FDD">
              <w:rPr>
                <w:rFonts w:ascii="Arial" w:hAnsi="Arial" w:cs="Arial"/>
              </w:rPr>
              <w:t>№</w:t>
            </w:r>
          </w:p>
        </w:tc>
        <w:tc>
          <w:tcPr>
            <w:tcW w:w="4754" w:type="dxa"/>
          </w:tcPr>
          <w:p w:rsidR="00745633" w:rsidRPr="009E0FDD" w:rsidRDefault="00745633" w:rsidP="00417554">
            <w:pPr>
              <w:jc w:val="center"/>
              <w:rPr>
                <w:rFonts w:ascii="Arial" w:hAnsi="Arial" w:cs="Arial"/>
              </w:rPr>
            </w:pPr>
          </w:p>
          <w:p w:rsidR="00745633" w:rsidRPr="009E0FDD" w:rsidRDefault="00745633" w:rsidP="00417554">
            <w:pPr>
              <w:jc w:val="center"/>
              <w:rPr>
                <w:rFonts w:ascii="Arial" w:hAnsi="Arial" w:cs="Arial"/>
              </w:rPr>
            </w:pPr>
            <w:r w:rsidRPr="009E0FDD">
              <w:rPr>
                <w:rFonts w:ascii="Arial" w:hAnsi="Arial" w:cs="Arial"/>
              </w:rPr>
              <w:t>Наименование дороги</w:t>
            </w:r>
          </w:p>
        </w:tc>
        <w:tc>
          <w:tcPr>
            <w:tcW w:w="2244" w:type="dxa"/>
          </w:tcPr>
          <w:p w:rsidR="00745633" w:rsidRPr="009E0FDD" w:rsidRDefault="00745633" w:rsidP="00417554">
            <w:pPr>
              <w:jc w:val="center"/>
              <w:rPr>
                <w:rFonts w:ascii="Arial" w:hAnsi="Arial" w:cs="Arial"/>
              </w:rPr>
            </w:pPr>
            <w:r w:rsidRPr="009E0FDD">
              <w:rPr>
                <w:rFonts w:ascii="Arial" w:hAnsi="Arial" w:cs="Arial"/>
              </w:rPr>
              <w:t>Общая протяженность, км</w:t>
            </w:r>
          </w:p>
        </w:tc>
        <w:tc>
          <w:tcPr>
            <w:tcW w:w="2037" w:type="dxa"/>
          </w:tcPr>
          <w:p w:rsidR="00745633" w:rsidRPr="009E0FDD" w:rsidRDefault="00745633" w:rsidP="00417554">
            <w:pPr>
              <w:jc w:val="center"/>
              <w:rPr>
                <w:rFonts w:ascii="Arial" w:hAnsi="Arial" w:cs="Arial"/>
                <w:lang w:val="ru-RU"/>
              </w:rPr>
            </w:pPr>
            <w:r w:rsidRPr="009E0FDD">
              <w:rPr>
                <w:rFonts w:ascii="Arial" w:hAnsi="Arial" w:cs="Arial"/>
                <w:lang w:val="ru-RU"/>
              </w:rPr>
              <w:t>В том числе</w:t>
            </w:r>
          </w:p>
          <w:p w:rsidR="00745633" w:rsidRPr="009E0FDD" w:rsidRDefault="00745633" w:rsidP="00417554">
            <w:pPr>
              <w:jc w:val="center"/>
              <w:rPr>
                <w:rFonts w:ascii="Arial" w:hAnsi="Arial" w:cs="Arial"/>
                <w:lang w:val="ru-RU"/>
              </w:rPr>
            </w:pPr>
            <w:r w:rsidRPr="009E0FDD">
              <w:rPr>
                <w:rFonts w:ascii="Arial" w:hAnsi="Arial" w:cs="Arial"/>
                <w:lang w:val="ru-RU"/>
              </w:rPr>
              <w:t>асфальтобетон, км</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Бугуруслан» - Петра Дубрава</w:t>
            </w:r>
          </w:p>
        </w:tc>
        <w:tc>
          <w:tcPr>
            <w:tcW w:w="2244" w:type="dxa"/>
          </w:tcPr>
          <w:p w:rsidR="00745633" w:rsidRPr="009E0FDD" w:rsidRDefault="00745633" w:rsidP="00417554">
            <w:pPr>
              <w:jc w:val="center"/>
              <w:rPr>
                <w:rFonts w:ascii="Arial" w:hAnsi="Arial" w:cs="Arial"/>
              </w:rPr>
            </w:pPr>
            <w:r w:rsidRPr="009E0FDD">
              <w:rPr>
                <w:rFonts w:ascii="Arial" w:hAnsi="Arial" w:cs="Arial"/>
              </w:rPr>
              <w:t>4,000</w:t>
            </w:r>
          </w:p>
        </w:tc>
        <w:tc>
          <w:tcPr>
            <w:tcW w:w="2037" w:type="dxa"/>
          </w:tcPr>
          <w:p w:rsidR="00745633" w:rsidRPr="009E0FDD" w:rsidRDefault="00745633" w:rsidP="00417554">
            <w:pPr>
              <w:jc w:val="center"/>
              <w:rPr>
                <w:rFonts w:ascii="Arial" w:hAnsi="Arial" w:cs="Arial"/>
              </w:rPr>
            </w:pPr>
            <w:r w:rsidRPr="009E0FDD">
              <w:rPr>
                <w:rFonts w:ascii="Arial" w:hAnsi="Arial" w:cs="Arial"/>
              </w:rPr>
              <w:t>4,000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Самара – Пугачев – Энгельс – Волгоград</w:t>
            </w:r>
          </w:p>
          <w:p w:rsidR="00745633" w:rsidRPr="009E0FDD" w:rsidRDefault="00745633" w:rsidP="00417554">
            <w:pPr>
              <w:jc w:val="both"/>
              <w:rPr>
                <w:rFonts w:ascii="Arial" w:hAnsi="Arial" w:cs="Arial"/>
                <w:lang w:val="ru-RU"/>
              </w:rPr>
            </w:pPr>
            <w:r w:rsidRPr="009E0FDD">
              <w:rPr>
                <w:rFonts w:ascii="Arial" w:hAnsi="Arial" w:cs="Arial"/>
                <w:lang w:val="ru-RU"/>
              </w:rPr>
              <w:t>(км 41,55 – км 52,5)</w:t>
            </w:r>
          </w:p>
        </w:tc>
        <w:tc>
          <w:tcPr>
            <w:tcW w:w="2244" w:type="dxa"/>
          </w:tcPr>
          <w:p w:rsidR="00745633" w:rsidRPr="009E0FDD" w:rsidRDefault="00745633" w:rsidP="00417554">
            <w:pPr>
              <w:jc w:val="center"/>
              <w:rPr>
                <w:rFonts w:ascii="Arial" w:hAnsi="Arial" w:cs="Arial"/>
              </w:rPr>
            </w:pPr>
            <w:r w:rsidRPr="009E0FDD">
              <w:rPr>
                <w:rFonts w:ascii="Arial" w:hAnsi="Arial" w:cs="Arial"/>
              </w:rPr>
              <w:t>10,950</w:t>
            </w:r>
          </w:p>
        </w:tc>
        <w:tc>
          <w:tcPr>
            <w:tcW w:w="2037" w:type="dxa"/>
          </w:tcPr>
          <w:p w:rsidR="00745633" w:rsidRPr="009E0FDD" w:rsidRDefault="00745633" w:rsidP="00417554">
            <w:pPr>
              <w:jc w:val="center"/>
              <w:rPr>
                <w:rFonts w:ascii="Arial" w:hAnsi="Arial" w:cs="Arial"/>
              </w:rPr>
            </w:pPr>
            <w:r w:rsidRPr="009E0FDD">
              <w:rPr>
                <w:rFonts w:ascii="Arial" w:hAnsi="Arial" w:cs="Arial"/>
              </w:rPr>
              <w:t>10,950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3</w:t>
            </w:r>
          </w:p>
        </w:tc>
        <w:tc>
          <w:tcPr>
            <w:tcW w:w="4754" w:type="dxa"/>
          </w:tcPr>
          <w:p w:rsidR="00745633" w:rsidRPr="009E0FDD" w:rsidRDefault="00745633" w:rsidP="00417554">
            <w:pPr>
              <w:jc w:val="both"/>
              <w:rPr>
                <w:rFonts w:ascii="Arial" w:hAnsi="Arial" w:cs="Arial"/>
              </w:rPr>
            </w:pPr>
            <w:r w:rsidRPr="009E0FDD">
              <w:rPr>
                <w:rFonts w:ascii="Arial" w:hAnsi="Arial" w:cs="Arial"/>
              </w:rPr>
              <w:t>Обход г. Самары</w:t>
            </w:r>
          </w:p>
        </w:tc>
        <w:tc>
          <w:tcPr>
            <w:tcW w:w="2244" w:type="dxa"/>
          </w:tcPr>
          <w:p w:rsidR="00745633" w:rsidRPr="009E0FDD" w:rsidRDefault="00745633" w:rsidP="00417554">
            <w:pPr>
              <w:jc w:val="center"/>
              <w:rPr>
                <w:rFonts w:ascii="Arial" w:hAnsi="Arial" w:cs="Arial"/>
              </w:rPr>
            </w:pPr>
            <w:r w:rsidRPr="009E0FDD">
              <w:rPr>
                <w:rFonts w:ascii="Arial" w:hAnsi="Arial" w:cs="Arial"/>
              </w:rPr>
              <w:t>10,800</w:t>
            </w:r>
          </w:p>
        </w:tc>
        <w:tc>
          <w:tcPr>
            <w:tcW w:w="2037" w:type="dxa"/>
          </w:tcPr>
          <w:p w:rsidR="00745633" w:rsidRPr="009E0FDD" w:rsidRDefault="00745633" w:rsidP="00417554">
            <w:pPr>
              <w:jc w:val="center"/>
              <w:rPr>
                <w:rFonts w:ascii="Arial" w:hAnsi="Arial" w:cs="Arial"/>
              </w:rPr>
            </w:pPr>
            <w:r w:rsidRPr="009E0FDD">
              <w:rPr>
                <w:rFonts w:ascii="Arial" w:hAnsi="Arial" w:cs="Arial"/>
              </w:rPr>
              <w:t>10,800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4</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 xml:space="preserve">Обводная г. Самара от «Урал» до «Самара – </w:t>
            </w:r>
          </w:p>
          <w:p w:rsidR="00745633" w:rsidRPr="009E0FDD" w:rsidRDefault="00745633" w:rsidP="00417554">
            <w:pPr>
              <w:jc w:val="both"/>
              <w:rPr>
                <w:rFonts w:ascii="Arial" w:hAnsi="Arial" w:cs="Arial"/>
              </w:rPr>
            </w:pPr>
            <w:r w:rsidRPr="009E0FDD">
              <w:rPr>
                <w:rFonts w:ascii="Arial" w:hAnsi="Arial" w:cs="Arial"/>
              </w:rPr>
              <w:t>Волгоград» (км 24,7 – км 79,51)</w:t>
            </w:r>
          </w:p>
        </w:tc>
        <w:tc>
          <w:tcPr>
            <w:tcW w:w="2244" w:type="dxa"/>
          </w:tcPr>
          <w:p w:rsidR="00745633" w:rsidRPr="009E0FDD" w:rsidRDefault="00745633" w:rsidP="00417554">
            <w:pPr>
              <w:jc w:val="center"/>
              <w:rPr>
                <w:rFonts w:ascii="Arial" w:hAnsi="Arial" w:cs="Arial"/>
              </w:rPr>
            </w:pPr>
            <w:r w:rsidRPr="009E0FDD">
              <w:rPr>
                <w:rFonts w:ascii="Arial" w:hAnsi="Arial" w:cs="Arial"/>
              </w:rPr>
              <w:t>60,840</w:t>
            </w:r>
          </w:p>
        </w:tc>
        <w:tc>
          <w:tcPr>
            <w:tcW w:w="2037" w:type="dxa"/>
          </w:tcPr>
          <w:p w:rsidR="00745633" w:rsidRPr="009E0FDD" w:rsidRDefault="00745633" w:rsidP="00417554">
            <w:pPr>
              <w:jc w:val="center"/>
              <w:rPr>
                <w:rFonts w:ascii="Arial" w:hAnsi="Arial" w:cs="Arial"/>
              </w:rPr>
            </w:pPr>
            <w:r w:rsidRPr="009E0FDD">
              <w:rPr>
                <w:rFonts w:ascii="Arial" w:hAnsi="Arial" w:cs="Arial"/>
              </w:rPr>
              <w:t>60,840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5</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Дубовый Умет – Сухая Вязовка - Рассвет</w:t>
            </w:r>
          </w:p>
        </w:tc>
        <w:tc>
          <w:tcPr>
            <w:tcW w:w="2244" w:type="dxa"/>
          </w:tcPr>
          <w:p w:rsidR="00745633" w:rsidRPr="009E0FDD" w:rsidRDefault="00745633" w:rsidP="00417554">
            <w:pPr>
              <w:jc w:val="center"/>
              <w:rPr>
                <w:rFonts w:ascii="Arial" w:hAnsi="Arial" w:cs="Arial"/>
              </w:rPr>
            </w:pPr>
            <w:r w:rsidRPr="009E0FDD">
              <w:rPr>
                <w:rFonts w:ascii="Arial" w:hAnsi="Arial" w:cs="Arial"/>
              </w:rPr>
              <w:t>19,620</w:t>
            </w:r>
          </w:p>
        </w:tc>
        <w:tc>
          <w:tcPr>
            <w:tcW w:w="2037" w:type="dxa"/>
          </w:tcPr>
          <w:p w:rsidR="00745633" w:rsidRPr="009E0FDD" w:rsidRDefault="00745633" w:rsidP="00417554">
            <w:pPr>
              <w:jc w:val="center"/>
              <w:rPr>
                <w:rFonts w:ascii="Arial" w:hAnsi="Arial" w:cs="Arial"/>
              </w:rPr>
            </w:pPr>
            <w:r w:rsidRPr="009E0FDD">
              <w:rPr>
                <w:rFonts w:ascii="Arial" w:hAnsi="Arial" w:cs="Arial"/>
              </w:rPr>
              <w:t>19,620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6</w:t>
            </w:r>
          </w:p>
        </w:tc>
        <w:tc>
          <w:tcPr>
            <w:tcW w:w="4754" w:type="dxa"/>
          </w:tcPr>
          <w:p w:rsidR="00745633" w:rsidRPr="009E0FDD" w:rsidRDefault="00745633" w:rsidP="00417554">
            <w:pPr>
              <w:jc w:val="both"/>
              <w:rPr>
                <w:rFonts w:ascii="Arial" w:hAnsi="Arial" w:cs="Arial"/>
              </w:rPr>
            </w:pPr>
            <w:r w:rsidRPr="009E0FDD">
              <w:rPr>
                <w:rFonts w:ascii="Arial" w:hAnsi="Arial" w:cs="Arial"/>
              </w:rPr>
              <w:t>Николаевка – Черновский - Белозерки</w:t>
            </w:r>
          </w:p>
        </w:tc>
        <w:tc>
          <w:tcPr>
            <w:tcW w:w="2244" w:type="dxa"/>
          </w:tcPr>
          <w:p w:rsidR="00745633" w:rsidRPr="009E0FDD" w:rsidRDefault="00745633" w:rsidP="00417554">
            <w:pPr>
              <w:jc w:val="center"/>
              <w:rPr>
                <w:rFonts w:ascii="Arial" w:hAnsi="Arial" w:cs="Arial"/>
              </w:rPr>
            </w:pPr>
            <w:r w:rsidRPr="009E0FDD">
              <w:rPr>
                <w:rFonts w:ascii="Arial" w:hAnsi="Arial" w:cs="Arial"/>
              </w:rPr>
              <w:t>25,300</w:t>
            </w:r>
          </w:p>
        </w:tc>
        <w:tc>
          <w:tcPr>
            <w:tcW w:w="2037" w:type="dxa"/>
          </w:tcPr>
          <w:p w:rsidR="00745633" w:rsidRPr="009E0FDD" w:rsidRDefault="00745633" w:rsidP="00417554">
            <w:pPr>
              <w:jc w:val="center"/>
              <w:rPr>
                <w:rFonts w:ascii="Arial" w:hAnsi="Arial" w:cs="Arial"/>
              </w:rPr>
            </w:pPr>
            <w:r w:rsidRPr="009E0FDD">
              <w:rPr>
                <w:rFonts w:ascii="Arial" w:hAnsi="Arial" w:cs="Arial"/>
              </w:rPr>
              <w:t>25,300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7</w:t>
            </w:r>
          </w:p>
        </w:tc>
        <w:tc>
          <w:tcPr>
            <w:tcW w:w="4754" w:type="dxa"/>
          </w:tcPr>
          <w:p w:rsidR="00745633" w:rsidRPr="009E0FDD" w:rsidRDefault="00745633" w:rsidP="00417554">
            <w:pPr>
              <w:jc w:val="both"/>
              <w:rPr>
                <w:rFonts w:ascii="Arial" w:hAnsi="Arial" w:cs="Arial"/>
              </w:rPr>
            </w:pPr>
            <w:r w:rsidRPr="009E0FDD">
              <w:rPr>
                <w:rFonts w:ascii="Arial" w:hAnsi="Arial" w:cs="Arial"/>
              </w:rPr>
              <w:t>«Николаевка – Черновский» - Черноречье</w:t>
            </w:r>
          </w:p>
        </w:tc>
        <w:tc>
          <w:tcPr>
            <w:tcW w:w="2244" w:type="dxa"/>
          </w:tcPr>
          <w:p w:rsidR="00745633" w:rsidRPr="009E0FDD" w:rsidRDefault="00745633" w:rsidP="00417554">
            <w:pPr>
              <w:jc w:val="center"/>
              <w:rPr>
                <w:rFonts w:ascii="Arial" w:hAnsi="Arial" w:cs="Arial"/>
              </w:rPr>
            </w:pPr>
            <w:r w:rsidRPr="009E0FDD">
              <w:rPr>
                <w:rFonts w:ascii="Arial" w:hAnsi="Arial" w:cs="Arial"/>
              </w:rPr>
              <w:t>1,300</w:t>
            </w:r>
          </w:p>
        </w:tc>
        <w:tc>
          <w:tcPr>
            <w:tcW w:w="2037" w:type="dxa"/>
          </w:tcPr>
          <w:p w:rsidR="00745633" w:rsidRPr="009E0FDD" w:rsidRDefault="00745633" w:rsidP="00417554">
            <w:pPr>
              <w:jc w:val="center"/>
              <w:rPr>
                <w:rFonts w:ascii="Arial" w:hAnsi="Arial" w:cs="Arial"/>
              </w:rPr>
            </w:pPr>
            <w:r w:rsidRPr="009E0FDD">
              <w:rPr>
                <w:rFonts w:ascii="Arial" w:hAnsi="Arial" w:cs="Arial"/>
              </w:rPr>
              <w:t>1,300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8</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Большая Черниговка» - Лопатино</w:t>
            </w:r>
          </w:p>
        </w:tc>
        <w:tc>
          <w:tcPr>
            <w:tcW w:w="2244" w:type="dxa"/>
          </w:tcPr>
          <w:p w:rsidR="00745633" w:rsidRPr="009E0FDD" w:rsidRDefault="00745633" w:rsidP="00417554">
            <w:pPr>
              <w:jc w:val="center"/>
              <w:rPr>
                <w:rFonts w:ascii="Arial" w:hAnsi="Arial" w:cs="Arial"/>
              </w:rPr>
            </w:pPr>
            <w:r w:rsidRPr="009E0FDD">
              <w:rPr>
                <w:rFonts w:ascii="Arial" w:hAnsi="Arial" w:cs="Arial"/>
              </w:rPr>
              <w:t>3,720</w:t>
            </w:r>
          </w:p>
        </w:tc>
        <w:tc>
          <w:tcPr>
            <w:tcW w:w="2037" w:type="dxa"/>
          </w:tcPr>
          <w:p w:rsidR="00745633" w:rsidRPr="009E0FDD" w:rsidRDefault="00745633" w:rsidP="00417554">
            <w:pPr>
              <w:jc w:val="center"/>
              <w:rPr>
                <w:rFonts w:ascii="Arial" w:hAnsi="Arial" w:cs="Arial"/>
              </w:rPr>
            </w:pPr>
            <w:r w:rsidRPr="009E0FDD">
              <w:rPr>
                <w:rFonts w:ascii="Arial" w:hAnsi="Arial" w:cs="Arial"/>
              </w:rPr>
              <w:t>3,720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9</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Большая Черниговка» - Самарский</w:t>
            </w:r>
          </w:p>
        </w:tc>
        <w:tc>
          <w:tcPr>
            <w:tcW w:w="2244" w:type="dxa"/>
          </w:tcPr>
          <w:p w:rsidR="00745633" w:rsidRPr="009E0FDD" w:rsidRDefault="00745633" w:rsidP="00417554">
            <w:pPr>
              <w:jc w:val="center"/>
              <w:rPr>
                <w:rFonts w:ascii="Arial" w:hAnsi="Arial" w:cs="Arial"/>
              </w:rPr>
            </w:pPr>
            <w:r w:rsidRPr="009E0FDD">
              <w:rPr>
                <w:rFonts w:ascii="Arial" w:hAnsi="Arial" w:cs="Arial"/>
              </w:rPr>
              <w:t>2,800</w:t>
            </w:r>
          </w:p>
        </w:tc>
        <w:tc>
          <w:tcPr>
            <w:tcW w:w="2037" w:type="dxa"/>
          </w:tcPr>
          <w:p w:rsidR="00745633" w:rsidRPr="009E0FDD" w:rsidRDefault="00745633" w:rsidP="00417554">
            <w:pPr>
              <w:jc w:val="center"/>
              <w:rPr>
                <w:rFonts w:ascii="Arial" w:hAnsi="Arial" w:cs="Arial"/>
              </w:rPr>
            </w:pPr>
            <w:r w:rsidRPr="009E0FDD">
              <w:rPr>
                <w:rFonts w:ascii="Arial" w:hAnsi="Arial" w:cs="Arial"/>
              </w:rPr>
              <w:t>2,800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10</w:t>
            </w:r>
          </w:p>
        </w:tc>
        <w:tc>
          <w:tcPr>
            <w:tcW w:w="4754" w:type="dxa"/>
          </w:tcPr>
          <w:p w:rsidR="00745633" w:rsidRPr="009E0FDD" w:rsidRDefault="00745633" w:rsidP="00417554">
            <w:pPr>
              <w:jc w:val="both"/>
              <w:rPr>
                <w:rFonts w:ascii="Arial" w:hAnsi="Arial" w:cs="Arial"/>
              </w:rPr>
            </w:pPr>
            <w:r w:rsidRPr="009E0FDD">
              <w:rPr>
                <w:rFonts w:ascii="Arial" w:hAnsi="Arial" w:cs="Arial"/>
              </w:rPr>
              <w:t>Обводная г. Самары - Калинка</w:t>
            </w:r>
          </w:p>
        </w:tc>
        <w:tc>
          <w:tcPr>
            <w:tcW w:w="2244" w:type="dxa"/>
          </w:tcPr>
          <w:p w:rsidR="00745633" w:rsidRPr="009E0FDD" w:rsidRDefault="00745633" w:rsidP="00417554">
            <w:pPr>
              <w:jc w:val="center"/>
              <w:rPr>
                <w:rFonts w:ascii="Arial" w:hAnsi="Arial" w:cs="Arial"/>
              </w:rPr>
            </w:pPr>
            <w:r w:rsidRPr="009E0FDD">
              <w:rPr>
                <w:rFonts w:ascii="Arial" w:hAnsi="Arial" w:cs="Arial"/>
              </w:rPr>
              <w:t>4,500</w:t>
            </w:r>
          </w:p>
        </w:tc>
        <w:tc>
          <w:tcPr>
            <w:tcW w:w="2037" w:type="dxa"/>
          </w:tcPr>
          <w:p w:rsidR="00745633" w:rsidRPr="009E0FDD" w:rsidRDefault="00745633" w:rsidP="00417554">
            <w:pPr>
              <w:jc w:val="center"/>
              <w:rPr>
                <w:rFonts w:ascii="Arial" w:hAnsi="Arial" w:cs="Arial"/>
              </w:rPr>
            </w:pPr>
            <w:r w:rsidRPr="009E0FDD">
              <w:rPr>
                <w:rFonts w:ascii="Arial" w:hAnsi="Arial" w:cs="Arial"/>
              </w:rPr>
              <w:t>4,500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11</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Большая Черниговка» - Березки</w:t>
            </w:r>
          </w:p>
        </w:tc>
        <w:tc>
          <w:tcPr>
            <w:tcW w:w="2244" w:type="dxa"/>
          </w:tcPr>
          <w:p w:rsidR="00745633" w:rsidRPr="009E0FDD" w:rsidRDefault="00745633" w:rsidP="00417554">
            <w:pPr>
              <w:jc w:val="center"/>
              <w:rPr>
                <w:rFonts w:ascii="Arial" w:hAnsi="Arial" w:cs="Arial"/>
              </w:rPr>
            </w:pPr>
            <w:r w:rsidRPr="009E0FDD">
              <w:rPr>
                <w:rFonts w:ascii="Arial" w:hAnsi="Arial" w:cs="Arial"/>
              </w:rPr>
              <w:t>6,880</w:t>
            </w:r>
          </w:p>
        </w:tc>
        <w:tc>
          <w:tcPr>
            <w:tcW w:w="2037" w:type="dxa"/>
          </w:tcPr>
          <w:p w:rsidR="00745633" w:rsidRPr="009E0FDD" w:rsidRDefault="00745633" w:rsidP="00417554">
            <w:pPr>
              <w:jc w:val="center"/>
              <w:rPr>
                <w:rFonts w:ascii="Arial" w:hAnsi="Arial" w:cs="Arial"/>
              </w:rPr>
            </w:pPr>
            <w:r w:rsidRPr="009E0FDD">
              <w:rPr>
                <w:rFonts w:ascii="Arial" w:hAnsi="Arial" w:cs="Arial"/>
              </w:rPr>
              <w:t>6,880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12</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«Самара – Большая Черниговка» - Яблоневый</w:t>
            </w:r>
          </w:p>
          <w:p w:rsidR="00745633" w:rsidRPr="009E0FDD" w:rsidRDefault="00745633" w:rsidP="00417554">
            <w:pPr>
              <w:jc w:val="both"/>
              <w:rPr>
                <w:rFonts w:ascii="Arial" w:hAnsi="Arial" w:cs="Arial"/>
                <w:lang w:val="ru-RU"/>
              </w:rPr>
            </w:pPr>
            <w:r w:rsidRPr="009E0FDD">
              <w:rPr>
                <w:rFonts w:ascii="Arial" w:hAnsi="Arial" w:cs="Arial"/>
                <w:lang w:val="ru-RU"/>
              </w:rPr>
              <w:t>Овраг</w:t>
            </w:r>
          </w:p>
        </w:tc>
        <w:tc>
          <w:tcPr>
            <w:tcW w:w="2244" w:type="dxa"/>
          </w:tcPr>
          <w:p w:rsidR="00745633" w:rsidRPr="009E0FDD" w:rsidRDefault="00745633" w:rsidP="00417554">
            <w:pPr>
              <w:jc w:val="center"/>
              <w:rPr>
                <w:rFonts w:ascii="Arial" w:hAnsi="Arial" w:cs="Arial"/>
              </w:rPr>
            </w:pPr>
            <w:r w:rsidRPr="009E0FDD">
              <w:rPr>
                <w:rFonts w:ascii="Arial" w:hAnsi="Arial" w:cs="Arial"/>
              </w:rPr>
              <w:t>7,200</w:t>
            </w:r>
          </w:p>
        </w:tc>
        <w:tc>
          <w:tcPr>
            <w:tcW w:w="2037" w:type="dxa"/>
          </w:tcPr>
          <w:p w:rsidR="00745633" w:rsidRPr="009E0FDD" w:rsidRDefault="00745633" w:rsidP="00417554">
            <w:pPr>
              <w:jc w:val="center"/>
              <w:rPr>
                <w:rFonts w:ascii="Arial" w:hAnsi="Arial" w:cs="Arial"/>
              </w:rPr>
            </w:pPr>
            <w:r w:rsidRPr="009E0FDD">
              <w:rPr>
                <w:rFonts w:ascii="Arial" w:hAnsi="Arial" w:cs="Arial"/>
              </w:rPr>
              <w:t>7,200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13</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Большая Черниговка» - Тридцатый</w:t>
            </w:r>
          </w:p>
        </w:tc>
        <w:tc>
          <w:tcPr>
            <w:tcW w:w="2244" w:type="dxa"/>
          </w:tcPr>
          <w:p w:rsidR="00745633" w:rsidRPr="009E0FDD" w:rsidRDefault="00745633" w:rsidP="00417554">
            <w:pPr>
              <w:jc w:val="center"/>
              <w:rPr>
                <w:rFonts w:ascii="Arial" w:hAnsi="Arial" w:cs="Arial"/>
              </w:rPr>
            </w:pPr>
            <w:r w:rsidRPr="009E0FDD">
              <w:rPr>
                <w:rFonts w:ascii="Arial" w:hAnsi="Arial" w:cs="Arial"/>
              </w:rPr>
              <w:t>3,330</w:t>
            </w:r>
          </w:p>
        </w:tc>
        <w:tc>
          <w:tcPr>
            <w:tcW w:w="2037" w:type="dxa"/>
          </w:tcPr>
          <w:p w:rsidR="00745633" w:rsidRPr="009E0FDD" w:rsidRDefault="00745633" w:rsidP="00417554">
            <w:pPr>
              <w:jc w:val="center"/>
              <w:rPr>
                <w:rFonts w:ascii="Arial" w:hAnsi="Arial" w:cs="Arial"/>
              </w:rPr>
            </w:pPr>
            <w:r w:rsidRPr="009E0FDD">
              <w:rPr>
                <w:rFonts w:ascii="Arial" w:hAnsi="Arial" w:cs="Arial"/>
              </w:rPr>
              <w:t>3,330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14</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Большая Черниговка» - Озерки</w:t>
            </w:r>
          </w:p>
        </w:tc>
        <w:tc>
          <w:tcPr>
            <w:tcW w:w="2244" w:type="dxa"/>
          </w:tcPr>
          <w:p w:rsidR="00745633" w:rsidRPr="009E0FDD" w:rsidRDefault="00745633" w:rsidP="00417554">
            <w:pPr>
              <w:jc w:val="center"/>
              <w:rPr>
                <w:rFonts w:ascii="Arial" w:hAnsi="Arial" w:cs="Arial"/>
              </w:rPr>
            </w:pPr>
            <w:r w:rsidRPr="009E0FDD">
              <w:rPr>
                <w:rFonts w:ascii="Arial" w:hAnsi="Arial" w:cs="Arial"/>
              </w:rPr>
              <w:t>4,400</w:t>
            </w:r>
          </w:p>
        </w:tc>
        <w:tc>
          <w:tcPr>
            <w:tcW w:w="2037" w:type="dxa"/>
          </w:tcPr>
          <w:p w:rsidR="00745633" w:rsidRPr="009E0FDD" w:rsidRDefault="00745633" w:rsidP="00417554">
            <w:pPr>
              <w:jc w:val="center"/>
              <w:rPr>
                <w:rFonts w:ascii="Arial" w:hAnsi="Arial" w:cs="Arial"/>
              </w:rPr>
            </w:pPr>
            <w:r w:rsidRPr="009E0FDD">
              <w:rPr>
                <w:rFonts w:ascii="Arial" w:hAnsi="Arial" w:cs="Arial"/>
              </w:rPr>
              <w:t>4,400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15</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Оренбург» - Лопатино</w:t>
            </w:r>
          </w:p>
        </w:tc>
        <w:tc>
          <w:tcPr>
            <w:tcW w:w="2244" w:type="dxa"/>
          </w:tcPr>
          <w:p w:rsidR="00745633" w:rsidRPr="009E0FDD" w:rsidRDefault="00745633" w:rsidP="00417554">
            <w:pPr>
              <w:jc w:val="center"/>
              <w:rPr>
                <w:rFonts w:ascii="Arial" w:hAnsi="Arial" w:cs="Arial"/>
              </w:rPr>
            </w:pPr>
            <w:r w:rsidRPr="009E0FDD">
              <w:rPr>
                <w:rFonts w:ascii="Arial" w:hAnsi="Arial" w:cs="Arial"/>
              </w:rPr>
              <w:t>5,350</w:t>
            </w:r>
          </w:p>
        </w:tc>
        <w:tc>
          <w:tcPr>
            <w:tcW w:w="2037" w:type="dxa"/>
          </w:tcPr>
          <w:p w:rsidR="00745633" w:rsidRPr="009E0FDD" w:rsidRDefault="00745633" w:rsidP="00417554">
            <w:pPr>
              <w:jc w:val="center"/>
              <w:rPr>
                <w:rFonts w:ascii="Arial" w:hAnsi="Arial" w:cs="Arial"/>
              </w:rPr>
            </w:pPr>
            <w:r w:rsidRPr="009E0FDD">
              <w:rPr>
                <w:rFonts w:ascii="Arial" w:hAnsi="Arial" w:cs="Arial"/>
              </w:rPr>
              <w:t>5,350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16</w:t>
            </w:r>
          </w:p>
        </w:tc>
        <w:tc>
          <w:tcPr>
            <w:tcW w:w="4754" w:type="dxa"/>
          </w:tcPr>
          <w:p w:rsidR="00745633" w:rsidRPr="009E0FDD" w:rsidRDefault="00745633" w:rsidP="00417554">
            <w:pPr>
              <w:jc w:val="both"/>
              <w:rPr>
                <w:rFonts w:ascii="Arial" w:hAnsi="Arial" w:cs="Arial"/>
              </w:rPr>
            </w:pPr>
            <w:r w:rsidRPr="009E0FDD">
              <w:rPr>
                <w:rFonts w:ascii="Arial" w:hAnsi="Arial" w:cs="Arial"/>
              </w:rPr>
              <w:t xml:space="preserve">«Самара – Оренбург» - </w:t>
            </w:r>
            <w:r w:rsidR="005810A4" w:rsidRPr="009E0FDD">
              <w:rPr>
                <w:rFonts w:ascii="Arial" w:hAnsi="Arial" w:cs="Arial"/>
              </w:rPr>
              <w:t>Рассвет</w:t>
            </w:r>
          </w:p>
        </w:tc>
        <w:tc>
          <w:tcPr>
            <w:tcW w:w="2244" w:type="dxa"/>
          </w:tcPr>
          <w:p w:rsidR="00745633" w:rsidRPr="009E0FDD" w:rsidRDefault="00745633" w:rsidP="00417554">
            <w:pPr>
              <w:jc w:val="center"/>
              <w:rPr>
                <w:rFonts w:ascii="Arial" w:hAnsi="Arial" w:cs="Arial"/>
              </w:rPr>
            </w:pPr>
            <w:r w:rsidRPr="009E0FDD">
              <w:rPr>
                <w:rFonts w:ascii="Arial" w:hAnsi="Arial" w:cs="Arial"/>
              </w:rPr>
              <w:t>3,870</w:t>
            </w:r>
          </w:p>
        </w:tc>
        <w:tc>
          <w:tcPr>
            <w:tcW w:w="2037" w:type="dxa"/>
          </w:tcPr>
          <w:p w:rsidR="00745633" w:rsidRPr="009E0FDD" w:rsidRDefault="00745633" w:rsidP="00417554">
            <w:pPr>
              <w:jc w:val="center"/>
              <w:rPr>
                <w:rFonts w:ascii="Arial" w:hAnsi="Arial" w:cs="Arial"/>
              </w:rPr>
            </w:pPr>
            <w:r w:rsidRPr="009E0FDD">
              <w:rPr>
                <w:rFonts w:ascii="Arial" w:hAnsi="Arial" w:cs="Arial"/>
              </w:rPr>
              <w:t>3,870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17</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Обводная г. Самары – Нур - Спиридоновка</w:t>
            </w:r>
          </w:p>
        </w:tc>
        <w:tc>
          <w:tcPr>
            <w:tcW w:w="2244" w:type="dxa"/>
          </w:tcPr>
          <w:p w:rsidR="00745633" w:rsidRPr="009E0FDD" w:rsidRDefault="00745633" w:rsidP="00417554">
            <w:pPr>
              <w:jc w:val="center"/>
              <w:rPr>
                <w:rFonts w:ascii="Arial" w:hAnsi="Arial" w:cs="Arial"/>
              </w:rPr>
            </w:pPr>
            <w:r w:rsidRPr="009E0FDD">
              <w:rPr>
                <w:rFonts w:ascii="Arial" w:hAnsi="Arial" w:cs="Arial"/>
              </w:rPr>
              <w:t>13,200</w:t>
            </w:r>
          </w:p>
        </w:tc>
        <w:tc>
          <w:tcPr>
            <w:tcW w:w="2037" w:type="dxa"/>
          </w:tcPr>
          <w:p w:rsidR="00745633" w:rsidRPr="009E0FDD" w:rsidRDefault="00745633" w:rsidP="00417554">
            <w:pPr>
              <w:jc w:val="center"/>
              <w:rPr>
                <w:rFonts w:ascii="Arial" w:hAnsi="Arial" w:cs="Arial"/>
              </w:rPr>
            </w:pPr>
            <w:r w:rsidRPr="009E0FDD">
              <w:rPr>
                <w:rFonts w:ascii="Arial" w:hAnsi="Arial" w:cs="Arial"/>
              </w:rPr>
              <w:t>13,200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18</w:t>
            </w:r>
          </w:p>
        </w:tc>
        <w:tc>
          <w:tcPr>
            <w:tcW w:w="4754" w:type="dxa"/>
          </w:tcPr>
          <w:p w:rsidR="00745633" w:rsidRPr="009E0FDD" w:rsidRDefault="00745633" w:rsidP="00417554">
            <w:pPr>
              <w:jc w:val="both"/>
              <w:rPr>
                <w:rFonts w:ascii="Arial" w:hAnsi="Arial" w:cs="Arial"/>
              </w:rPr>
            </w:pPr>
            <w:r w:rsidRPr="009E0FDD">
              <w:rPr>
                <w:rFonts w:ascii="Arial" w:hAnsi="Arial" w:cs="Arial"/>
              </w:rPr>
              <w:t>Нур - Подлесный</w:t>
            </w:r>
          </w:p>
        </w:tc>
        <w:tc>
          <w:tcPr>
            <w:tcW w:w="2244" w:type="dxa"/>
          </w:tcPr>
          <w:p w:rsidR="00745633" w:rsidRPr="009E0FDD" w:rsidRDefault="00745633" w:rsidP="00417554">
            <w:pPr>
              <w:jc w:val="center"/>
              <w:rPr>
                <w:rFonts w:ascii="Arial" w:hAnsi="Arial" w:cs="Arial"/>
              </w:rPr>
            </w:pPr>
            <w:r w:rsidRPr="009E0FDD">
              <w:rPr>
                <w:rFonts w:ascii="Arial" w:hAnsi="Arial" w:cs="Arial"/>
              </w:rPr>
              <w:t>4,781</w:t>
            </w:r>
          </w:p>
        </w:tc>
        <w:tc>
          <w:tcPr>
            <w:tcW w:w="2037" w:type="dxa"/>
          </w:tcPr>
          <w:p w:rsidR="00745633" w:rsidRPr="009E0FDD" w:rsidRDefault="00745633" w:rsidP="00417554">
            <w:pPr>
              <w:jc w:val="center"/>
              <w:rPr>
                <w:rFonts w:ascii="Arial" w:hAnsi="Arial" w:cs="Arial"/>
              </w:rPr>
            </w:pPr>
            <w:r w:rsidRPr="009E0FDD">
              <w:rPr>
                <w:rFonts w:ascii="Arial" w:hAnsi="Arial" w:cs="Arial"/>
              </w:rPr>
              <w:t>4,781</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19</w:t>
            </w:r>
          </w:p>
        </w:tc>
        <w:tc>
          <w:tcPr>
            <w:tcW w:w="4754" w:type="dxa"/>
          </w:tcPr>
          <w:p w:rsidR="00745633" w:rsidRPr="009E0FDD" w:rsidRDefault="00745633" w:rsidP="00417554">
            <w:pPr>
              <w:jc w:val="both"/>
              <w:rPr>
                <w:rFonts w:ascii="Arial" w:hAnsi="Arial" w:cs="Arial"/>
              </w:rPr>
            </w:pPr>
            <w:r w:rsidRPr="009E0FDD">
              <w:rPr>
                <w:rFonts w:ascii="Arial" w:hAnsi="Arial" w:cs="Arial"/>
              </w:rPr>
              <w:t>Обход г. Самара - Преображенка</w:t>
            </w:r>
          </w:p>
        </w:tc>
        <w:tc>
          <w:tcPr>
            <w:tcW w:w="2244" w:type="dxa"/>
          </w:tcPr>
          <w:p w:rsidR="00745633" w:rsidRPr="009E0FDD" w:rsidRDefault="00745633" w:rsidP="00417554">
            <w:pPr>
              <w:jc w:val="center"/>
              <w:rPr>
                <w:rFonts w:ascii="Arial" w:hAnsi="Arial" w:cs="Arial"/>
              </w:rPr>
            </w:pPr>
            <w:r w:rsidRPr="009E0FDD">
              <w:rPr>
                <w:rFonts w:ascii="Arial" w:hAnsi="Arial" w:cs="Arial"/>
              </w:rPr>
              <w:t>2,500</w:t>
            </w:r>
          </w:p>
        </w:tc>
        <w:tc>
          <w:tcPr>
            <w:tcW w:w="2037" w:type="dxa"/>
          </w:tcPr>
          <w:p w:rsidR="00745633" w:rsidRPr="009E0FDD" w:rsidRDefault="00745633" w:rsidP="00417554">
            <w:pPr>
              <w:jc w:val="center"/>
              <w:rPr>
                <w:rFonts w:ascii="Arial" w:hAnsi="Arial" w:cs="Arial"/>
              </w:rPr>
            </w:pPr>
            <w:r w:rsidRPr="009E0FDD">
              <w:rPr>
                <w:rFonts w:ascii="Arial" w:hAnsi="Arial" w:cs="Arial"/>
              </w:rPr>
              <w:t>2,500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20</w:t>
            </w:r>
          </w:p>
        </w:tc>
        <w:tc>
          <w:tcPr>
            <w:tcW w:w="4754" w:type="dxa"/>
          </w:tcPr>
          <w:p w:rsidR="00745633" w:rsidRPr="009E0FDD" w:rsidRDefault="00745633" w:rsidP="00417554">
            <w:pPr>
              <w:jc w:val="both"/>
              <w:rPr>
                <w:rFonts w:ascii="Arial" w:hAnsi="Arial" w:cs="Arial"/>
              </w:rPr>
            </w:pPr>
            <w:r w:rsidRPr="009E0FDD">
              <w:rPr>
                <w:rFonts w:ascii="Arial" w:hAnsi="Arial" w:cs="Arial"/>
              </w:rPr>
              <w:t>Рождествено – Новинки - Шелехметь</w:t>
            </w:r>
          </w:p>
        </w:tc>
        <w:tc>
          <w:tcPr>
            <w:tcW w:w="2244" w:type="dxa"/>
          </w:tcPr>
          <w:p w:rsidR="00745633" w:rsidRPr="009E0FDD" w:rsidRDefault="00745633" w:rsidP="00417554">
            <w:pPr>
              <w:jc w:val="center"/>
              <w:rPr>
                <w:rFonts w:ascii="Arial" w:hAnsi="Arial" w:cs="Arial"/>
              </w:rPr>
            </w:pPr>
            <w:r w:rsidRPr="009E0FDD">
              <w:rPr>
                <w:rFonts w:ascii="Arial" w:hAnsi="Arial" w:cs="Arial"/>
              </w:rPr>
              <w:t>16,500</w:t>
            </w:r>
          </w:p>
        </w:tc>
        <w:tc>
          <w:tcPr>
            <w:tcW w:w="2037" w:type="dxa"/>
          </w:tcPr>
          <w:p w:rsidR="00745633" w:rsidRPr="009E0FDD" w:rsidRDefault="00745633" w:rsidP="00417554">
            <w:pPr>
              <w:jc w:val="center"/>
              <w:rPr>
                <w:rFonts w:ascii="Arial" w:hAnsi="Arial" w:cs="Arial"/>
              </w:rPr>
            </w:pPr>
            <w:r w:rsidRPr="009E0FDD">
              <w:rPr>
                <w:rFonts w:ascii="Arial" w:hAnsi="Arial" w:cs="Arial"/>
              </w:rPr>
              <w:t>16,500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21</w:t>
            </w:r>
          </w:p>
        </w:tc>
        <w:tc>
          <w:tcPr>
            <w:tcW w:w="4754" w:type="dxa"/>
          </w:tcPr>
          <w:p w:rsidR="00745633" w:rsidRPr="009E0FDD" w:rsidRDefault="00745633" w:rsidP="00417554">
            <w:pPr>
              <w:jc w:val="both"/>
              <w:rPr>
                <w:rFonts w:ascii="Arial" w:hAnsi="Arial" w:cs="Arial"/>
              </w:rPr>
            </w:pPr>
            <w:r w:rsidRPr="009E0FDD">
              <w:rPr>
                <w:rFonts w:ascii="Arial" w:hAnsi="Arial" w:cs="Arial"/>
              </w:rPr>
              <w:t>«Рождествено – Новинки» - Торновое</w:t>
            </w:r>
          </w:p>
        </w:tc>
        <w:tc>
          <w:tcPr>
            <w:tcW w:w="2244" w:type="dxa"/>
          </w:tcPr>
          <w:p w:rsidR="00745633" w:rsidRPr="009E0FDD" w:rsidRDefault="00745633" w:rsidP="00417554">
            <w:pPr>
              <w:jc w:val="center"/>
              <w:rPr>
                <w:rFonts w:ascii="Arial" w:hAnsi="Arial" w:cs="Arial"/>
              </w:rPr>
            </w:pPr>
            <w:r w:rsidRPr="009E0FDD">
              <w:rPr>
                <w:rFonts w:ascii="Arial" w:hAnsi="Arial" w:cs="Arial"/>
              </w:rPr>
              <w:t>4,100</w:t>
            </w:r>
          </w:p>
        </w:tc>
        <w:tc>
          <w:tcPr>
            <w:tcW w:w="2037" w:type="dxa"/>
          </w:tcPr>
          <w:p w:rsidR="00745633" w:rsidRPr="009E0FDD" w:rsidRDefault="00745633" w:rsidP="00417554">
            <w:pPr>
              <w:jc w:val="center"/>
              <w:rPr>
                <w:rFonts w:ascii="Arial" w:hAnsi="Arial" w:cs="Arial"/>
              </w:rPr>
            </w:pPr>
            <w:r w:rsidRPr="009E0FDD">
              <w:rPr>
                <w:rFonts w:ascii="Arial" w:hAnsi="Arial" w:cs="Arial"/>
              </w:rPr>
              <w:t>4,100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22</w:t>
            </w:r>
          </w:p>
        </w:tc>
        <w:tc>
          <w:tcPr>
            <w:tcW w:w="4754" w:type="dxa"/>
          </w:tcPr>
          <w:p w:rsidR="00745633" w:rsidRPr="009E0FDD" w:rsidRDefault="00745633" w:rsidP="00417554">
            <w:pPr>
              <w:jc w:val="both"/>
              <w:rPr>
                <w:rFonts w:ascii="Arial" w:hAnsi="Arial" w:cs="Arial"/>
              </w:rPr>
            </w:pPr>
            <w:r w:rsidRPr="009E0FDD">
              <w:rPr>
                <w:rFonts w:ascii="Arial" w:hAnsi="Arial" w:cs="Arial"/>
              </w:rPr>
              <w:t>Рождествено – Выползово - Подгоры</w:t>
            </w:r>
          </w:p>
        </w:tc>
        <w:tc>
          <w:tcPr>
            <w:tcW w:w="2244" w:type="dxa"/>
          </w:tcPr>
          <w:p w:rsidR="00745633" w:rsidRPr="009E0FDD" w:rsidRDefault="00745633" w:rsidP="00417554">
            <w:pPr>
              <w:jc w:val="center"/>
              <w:rPr>
                <w:rFonts w:ascii="Arial" w:hAnsi="Arial" w:cs="Arial"/>
              </w:rPr>
            </w:pPr>
            <w:r w:rsidRPr="009E0FDD">
              <w:rPr>
                <w:rFonts w:ascii="Arial" w:hAnsi="Arial" w:cs="Arial"/>
              </w:rPr>
              <w:t>14,100</w:t>
            </w:r>
          </w:p>
        </w:tc>
        <w:tc>
          <w:tcPr>
            <w:tcW w:w="2037" w:type="dxa"/>
          </w:tcPr>
          <w:p w:rsidR="00745633" w:rsidRPr="009E0FDD" w:rsidRDefault="00745633" w:rsidP="00417554">
            <w:pPr>
              <w:jc w:val="center"/>
              <w:rPr>
                <w:rFonts w:ascii="Arial" w:hAnsi="Arial" w:cs="Arial"/>
              </w:rPr>
            </w:pPr>
            <w:r w:rsidRPr="009E0FDD">
              <w:rPr>
                <w:rFonts w:ascii="Arial" w:hAnsi="Arial" w:cs="Arial"/>
              </w:rPr>
              <w:t>14,100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23</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Подъем Михайловка–Богдановка –Алексеевка</w:t>
            </w:r>
          </w:p>
          <w:p w:rsidR="00745633" w:rsidRPr="009E0FDD" w:rsidRDefault="00745633" w:rsidP="00417554">
            <w:pPr>
              <w:jc w:val="both"/>
              <w:rPr>
                <w:rFonts w:ascii="Arial" w:hAnsi="Arial" w:cs="Arial"/>
                <w:lang w:val="ru-RU"/>
              </w:rPr>
            </w:pPr>
            <w:r w:rsidRPr="009E0FDD">
              <w:rPr>
                <w:rFonts w:ascii="Arial" w:hAnsi="Arial" w:cs="Arial"/>
                <w:lang w:val="ru-RU"/>
              </w:rPr>
              <w:t>(км 0 – км 7)</w:t>
            </w:r>
          </w:p>
        </w:tc>
        <w:tc>
          <w:tcPr>
            <w:tcW w:w="2244" w:type="dxa"/>
          </w:tcPr>
          <w:p w:rsidR="00745633" w:rsidRPr="009E0FDD" w:rsidRDefault="00745633" w:rsidP="00417554">
            <w:pPr>
              <w:jc w:val="center"/>
              <w:rPr>
                <w:rFonts w:ascii="Arial" w:hAnsi="Arial" w:cs="Arial"/>
              </w:rPr>
            </w:pPr>
            <w:r w:rsidRPr="009E0FDD">
              <w:rPr>
                <w:rFonts w:ascii="Arial" w:hAnsi="Arial" w:cs="Arial"/>
              </w:rPr>
              <w:t>7,000</w:t>
            </w:r>
          </w:p>
        </w:tc>
        <w:tc>
          <w:tcPr>
            <w:tcW w:w="2037" w:type="dxa"/>
          </w:tcPr>
          <w:p w:rsidR="00745633" w:rsidRPr="009E0FDD" w:rsidRDefault="00745633" w:rsidP="00417554">
            <w:pPr>
              <w:jc w:val="center"/>
              <w:rPr>
                <w:rFonts w:ascii="Arial" w:hAnsi="Arial" w:cs="Arial"/>
              </w:rPr>
            </w:pPr>
            <w:r w:rsidRPr="009E0FDD">
              <w:rPr>
                <w:rFonts w:ascii="Arial" w:hAnsi="Arial" w:cs="Arial"/>
              </w:rPr>
              <w:t>7,000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24</w:t>
            </w:r>
          </w:p>
        </w:tc>
        <w:tc>
          <w:tcPr>
            <w:tcW w:w="4754" w:type="dxa"/>
          </w:tcPr>
          <w:p w:rsidR="00745633" w:rsidRPr="009E0FDD" w:rsidRDefault="00745633" w:rsidP="00417554">
            <w:pPr>
              <w:jc w:val="both"/>
              <w:rPr>
                <w:rFonts w:ascii="Arial" w:hAnsi="Arial" w:cs="Arial"/>
              </w:rPr>
            </w:pPr>
            <w:r w:rsidRPr="009E0FDD">
              <w:rPr>
                <w:rFonts w:ascii="Arial" w:hAnsi="Arial" w:cs="Arial"/>
              </w:rPr>
              <w:t>Петра Дубрава – Дубовый Гай</w:t>
            </w:r>
          </w:p>
        </w:tc>
        <w:tc>
          <w:tcPr>
            <w:tcW w:w="2244" w:type="dxa"/>
          </w:tcPr>
          <w:p w:rsidR="00745633" w:rsidRPr="009E0FDD" w:rsidRDefault="00745633" w:rsidP="00417554">
            <w:pPr>
              <w:jc w:val="center"/>
              <w:rPr>
                <w:rFonts w:ascii="Arial" w:hAnsi="Arial" w:cs="Arial"/>
              </w:rPr>
            </w:pPr>
            <w:r w:rsidRPr="009E0FDD">
              <w:rPr>
                <w:rFonts w:ascii="Arial" w:hAnsi="Arial" w:cs="Arial"/>
              </w:rPr>
              <w:t>1,600</w:t>
            </w:r>
          </w:p>
        </w:tc>
        <w:tc>
          <w:tcPr>
            <w:tcW w:w="2037" w:type="dxa"/>
          </w:tcPr>
          <w:p w:rsidR="00745633" w:rsidRPr="009E0FDD" w:rsidRDefault="00745633" w:rsidP="00417554">
            <w:pPr>
              <w:jc w:val="center"/>
              <w:rPr>
                <w:rFonts w:ascii="Arial" w:hAnsi="Arial" w:cs="Arial"/>
              </w:rPr>
            </w:pPr>
            <w:r w:rsidRPr="009E0FDD">
              <w:rPr>
                <w:rFonts w:ascii="Arial" w:hAnsi="Arial" w:cs="Arial"/>
              </w:rPr>
              <w:t>1,600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25</w:t>
            </w:r>
          </w:p>
        </w:tc>
        <w:tc>
          <w:tcPr>
            <w:tcW w:w="4754" w:type="dxa"/>
          </w:tcPr>
          <w:p w:rsidR="00745633" w:rsidRPr="009E0FDD" w:rsidRDefault="00745633" w:rsidP="00417554">
            <w:pPr>
              <w:jc w:val="both"/>
              <w:rPr>
                <w:rFonts w:ascii="Arial" w:hAnsi="Arial" w:cs="Arial"/>
              </w:rPr>
            </w:pPr>
            <w:r w:rsidRPr="009E0FDD">
              <w:rPr>
                <w:rFonts w:ascii="Arial" w:hAnsi="Arial" w:cs="Arial"/>
              </w:rPr>
              <w:t xml:space="preserve">«Самара – Бугуруслан» - аэропорт </w:t>
            </w:r>
          </w:p>
          <w:p w:rsidR="00745633" w:rsidRPr="009E0FDD" w:rsidRDefault="00745633" w:rsidP="00417554">
            <w:pPr>
              <w:jc w:val="both"/>
              <w:rPr>
                <w:rFonts w:ascii="Arial" w:hAnsi="Arial" w:cs="Arial"/>
              </w:rPr>
            </w:pPr>
            <w:r w:rsidRPr="009E0FDD">
              <w:rPr>
                <w:rFonts w:ascii="Arial" w:hAnsi="Arial" w:cs="Arial"/>
              </w:rPr>
              <w:t>Смышляевка</w:t>
            </w:r>
          </w:p>
        </w:tc>
        <w:tc>
          <w:tcPr>
            <w:tcW w:w="2244" w:type="dxa"/>
          </w:tcPr>
          <w:p w:rsidR="00745633" w:rsidRPr="009E0FDD" w:rsidRDefault="00745633" w:rsidP="00417554">
            <w:pPr>
              <w:jc w:val="center"/>
              <w:rPr>
                <w:rFonts w:ascii="Arial" w:hAnsi="Arial" w:cs="Arial"/>
              </w:rPr>
            </w:pPr>
            <w:r w:rsidRPr="009E0FDD">
              <w:rPr>
                <w:rFonts w:ascii="Arial" w:hAnsi="Arial" w:cs="Arial"/>
              </w:rPr>
              <w:t>1,100</w:t>
            </w:r>
          </w:p>
        </w:tc>
        <w:tc>
          <w:tcPr>
            <w:tcW w:w="2037" w:type="dxa"/>
          </w:tcPr>
          <w:p w:rsidR="00745633" w:rsidRPr="009E0FDD" w:rsidRDefault="00745633" w:rsidP="00417554">
            <w:pPr>
              <w:jc w:val="center"/>
              <w:rPr>
                <w:rFonts w:ascii="Arial" w:hAnsi="Arial" w:cs="Arial"/>
              </w:rPr>
            </w:pPr>
            <w:r w:rsidRPr="009E0FDD">
              <w:rPr>
                <w:rFonts w:ascii="Arial" w:hAnsi="Arial" w:cs="Arial"/>
              </w:rPr>
              <w:t>1,100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26</w:t>
            </w:r>
          </w:p>
        </w:tc>
        <w:tc>
          <w:tcPr>
            <w:tcW w:w="4754" w:type="dxa"/>
          </w:tcPr>
          <w:p w:rsidR="00745633" w:rsidRPr="009E0FDD" w:rsidRDefault="00745633" w:rsidP="00417554">
            <w:pPr>
              <w:jc w:val="both"/>
              <w:rPr>
                <w:rFonts w:ascii="Arial" w:hAnsi="Arial" w:cs="Arial"/>
              </w:rPr>
            </w:pPr>
            <w:r w:rsidRPr="009E0FDD">
              <w:rPr>
                <w:rFonts w:ascii="Arial" w:hAnsi="Arial" w:cs="Arial"/>
              </w:rPr>
              <w:t>Смышляевка - Энергетик</w:t>
            </w:r>
          </w:p>
        </w:tc>
        <w:tc>
          <w:tcPr>
            <w:tcW w:w="2244" w:type="dxa"/>
          </w:tcPr>
          <w:p w:rsidR="00745633" w:rsidRPr="009E0FDD" w:rsidRDefault="00745633" w:rsidP="00417554">
            <w:pPr>
              <w:jc w:val="center"/>
              <w:rPr>
                <w:rFonts w:ascii="Arial" w:hAnsi="Arial" w:cs="Arial"/>
              </w:rPr>
            </w:pPr>
            <w:r w:rsidRPr="009E0FDD">
              <w:rPr>
                <w:rFonts w:ascii="Arial" w:hAnsi="Arial" w:cs="Arial"/>
              </w:rPr>
              <w:t>1,570</w:t>
            </w:r>
          </w:p>
        </w:tc>
        <w:tc>
          <w:tcPr>
            <w:tcW w:w="2037" w:type="dxa"/>
          </w:tcPr>
          <w:p w:rsidR="00745633" w:rsidRPr="009E0FDD" w:rsidRDefault="00745633" w:rsidP="00417554">
            <w:pPr>
              <w:jc w:val="center"/>
              <w:rPr>
                <w:rFonts w:ascii="Arial" w:hAnsi="Arial" w:cs="Arial"/>
              </w:rPr>
            </w:pPr>
            <w:r w:rsidRPr="009E0FDD">
              <w:rPr>
                <w:rFonts w:ascii="Arial" w:hAnsi="Arial" w:cs="Arial"/>
              </w:rPr>
              <w:t>1,570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27</w:t>
            </w:r>
          </w:p>
        </w:tc>
        <w:tc>
          <w:tcPr>
            <w:tcW w:w="4754" w:type="dxa"/>
          </w:tcPr>
          <w:p w:rsidR="00745633" w:rsidRPr="009E0FDD" w:rsidRDefault="00745633" w:rsidP="00417554">
            <w:pPr>
              <w:jc w:val="both"/>
              <w:rPr>
                <w:rFonts w:ascii="Arial" w:hAnsi="Arial" w:cs="Arial"/>
              </w:rPr>
            </w:pPr>
            <w:r w:rsidRPr="009E0FDD">
              <w:rPr>
                <w:rFonts w:ascii="Arial" w:hAnsi="Arial" w:cs="Arial"/>
              </w:rPr>
              <w:t>Подгоры – Гаврилова Поляна</w:t>
            </w:r>
          </w:p>
        </w:tc>
        <w:tc>
          <w:tcPr>
            <w:tcW w:w="2244" w:type="dxa"/>
          </w:tcPr>
          <w:p w:rsidR="00745633" w:rsidRPr="009E0FDD" w:rsidRDefault="00745633" w:rsidP="00417554">
            <w:pPr>
              <w:jc w:val="center"/>
              <w:rPr>
                <w:rFonts w:ascii="Arial" w:hAnsi="Arial" w:cs="Arial"/>
              </w:rPr>
            </w:pPr>
            <w:r w:rsidRPr="009E0FDD">
              <w:rPr>
                <w:rFonts w:ascii="Arial" w:hAnsi="Arial" w:cs="Arial"/>
              </w:rPr>
              <w:t>5,310</w:t>
            </w:r>
          </w:p>
        </w:tc>
        <w:tc>
          <w:tcPr>
            <w:tcW w:w="2037" w:type="dxa"/>
          </w:tcPr>
          <w:p w:rsidR="00745633" w:rsidRPr="009E0FDD" w:rsidRDefault="00745633" w:rsidP="00417554">
            <w:pPr>
              <w:jc w:val="center"/>
              <w:rPr>
                <w:rFonts w:ascii="Arial" w:hAnsi="Arial" w:cs="Arial"/>
              </w:rPr>
            </w:pPr>
            <w:r w:rsidRPr="009E0FDD">
              <w:rPr>
                <w:rFonts w:ascii="Arial" w:hAnsi="Arial" w:cs="Arial"/>
              </w:rPr>
              <w:t>5,310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28</w:t>
            </w:r>
          </w:p>
        </w:tc>
        <w:tc>
          <w:tcPr>
            <w:tcW w:w="4754" w:type="dxa"/>
          </w:tcPr>
          <w:p w:rsidR="00745633" w:rsidRPr="009E0FDD" w:rsidRDefault="00745633" w:rsidP="00417554">
            <w:pPr>
              <w:jc w:val="both"/>
              <w:rPr>
                <w:rFonts w:ascii="Arial" w:hAnsi="Arial" w:cs="Arial"/>
              </w:rPr>
            </w:pPr>
            <w:r w:rsidRPr="009E0FDD">
              <w:rPr>
                <w:rFonts w:ascii="Arial" w:hAnsi="Arial" w:cs="Arial"/>
              </w:rPr>
              <w:t>Автомагистраль «Центральная»-</w:t>
            </w:r>
          </w:p>
          <w:p w:rsidR="00745633" w:rsidRPr="009E0FDD" w:rsidRDefault="00745633" w:rsidP="00417554">
            <w:pPr>
              <w:jc w:val="both"/>
              <w:rPr>
                <w:rFonts w:ascii="Arial" w:hAnsi="Arial" w:cs="Arial"/>
              </w:rPr>
            </w:pPr>
            <w:r w:rsidRPr="009E0FDD">
              <w:rPr>
                <w:rFonts w:ascii="Arial" w:hAnsi="Arial" w:cs="Arial"/>
              </w:rPr>
              <w:t>Новосемейкино</w:t>
            </w:r>
          </w:p>
        </w:tc>
        <w:tc>
          <w:tcPr>
            <w:tcW w:w="2244" w:type="dxa"/>
          </w:tcPr>
          <w:p w:rsidR="00745633" w:rsidRPr="009E0FDD" w:rsidRDefault="00745633" w:rsidP="00417554">
            <w:pPr>
              <w:jc w:val="center"/>
              <w:rPr>
                <w:rFonts w:ascii="Arial" w:hAnsi="Arial" w:cs="Arial"/>
              </w:rPr>
            </w:pPr>
            <w:r w:rsidRPr="009E0FDD">
              <w:rPr>
                <w:rFonts w:ascii="Arial" w:hAnsi="Arial" w:cs="Arial"/>
              </w:rPr>
              <w:t>0,512</w:t>
            </w:r>
          </w:p>
        </w:tc>
        <w:tc>
          <w:tcPr>
            <w:tcW w:w="2037" w:type="dxa"/>
          </w:tcPr>
          <w:p w:rsidR="00745633" w:rsidRPr="009E0FDD" w:rsidRDefault="00745633" w:rsidP="00417554">
            <w:pPr>
              <w:jc w:val="center"/>
              <w:rPr>
                <w:rFonts w:ascii="Arial" w:hAnsi="Arial" w:cs="Arial"/>
              </w:rPr>
            </w:pPr>
            <w:r w:rsidRPr="009E0FDD">
              <w:rPr>
                <w:rFonts w:ascii="Arial" w:hAnsi="Arial" w:cs="Arial"/>
              </w:rPr>
              <w:t>0,512</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29</w:t>
            </w:r>
          </w:p>
        </w:tc>
        <w:tc>
          <w:tcPr>
            <w:tcW w:w="4754" w:type="dxa"/>
          </w:tcPr>
          <w:p w:rsidR="00745633" w:rsidRPr="009E0FDD" w:rsidRDefault="00745633" w:rsidP="00417554">
            <w:pPr>
              <w:jc w:val="both"/>
              <w:rPr>
                <w:rFonts w:ascii="Arial" w:hAnsi="Arial" w:cs="Arial"/>
              </w:rPr>
            </w:pPr>
            <w:r w:rsidRPr="009E0FDD">
              <w:rPr>
                <w:rFonts w:ascii="Arial" w:hAnsi="Arial" w:cs="Arial"/>
              </w:rPr>
              <w:t>Автомагистраль «Центральная»</w:t>
            </w:r>
          </w:p>
        </w:tc>
        <w:tc>
          <w:tcPr>
            <w:tcW w:w="2244" w:type="dxa"/>
          </w:tcPr>
          <w:p w:rsidR="00745633" w:rsidRPr="009E0FDD" w:rsidRDefault="00745633" w:rsidP="00417554">
            <w:pPr>
              <w:jc w:val="center"/>
              <w:rPr>
                <w:rFonts w:ascii="Arial" w:hAnsi="Arial" w:cs="Arial"/>
              </w:rPr>
            </w:pPr>
            <w:r w:rsidRPr="009E0FDD">
              <w:rPr>
                <w:rFonts w:ascii="Arial" w:hAnsi="Arial" w:cs="Arial"/>
              </w:rPr>
              <w:t>0,632</w:t>
            </w:r>
          </w:p>
        </w:tc>
        <w:tc>
          <w:tcPr>
            <w:tcW w:w="2037" w:type="dxa"/>
          </w:tcPr>
          <w:p w:rsidR="00745633" w:rsidRPr="009E0FDD" w:rsidRDefault="00745633" w:rsidP="00417554">
            <w:pPr>
              <w:jc w:val="center"/>
              <w:rPr>
                <w:rFonts w:ascii="Arial" w:hAnsi="Arial" w:cs="Arial"/>
              </w:rPr>
            </w:pPr>
            <w:r w:rsidRPr="009E0FDD">
              <w:rPr>
                <w:rFonts w:ascii="Arial" w:hAnsi="Arial" w:cs="Arial"/>
              </w:rPr>
              <w:t>0,632</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30</w:t>
            </w:r>
          </w:p>
        </w:tc>
        <w:tc>
          <w:tcPr>
            <w:tcW w:w="4754" w:type="dxa"/>
          </w:tcPr>
          <w:p w:rsidR="00745633" w:rsidRPr="009E0FDD" w:rsidRDefault="00745633" w:rsidP="00417554">
            <w:pPr>
              <w:jc w:val="both"/>
              <w:rPr>
                <w:rFonts w:ascii="Arial" w:hAnsi="Arial" w:cs="Arial"/>
              </w:rPr>
            </w:pPr>
            <w:r w:rsidRPr="009E0FDD">
              <w:rPr>
                <w:rFonts w:ascii="Arial" w:hAnsi="Arial" w:cs="Arial"/>
              </w:rPr>
              <w:t>Новокуйбышевск - Речников</w:t>
            </w:r>
          </w:p>
        </w:tc>
        <w:tc>
          <w:tcPr>
            <w:tcW w:w="2244" w:type="dxa"/>
          </w:tcPr>
          <w:p w:rsidR="00745633" w:rsidRPr="009E0FDD" w:rsidRDefault="00745633" w:rsidP="00417554">
            <w:pPr>
              <w:jc w:val="center"/>
              <w:rPr>
                <w:rFonts w:ascii="Arial" w:hAnsi="Arial" w:cs="Arial"/>
              </w:rPr>
            </w:pPr>
            <w:r w:rsidRPr="009E0FDD">
              <w:rPr>
                <w:rFonts w:ascii="Arial" w:hAnsi="Arial" w:cs="Arial"/>
              </w:rPr>
              <w:t>6,123</w:t>
            </w:r>
          </w:p>
        </w:tc>
        <w:tc>
          <w:tcPr>
            <w:tcW w:w="2037" w:type="dxa"/>
          </w:tcPr>
          <w:p w:rsidR="00745633" w:rsidRPr="009E0FDD" w:rsidRDefault="00745633" w:rsidP="00417554">
            <w:pPr>
              <w:jc w:val="center"/>
              <w:rPr>
                <w:rFonts w:ascii="Arial" w:hAnsi="Arial" w:cs="Arial"/>
              </w:rPr>
            </w:pPr>
            <w:r w:rsidRPr="009E0FDD">
              <w:rPr>
                <w:rFonts w:ascii="Arial" w:hAnsi="Arial" w:cs="Arial"/>
              </w:rPr>
              <w:t>6,123</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31</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 xml:space="preserve">Волжский – Курумоч – «Урал» (км 47,9  – </w:t>
            </w:r>
          </w:p>
          <w:p w:rsidR="00745633" w:rsidRPr="009E0FDD" w:rsidRDefault="00745633" w:rsidP="00417554">
            <w:pPr>
              <w:jc w:val="both"/>
              <w:rPr>
                <w:rFonts w:ascii="Arial" w:hAnsi="Arial" w:cs="Arial"/>
                <w:lang w:val="ru-RU"/>
              </w:rPr>
            </w:pPr>
            <w:r w:rsidRPr="009E0FDD">
              <w:rPr>
                <w:rFonts w:ascii="Arial" w:hAnsi="Arial" w:cs="Arial"/>
                <w:lang w:val="ru-RU"/>
              </w:rPr>
              <w:t>км 54,6)</w:t>
            </w:r>
          </w:p>
        </w:tc>
        <w:tc>
          <w:tcPr>
            <w:tcW w:w="2244" w:type="dxa"/>
          </w:tcPr>
          <w:p w:rsidR="00745633" w:rsidRPr="009E0FDD" w:rsidRDefault="00745633" w:rsidP="00417554">
            <w:pPr>
              <w:jc w:val="center"/>
              <w:rPr>
                <w:rFonts w:ascii="Arial" w:hAnsi="Arial" w:cs="Arial"/>
              </w:rPr>
            </w:pPr>
            <w:r w:rsidRPr="009E0FDD">
              <w:rPr>
                <w:rFonts w:ascii="Arial" w:hAnsi="Arial" w:cs="Arial"/>
              </w:rPr>
              <w:t>6,700</w:t>
            </w:r>
          </w:p>
        </w:tc>
        <w:tc>
          <w:tcPr>
            <w:tcW w:w="2037" w:type="dxa"/>
          </w:tcPr>
          <w:p w:rsidR="00745633" w:rsidRPr="009E0FDD" w:rsidRDefault="00745633" w:rsidP="00417554">
            <w:pPr>
              <w:jc w:val="center"/>
              <w:rPr>
                <w:rFonts w:ascii="Arial" w:hAnsi="Arial" w:cs="Arial"/>
              </w:rPr>
            </w:pPr>
            <w:r w:rsidRPr="009E0FDD">
              <w:rPr>
                <w:rFonts w:ascii="Arial" w:hAnsi="Arial" w:cs="Arial"/>
              </w:rPr>
              <w:t>6,700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32</w:t>
            </w:r>
          </w:p>
        </w:tc>
        <w:tc>
          <w:tcPr>
            <w:tcW w:w="4754" w:type="dxa"/>
          </w:tcPr>
          <w:p w:rsidR="00745633" w:rsidRPr="009E0FDD" w:rsidRDefault="00745633" w:rsidP="00417554">
            <w:pPr>
              <w:jc w:val="both"/>
              <w:rPr>
                <w:rFonts w:ascii="Arial" w:hAnsi="Arial" w:cs="Arial"/>
              </w:rPr>
            </w:pPr>
            <w:r w:rsidRPr="009E0FDD">
              <w:rPr>
                <w:rFonts w:ascii="Arial" w:hAnsi="Arial" w:cs="Arial"/>
              </w:rPr>
              <w:t>Самара – Бугуруслан (км 21 – км 25,85)</w:t>
            </w:r>
          </w:p>
        </w:tc>
        <w:tc>
          <w:tcPr>
            <w:tcW w:w="2244" w:type="dxa"/>
          </w:tcPr>
          <w:p w:rsidR="00745633" w:rsidRPr="009E0FDD" w:rsidRDefault="00745633" w:rsidP="00417554">
            <w:pPr>
              <w:jc w:val="center"/>
              <w:rPr>
                <w:rFonts w:ascii="Arial" w:hAnsi="Arial" w:cs="Arial"/>
              </w:rPr>
            </w:pPr>
            <w:r w:rsidRPr="009E0FDD">
              <w:rPr>
                <w:rFonts w:ascii="Arial" w:hAnsi="Arial" w:cs="Arial"/>
              </w:rPr>
              <w:t>4,850</w:t>
            </w:r>
          </w:p>
        </w:tc>
        <w:tc>
          <w:tcPr>
            <w:tcW w:w="2037" w:type="dxa"/>
          </w:tcPr>
          <w:p w:rsidR="00745633" w:rsidRPr="009E0FDD" w:rsidRDefault="00745633" w:rsidP="00417554">
            <w:pPr>
              <w:jc w:val="center"/>
              <w:rPr>
                <w:rFonts w:ascii="Arial" w:hAnsi="Arial" w:cs="Arial"/>
              </w:rPr>
            </w:pPr>
            <w:r w:rsidRPr="009E0FDD">
              <w:rPr>
                <w:rFonts w:ascii="Arial" w:hAnsi="Arial" w:cs="Arial"/>
              </w:rPr>
              <w:t>4,850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33</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«Кинель – Богатое» - Спиридоновка – Домашка</w:t>
            </w:r>
          </w:p>
          <w:p w:rsidR="00745633" w:rsidRPr="009E0FDD" w:rsidRDefault="00745633" w:rsidP="00417554">
            <w:pPr>
              <w:jc w:val="both"/>
              <w:rPr>
                <w:rFonts w:ascii="Arial" w:hAnsi="Arial" w:cs="Arial"/>
                <w:lang w:val="ru-RU"/>
              </w:rPr>
            </w:pPr>
            <w:r w:rsidRPr="009E0FDD">
              <w:rPr>
                <w:rFonts w:ascii="Arial" w:hAnsi="Arial" w:cs="Arial"/>
                <w:lang w:val="ru-RU"/>
              </w:rPr>
              <w:t>«Самара - Оренбург» (км 4,6 – км 8,6)</w:t>
            </w:r>
          </w:p>
        </w:tc>
        <w:tc>
          <w:tcPr>
            <w:tcW w:w="2244" w:type="dxa"/>
          </w:tcPr>
          <w:p w:rsidR="00745633" w:rsidRPr="009E0FDD" w:rsidRDefault="00745633" w:rsidP="00417554">
            <w:pPr>
              <w:jc w:val="center"/>
              <w:rPr>
                <w:rFonts w:ascii="Arial" w:hAnsi="Arial" w:cs="Arial"/>
              </w:rPr>
            </w:pPr>
            <w:r w:rsidRPr="009E0FDD">
              <w:rPr>
                <w:rFonts w:ascii="Arial" w:hAnsi="Arial" w:cs="Arial"/>
              </w:rPr>
              <w:t>4,000</w:t>
            </w:r>
          </w:p>
        </w:tc>
        <w:tc>
          <w:tcPr>
            <w:tcW w:w="2037" w:type="dxa"/>
          </w:tcPr>
          <w:p w:rsidR="00745633" w:rsidRPr="009E0FDD" w:rsidRDefault="00745633" w:rsidP="00417554">
            <w:pPr>
              <w:jc w:val="center"/>
              <w:rPr>
                <w:rFonts w:ascii="Arial" w:hAnsi="Arial" w:cs="Arial"/>
              </w:rPr>
            </w:pPr>
            <w:r w:rsidRPr="009E0FDD">
              <w:rPr>
                <w:rFonts w:ascii="Arial" w:hAnsi="Arial" w:cs="Arial"/>
              </w:rPr>
              <w:t>4,000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34</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Курумоч – Новый Буян (км 0 – км 4,15)</w:t>
            </w:r>
          </w:p>
        </w:tc>
        <w:tc>
          <w:tcPr>
            <w:tcW w:w="2244" w:type="dxa"/>
          </w:tcPr>
          <w:p w:rsidR="00745633" w:rsidRPr="009E0FDD" w:rsidRDefault="00745633" w:rsidP="00417554">
            <w:pPr>
              <w:jc w:val="center"/>
              <w:rPr>
                <w:rFonts w:ascii="Arial" w:hAnsi="Arial" w:cs="Arial"/>
              </w:rPr>
            </w:pPr>
            <w:r w:rsidRPr="009E0FDD">
              <w:rPr>
                <w:rFonts w:ascii="Arial" w:hAnsi="Arial" w:cs="Arial"/>
              </w:rPr>
              <w:t>4,150</w:t>
            </w:r>
          </w:p>
        </w:tc>
        <w:tc>
          <w:tcPr>
            <w:tcW w:w="2037" w:type="dxa"/>
          </w:tcPr>
          <w:p w:rsidR="00745633" w:rsidRPr="009E0FDD" w:rsidRDefault="00745633" w:rsidP="00417554">
            <w:pPr>
              <w:jc w:val="center"/>
              <w:rPr>
                <w:rFonts w:ascii="Arial" w:hAnsi="Arial" w:cs="Arial"/>
              </w:rPr>
            </w:pPr>
            <w:r w:rsidRPr="009E0FDD">
              <w:rPr>
                <w:rFonts w:ascii="Arial" w:hAnsi="Arial" w:cs="Arial"/>
              </w:rPr>
              <w:t>4,150</w:t>
            </w:r>
          </w:p>
        </w:tc>
      </w:tr>
      <w:tr w:rsidR="00745633" w:rsidRPr="009E0FDD" w:rsidTr="005B639D">
        <w:tc>
          <w:tcPr>
            <w:tcW w:w="535" w:type="dxa"/>
          </w:tcPr>
          <w:p w:rsidR="00745633" w:rsidRPr="009E0FDD" w:rsidRDefault="00745633" w:rsidP="00417554">
            <w:pPr>
              <w:jc w:val="center"/>
              <w:rPr>
                <w:rFonts w:ascii="Arial" w:hAnsi="Arial" w:cs="Arial"/>
              </w:rPr>
            </w:pPr>
            <w:r w:rsidRPr="009E0FDD">
              <w:rPr>
                <w:rFonts w:ascii="Arial" w:hAnsi="Arial" w:cs="Arial"/>
              </w:rPr>
              <w:t>35</w:t>
            </w:r>
          </w:p>
        </w:tc>
        <w:tc>
          <w:tcPr>
            <w:tcW w:w="4754" w:type="dxa"/>
          </w:tcPr>
          <w:p w:rsidR="00745633" w:rsidRPr="009E0FDD" w:rsidRDefault="00745633" w:rsidP="00417554">
            <w:pPr>
              <w:jc w:val="both"/>
              <w:rPr>
                <w:rFonts w:ascii="Arial" w:hAnsi="Arial" w:cs="Arial"/>
                <w:lang w:val="ru-RU"/>
              </w:rPr>
            </w:pPr>
            <w:r w:rsidRPr="009E0FDD">
              <w:rPr>
                <w:rFonts w:ascii="Arial" w:hAnsi="Arial" w:cs="Arial"/>
                <w:lang w:val="ru-RU"/>
              </w:rPr>
              <w:t>«Курумоч – Новый Буян» - Старая  Бинарадка</w:t>
            </w:r>
          </w:p>
          <w:p w:rsidR="00745633" w:rsidRPr="009E0FDD" w:rsidRDefault="00745633" w:rsidP="00417554">
            <w:pPr>
              <w:jc w:val="both"/>
              <w:rPr>
                <w:rFonts w:ascii="Arial" w:hAnsi="Arial" w:cs="Arial"/>
                <w:lang w:val="ru-RU"/>
              </w:rPr>
            </w:pPr>
            <w:r w:rsidRPr="009E0FDD">
              <w:rPr>
                <w:rFonts w:ascii="Arial" w:hAnsi="Arial" w:cs="Arial"/>
                <w:lang w:val="ru-RU"/>
              </w:rPr>
              <w:t>(км 0 – км 3)</w:t>
            </w:r>
          </w:p>
        </w:tc>
        <w:tc>
          <w:tcPr>
            <w:tcW w:w="2244" w:type="dxa"/>
          </w:tcPr>
          <w:p w:rsidR="00745633" w:rsidRPr="009E0FDD" w:rsidRDefault="00745633" w:rsidP="00417554">
            <w:pPr>
              <w:jc w:val="center"/>
              <w:rPr>
                <w:rFonts w:ascii="Arial" w:hAnsi="Arial" w:cs="Arial"/>
              </w:rPr>
            </w:pPr>
            <w:r w:rsidRPr="009E0FDD">
              <w:rPr>
                <w:rFonts w:ascii="Arial" w:hAnsi="Arial" w:cs="Arial"/>
              </w:rPr>
              <w:t>3,000</w:t>
            </w:r>
          </w:p>
        </w:tc>
        <w:tc>
          <w:tcPr>
            <w:tcW w:w="2037" w:type="dxa"/>
          </w:tcPr>
          <w:p w:rsidR="00745633" w:rsidRPr="009E0FDD" w:rsidRDefault="00745633" w:rsidP="00417554">
            <w:pPr>
              <w:jc w:val="center"/>
              <w:rPr>
                <w:rFonts w:ascii="Arial" w:hAnsi="Arial" w:cs="Arial"/>
              </w:rPr>
            </w:pPr>
            <w:r w:rsidRPr="009E0FDD">
              <w:rPr>
                <w:rFonts w:ascii="Arial" w:hAnsi="Arial" w:cs="Arial"/>
              </w:rPr>
              <w:t>3,000</w:t>
            </w:r>
          </w:p>
        </w:tc>
      </w:tr>
      <w:tr w:rsidR="00745633" w:rsidRPr="009E0FDD" w:rsidTr="005B639D">
        <w:tc>
          <w:tcPr>
            <w:tcW w:w="535" w:type="dxa"/>
          </w:tcPr>
          <w:p w:rsidR="00745633" w:rsidRPr="009E0FDD" w:rsidRDefault="00745633" w:rsidP="00417554">
            <w:pPr>
              <w:jc w:val="center"/>
              <w:rPr>
                <w:rFonts w:ascii="Arial" w:hAnsi="Arial" w:cs="Arial"/>
              </w:rPr>
            </w:pPr>
          </w:p>
        </w:tc>
        <w:tc>
          <w:tcPr>
            <w:tcW w:w="4754" w:type="dxa"/>
          </w:tcPr>
          <w:p w:rsidR="00745633" w:rsidRPr="009E0FDD" w:rsidRDefault="00745633" w:rsidP="00417554">
            <w:pPr>
              <w:jc w:val="both"/>
              <w:rPr>
                <w:rFonts w:ascii="Arial" w:hAnsi="Arial" w:cs="Arial"/>
                <w:b/>
              </w:rPr>
            </w:pPr>
            <w:r w:rsidRPr="009E0FDD">
              <w:rPr>
                <w:rFonts w:ascii="Arial" w:hAnsi="Arial" w:cs="Arial"/>
                <w:b/>
              </w:rPr>
              <w:t>ИТОГО</w:t>
            </w:r>
          </w:p>
        </w:tc>
        <w:tc>
          <w:tcPr>
            <w:tcW w:w="2244" w:type="dxa"/>
          </w:tcPr>
          <w:p w:rsidR="00745633" w:rsidRPr="009E0FDD" w:rsidRDefault="00745633" w:rsidP="00417554">
            <w:pPr>
              <w:jc w:val="center"/>
              <w:rPr>
                <w:rFonts w:ascii="Arial" w:hAnsi="Arial" w:cs="Arial"/>
                <w:b/>
              </w:rPr>
            </w:pPr>
            <w:r w:rsidRPr="009E0FDD">
              <w:rPr>
                <w:rFonts w:ascii="Arial" w:hAnsi="Arial" w:cs="Arial"/>
                <w:b/>
              </w:rPr>
              <w:t>276,588</w:t>
            </w:r>
          </w:p>
        </w:tc>
        <w:tc>
          <w:tcPr>
            <w:tcW w:w="2037" w:type="dxa"/>
          </w:tcPr>
          <w:p w:rsidR="00745633" w:rsidRPr="009E0FDD" w:rsidRDefault="00745633" w:rsidP="00417554">
            <w:pPr>
              <w:jc w:val="center"/>
              <w:rPr>
                <w:rFonts w:ascii="Arial" w:hAnsi="Arial" w:cs="Arial"/>
                <w:b/>
              </w:rPr>
            </w:pPr>
            <w:r w:rsidRPr="009E0FDD">
              <w:rPr>
                <w:rFonts w:ascii="Arial" w:hAnsi="Arial" w:cs="Arial"/>
                <w:b/>
              </w:rPr>
              <w:t>276,588</w:t>
            </w:r>
          </w:p>
        </w:tc>
      </w:tr>
    </w:tbl>
    <w:p w:rsidR="00745633" w:rsidRPr="009E0FDD" w:rsidRDefault="00745633" w:rsidP="00161870">
      <w:pPr>
        <w:shd w:val="clear" w:color="auto" w:fill="FFFFFF"/>
        <w:ind w:firstLine="709"/>
        <w:rPr>
          <w:rFonts w:ascii="Arial" w:hAnsi="Arial" w:cs="Arial"/>
          <w:iCs/>
          <w:lang w:val="ru-RU"/>
        </w:rPr>
      </w:pPr>
    </w:p>
    <w:p w:rsidR="00787107" w:rsidRPr="009E0FDD" w:rsidRDefault="00787107" w:rsidP="00787107">
      <w:pPr>
        <w:shd w:val="clear" w:color="auto" w:fill="FFFFFF"/>
        <w:ind w:firstLine="709"/>
        <w:rPr>
          <w:rFonts w:ascii="Arial" w:hAnsi="Arial" w:cs="Arial"/>
          <w:lang w:val="ru-RU"/>
        </w:rPr>
      </w:pPr>
      <w:r w:rsidRPr="009E0FDD">
        <w:rPr>
          <w:rFonts w:ascii="Arial" w:hAnsi="Arial" w:cs="Arial"/>
          <w:lang w:val="ru-RU"/>
        </w:rPr>
        <w:t xml:space="preserve">Сельское поселение Сухая Вязовка имеет </w:t>
      </w:r>
      <w:r w:rsidR="00CD6B2B">
        <w:rPr>
          <w:rFonts w:ascii="Arial" w:hAnsi="Arial" w:cs="Arial"/>
          <w:lang w:val="ru-RU"/>
        </w:rPr>
        <w:t>выгодное географическое положен</w:t>
      </w:r>
      <w:r w:rsidRPr="009E0FDD">
        <w:rPr>
          <w:rFonts w:ascii="Arial" w:hAnsi="Arial" w:cs="Arial"/>
          <w:lang w:val="ru-RU"/>
        </w:rPr>
        <w:t xml:space="preserve">ие, так как восточнее, на расстоянии около </w:t>
      </w:r>
      <w:smartTag w:uri="urn:schemas-microsoft-com:office:smarttags" w:element="metricconverter">
        <w:smartTagPr>
          <w:attr w:name="ProductID" w:val="10 км"/>
        </w:smartTagPr>
        <w:r w:rsidRPr="009E0FDD">
          <w:rPr>
            <w:rFonts w:ascii="Arial" w:hAnsi="Arial" w:cs="Arial"/>
            <w:lang w:val="ru-RU"/>
          </w:rPr>
          <w:t>10 км</w:t>
        </w:r>
      </w:smartTag>
      <w:r w:rsidRPr="009E0FDD">
        <w:rPr>
          <w:rFonts w:ascii="Arial" w:hAnsi="Arial" w:cs="Arial"/>
          <w:lang w:val="ru-RU"/>
        </w:rPr>
        <w:t xml:space="preserve"> от его границы проходит автодорога общего пользования федерального значения М32 со статусом магистрали международной сети «Е» (Е121). К ней ведёт автодорога общего пользования с покрытием из асфальтобетона местного значения </w:t>
      </w:r>
      <w:r w:rsidRPr="009E0FDD">
        <w:rPr>
          <w:rFonts w:ascii="Arial" w:hAnsi="Arial" w:cs="Arial"/>
          <w:lang w:val="ru-RU"/>
        </w:rPr>
        <w:br/>
        <w:t xml:space="preserve"> «с. Дубовый Умёт – с. Сухая Вязовка – с. Рассвет» протяжённостью </w:t>
      </w:r>
      <w:smartTag w:uri="urn:schemas-microsoft-com:office:smarttags" w:element="metricconverter">
        <w:smartTagPr>
          <w:attr w:name="ProductID" w:val="19,620 км"/>
        </w:smartTagPr>
        <w:r w:rsidRPr="009E0FDD">
          <w:rPr>
            <w:rFonts w:ascii="Arial" w:hAnsi="Arial" w:cs="Arial"/>
            <w:lang w:val="ru-RU"/>
          </w:rPr>
          <w:t>19,620 км</w:t>
        </w:r>
      </w:smartTag>
      <w:r w:rsidRPr="009E0FDD">
        <w:rPr>
          <w:rFonts w:ascii="Arial" w:hAnsi="Arial" w:cs="Arial"/>
          <w:lang w:val="ru-RU"/>
        </w:rPr>
        <w:t>, вдоль неё располагаются все населённые пункты сельского поселения Сухая Вязовка.</w:t>
      </w:r>
    </w:p>
    <w:p w:rsidR="00787107" w:rsidRPr="009E0FDD" w:rsidRDefault="00787107" w:rsidP="00787107">
      <w:pPr>
        <w:tabs>
          <w:tab w:val="num" w:pos="285"/>
        </w:tabs>
        <w:ind w:firstLine="709"/>
        <w:rPr>
          <w:rFonts w:ascii="Arial" w:hAnsi="Arial" w:cs="Arial"/>
          <w:lang w:val="ru-RU"/>
        </w:rPr>
      </w:pPr>
      <w:r w:rsidRPr="009E0FDD">
        <w:rPr>
          <w:rFonts w:ascii="Arial" w:hAnsi="Arial" w:cs="Arial"/>
          <w:lang w:val="ru-RU"/>
        </w:rPr>
        <w:t xml:space="preserve"> По территории  поселения осуществляются перевозки рейсовыми автобусами по постоянным  маршрутам</w:t>
      </w:r>
      <w:r w:rsidRPr="009E0FDD">
        <w:rPr>
          <w:rFonts w:ascii="Arial" w:hAnsi="Arial" w:cs="Arial"/>
          <w:lang w:val="ru-RU" w:eastAsia="ru-RU"/>
        </w:rPr>
        <w:t>.</w:t>
      </w:r>
    </w:p>
    <w:p w:rsidR="00787107" w:rsidRPr="009E0FDD" w:rsidRDefault="00787107" w:rsidP="00787107">
      <w:pPr>
        <w:jc w:val="center"/>
        <w:rPr>
          <w:rFonts w:ascii="Arial" w:hAnsi="Arial" w:cs="Arial"/>
          <w:b/>
          <w:lang w:val="ru-RU"/>
        </w:rPr>
      </w:pPr>
    </w:p>
    <w:p w:rsidR="00787107" w:rsidRPr="009E0FDD" w:rsidRDefault="00787107" w:rsidP="00787107">
      <w:pPr>
        <w:jc w:val="center"/>
        <w:rPr>
          <w:rFonts w:ascii="Arial" w:hAnsi="Arial" w:cs="Arial"/>
          <w:b/>
          <w:lang w:val="ru-RU"/>
        </w:rPr>
      </w:pPr>
      <w:r w:rsidRPr="009E0FDD">
        <w:rPr>
          <w:rFonts w:ascii="Arial" w:hAnsi="Arial" w:cs="Arial"/>
          <w:b/>
          <w:lang w:val="ru-RU"/>
        </w:rPr>
        <w:t xml:space="preserve">Данные о транспортном обеспечении </w:t>
      </w:r>
      <w:r w:rsidRPr="009E0FDD">
        <w:rPr>
          <w:rFonts w:ascii="Arial" w:hAnsi="Arial" w:cs="Arial"/>
          <w:b/>
          <w:lang w:val="ru-RU"/>
        </w:rPr>
        <w:br/>
        <w:t>сельского поселения Сухая Вязовка</w:t>
      </w:r>
    </w:p>
    <w:p w:rsidR="00787107" w:rsidRPr="009E0FDD" w:rsidRDefault="00787107" w:rsidP="00787107">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5</w:t>
      </w:r>
      <w:r w:rsidRPr="009E0FDD">
        <w:rPr>
          <w:rFonts w:ascii="Arial" w:hAnsi="Arial"/>
          <w:b w:val="0"/>
          <w:bCs w:val="0"/>
          <w:spacing w:val="-5"/>
          <w:sz w:val="24"/>
        </w:rPr>
        <w:fldChar w:fldCharType="end"/>
      </w:r>
    </w:p>
    <w:tbl>
      <w:tblPr>
        <w:tblW w:w="96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0"/>
        <w:gridCol w:w="2284"/>
        <w:gridCol w:w="3208"/>
      </w:tblGrid>
      <w:tr w:rsidR="00787107" w:rsidRPr="009E0FDD" w:rsidTr="00787107">
        <w:tblPrEx>
          <w:tblCellMar>
            <w:top w:w="0" w:type="dxa"/>
            <w:bottom w:w="0" w:type="dxa"/>
          </w:tblCellMar>
        </w:tblPrEx>
        <w:tc>
          <w:tcPr>
            <w:tcW w:w="4200" w:type="dxa"/>
            <w:shd w:val="clear" w:color="auto" w:fill="auto"/>
          </w:tcPr>
          <w:p w:rsidR="00787107" w:rsidRPr="009E0FDD" w:rsidRDefault="00787107" w:rsidP="009E07CC">
            <w:pPr>
              <w:tabs>
                <w:tab w:val="num" w:pos="285"/>
              </w:tabs>
              <w:jc w:val="center"/>
              <w:rPr>
                <w:rFonts w:ascii="Arial" w:hAnsi="Arial" w:cs="Arial"/>
                <w:lang w:val="ru-RU"/>
              </w:rPr>
            </w:pPr>
          </w:p>
          <w:p w:rsidR="00787107" w:rsidRPr="009E0FDD" w:rsidRDefault="00787107" w:rsidP="009E07CC">
            <w:pPr>
              <w:tabs>
                <w:tab w:val="num" w:pos="285"/>
              </w:tabs>
              <w:jc w:val="center"/>
              <w:rPr>
                <w:rFonts w:ascii="Arial" w:hAnsi="Arial" w:cs="Arial"/>
                <w:lang w:val="ru-RU"/>
              </w:rPr>
            </w:pPr>
            <w:r w:rsidRPr="009E0FDD">
              <w:rPr>
                <w:rFonts w:ascii="Arial" w:hAnsi="Arial" w:cs="Arial"/>
              </w:rPr>
              <w:t>Исходный и конечный пункт</w:t>
            </w:r>
            <w:r w:rsidRPr="009E0FDD">
              <w:rPr>
                <w:rFonts w:ascii="Arial" w:hAnsi="Arial" w:cs="Arial"/>
                <w:lang w:val="ru-RU"/>
              </w:rPr>
              <w:t>ы</w:t>
            </w:r>
          </w:p>
          <w:p w:rsidR="00787107" w:rsidRPr="009E0FDD" w:rsidRDefault="00787107" w:rsidP="009E07CC">
            <w:pPr>
              <w:tabs>
                <w:tab w:val="num" w:pos="285"/>
              </w:tabs>
              <w:jc w:val="center"/>
              <w:rPr>
                <w:rFonts w:ascii="Arial" w:hAnsi="Arial" w:cs="Arial"/>
                <w:lang w:val="ru-RU"/>
              </w:rPr>
            </w:pPr>
          </w:p>
        </w:tc>
        <w:tc>
          <w:tcPr>
            <w:tcW w:w="2284" w:type="dxa"/>
            <w:shd w:val="clear" w:color="auto" w:fill="auto"/>
          </w:tcPr>
          <w:p w:rsidR="00787107" w:rsidRPr="009E0FDD" w:rsidRDefault="00787107" w:rsidP="009E07CC">
            <w:pPr>
              <w:tabs>
                <w:tab w:val="num" w:pos="285"/>
              </w:tabs>
              <w:jc w:val="center"/>
              <w:rPr>
                <w:rFonts w:ascii="Arial" w:hAnsi="Arial" w:cs="Arial"/>
                <w:lang w:val="ru-RU"/>
              </w:rPr>
            </w:pPr>
          </w:p>
          <w:p w:rsidR="00787107" w:rsidRPr="009E0FDD" w:rsidRDefault="00787107" w:rsidP="009E07CC">
            <w:pPr>
              <w:tabs>
                <w:tab w:val="num" w:pos="285"/>
              </w:tabs>
              <w:jc w:val="center"/>
              <w:rPr>
                <w:rFonts w:ascii="Arial" w:hAnsi="Arial" w:cs="Arial"/>
                <w:lang w:val="ru-RU"/>
              </w:rPr>
            </w:pPr>
            <w:r w:rsidRPr="009E0FDD">
              <w:rPr>
                <w:rFonts w:ascii="Arial" w:hAnsi="Arial" w:cs="Arial"/>
              </w:rPr>
              <w:t>Протяж</w:t>
            </w:r>
            <w:r w:rsidRPr="009E0FDD">
              <w:rPr>
                <w:rFonts w:ascii="Arial" w:hAnsi="Arial" w:cs="Arial"/>
                <w:lang w:val="ru-RU"/>
              </w:rPr>
              <w:t>ё</w:t>
            </w:r>
            <w:r w:rsidRPr="009E0FDD">
              <w:rPr>
                <w:rFonts w:ascii="Arial" w:hAnsi="Arial" w:cs="Arial"/>
              </w:rPr>
              <w:t>нность</w:t>
            </w:r>
            <w:r w:rsidRPr="009E0FDD">
              <w:rPr>
                <w:rFonts w:ascii="Arial" w:hAnsi="Arial" w:cs="Arial"/>
                <w:lang w:val="ru-RU"/>
              </w:rPr>
              <w:t>, км</w:t>
            </w:r>
          </w:p>
        </w:tc>
        <w:tc>
          <w:tcPr>
            <w:tcW w:w="3208" w:type="dxa"/>
            <w:shd w:val="clear" w:color="auto" w:fill="auto"/>
          </w:tcPr>
          <w:p w:rsidR="00787107" w:rsidRPr="009E0FDD" w:rsidRDefault="00787107" w:rsidP="009E07CC">
            <w:pPr>
              <w:tabs>
                <w:tab w:val="num" w:pos="285"/>
              </w:tabs>
              <w:jc w:val="center"/>
              <w:rPr>
                <w:rFonts w:ascii="Arial" w:hAnsi="Arial" w:cs="Arial"/>
                <w:lang w:val="ru-RU"/>
              </w:rPr>
            </w:pPr>
          </w:p>
          <w:p w:rsidR="00787107" w:rsidRPr="009E0FDD" w:rsidRDefault="00787107" w:rsidP="009E07CC">
            <w:pPr>
              <w:tabs>
                <w:tab w:val="num" w:pos="285"/>
              </w:tabs>
              <w:jc w:val="center"/>
              <w:rPr>
                <w:rFonts w:ascii="Arial" w:hAnsi="Arial" w:cs="Arial"/>
                <w:lang w:val="ru-RU"/>
              </w:rPr>
            </w:pPr>
            <w:r w:rsidRPr="009E0FDD">
              <w:rPr>
                <w:rFonts w:ascii="Arial" w:hAnsi="Arial" w:cs="Arial"/>
                <w:lang w:val="ru-RU"/>
              </w:rPr>
              <w:t xml:space="preserve">Количество рейсов </w:t>
            </w:r>
          </w:p>
          <w:p w:rsidR="00787107" w:rsidRPr="009E0FDD" w:rsidRDefault="00787107" w:rsidP="009E07CC">
            <w:pPr>
              <w:tabs>
                <w:tab w:val="num" w:pos="285"/>
              </w:tabs>
              <w:jc w:val="center"/>
              <w:rPr>
                <w:rFonts w:ascii="Arial" w:hAnsi="Arial" w:cs="Arial"/>
                <w:lang w:val="ru-RU"/>
              </w:rPr>
            </w:pPr>
            <w:r w:rsidRPr="009E0FDD">
              <w:rPr>
                <w:rFonts w:ascii="Arial" w:hAnsi="Arial" w:cs="Arial"/>
                <w:lang w:val="ru-RU"/>
              </w:rPr>
              <w:t>в сутки</w:t>
            </w:r>
          </w:p>
        </w:tc>
      </w:tr>
      <w:tr w:rsidR="00787107" w:rsidRPr="009E0FDD" w:rsidTr="00787107">
        <w:tblPrEx>
          <w:tblCellMar>
            <w:top w:w="0" w:type="dxa"/>
            <w:bottom w:w="0" w:type="dxa"/>
          </w:tblCellMar>
        </w:tblPrEx>
        <w:trPr>
          <w:trHeight w:val="602"/>
        </w:trPr>
        <w:tc>
          <w:tcPr>
            <w:tcW w:w="4200" w:type="dxa"/>
            <w:shd w:val="clear" w:color="auto" w:fill="auto"/>
            <w:vAlign w:val="center"/>
          </w:tcPr>
          <w:p w:rsidR="00787107" w:rsidRPr="009E0FDD" w:rsidRDefault="00787107" w:rsidP="009E07CC">
            <w:pPr>
              <w:tabs>
                <w:tab w:val="num" w:pos="285"/>
              </w:tabs>
              <w:rPr>
                <w:rFonts w:ascii="Arial" w:hAnsi="Arial" w:cs="Arial"/>
                <w:lang w:val="ru-RU"/>
              </w:rPr>
            </w:pPr>
            <w:r w:rsidRPr="009E0FDD">
              <w:rPr>
                <w:rFonts w:ascii="Arial" w:hAnsi="Arial" w:cs="Arial"/>
                <w:lang w:val="ru-RU"/>
              </w:rPr>
              <w:t>г. Самара - с. Сухая Вязовка 2</w:t>
            </w:r>
          </w:p>
        </w:tc>
        <w:tc>
          <w:tcPr>
            <w:tcW w:w="2284" w:type="dxa"/>
            <w:shd w:val="clear" w:color="auto" w:fill="auto"/>
            <w:vAlign w:val="center"/>
          </w:tcPr>
          <w:p w:rsidR="00787107" w:rsidRPr="009E0FDD" w:rsidRDefault="00787107" w:rsidP="009E07CC">
            <w:pPr>
              <w:tabs>
                <w:tab w:val="num" w:pos="285"/>
              </w:tabs>
              <w:jc w:val="center"/>
              <w:rPr>
                <w:rFonts w:ascii="Arial" w:hAnsi="Arial" w:cs="Arial"/>
                <w:lang w:val="ru-RU"/>
              </w:rPr>
            </w:pPr>
            <w:r w:rsidRPr="009E0FDD">
              <w:rPr>
                <w:rFonts w:ascii="Arial" w:hAnsi="Arial" w:cs="Arial"/>
                <w:lang w:val="ru-RU"/>
              </w:rPr>
              <w:t>35</w:t>
            </w:r>
          </w:p>
        </w:tc>
        <w:tc>
          <w:tcPr>
            <w:tcW w:w="3208" w:type="dxa"/>
            <w:shd w:val="clear" w:color="auto" w:fill="auto"/>
            <w:vAlign w:val="center"/>
          </w:tcPr>
          <w:p w:rsidR="00787107" w:rsidRPr="009E0FDD" w:rsidRDefault="00787107" w:rsidP="009E07CC">
            <w:pPr>
              <w:tabs>
                <w:tab w:val="num" w:pos="285"/>
              </w:tabs>
              <w:jc w:val="center"/>
              <w:rPr>
                <w:rFonts w:ascii="Arial" w:hAnsi="Arial" w:cs="Arial"/>
                <w:lang w:val="ru-RU"/>
              </w:rPr>
            </w:pPr>
            <w:r w:rsidRPr="009E0FDD">
              <w:rPr>
                <w:rFonts w:ascii="Arial" w:hAnsi="Arial" w:cs="Arial"/>
                <w:lang w:val="ru-RU"/>
              </w:rPr>
              <w:t>3</w:t>
            </w:r>
          </w:p>
        </w:tc>
      </w:tr>
    </w:tbl>
    <w:p w:rsidR="00787107" w:rsidRPr="009E0FDD" w:rsidRDefault="00787107" w:rsidP="00787107">
      <w:pPr>
        <w:shd w:val="clear" w:color="auto" w:fill="FFFFFF"/>
        <w:ind w:firstLine="709"/>
        <w:rPr>
          <w:rFonts w:ascii="Arial" w:hAnsi="Arial" w:cs="Arial"/>
          <w:iCs/>
          <w:lang w:val="ru-RU"/>
        </w:rPr>
      </w:pPr>
    </w:p>
    <w:p w:rsidR="00787107" w:rsidRPr="009E0FDD" w:rsidRDefault="00787107" w:rsidP="00787107">
      <w:pPr>
        <w:shd w:val="clear" w:color="auto" w:fill="FFFFFF"/>
        <w:ind w:firstLine="709"/>
        <w:rPr>
          <w:rFonts w:ascii="Arial" w:hAnsi="Arial" w:cs="Arial"/>
          <w:iCs/>
          <w:lang w:val="ru-RU"/>
        </w:rPr>
      </w:pPr>
      <w:r w:rsidRPr="009E0FDD">
        <w:rPr>
          <w:rFonts w:ascii="Arial" w:hAnsi="Arial" w:cs="Arial"/>
          <w:iCs/>
          <w:lang w:val="ru-RU"/>
        </w:rPr>
        <w:t>Вдоль южной границы сельского поселения проходит коридор магистральных сетей: нефтепровод, продуктопровод, высоковольтная ЛЭП, магистральная линия связи. ЛЭП рассекают территорию сельского поселения в направлении с юго-запада и запада на северо-восток.</w:t>
      </w:r>
    </w:p>
    <w:p w:rsidR="00C65A75" w:rsidRPr="009E0FDD" w:rsidRDefault="00C65A75" w:rsidP="00AA557D">
      <w:pPr>
        <w:ind w:firstLine="567"/>
        <w:rPr>
          <w:rFonts w:ascii="Arial" w:hAnsi="Arial" w:cs="Arial"/>
          <w:lang w:val="ru-RU"/>
        </w:rPr>
      </w:pPr>
    </w:p>
    <w:p w:rsidR="00AA557D" w:rsidRPr="009E0FDD" w:rsidRDefault="00CD02A1" w:rsidP="00AA557D">
      <w:pPr>
        <w:pStyle w:val="20"/>
        <w:rPr>
          <w:sz w:val="24"/>
          <w:szCs w:val="24"/>
        </w:rPr>
      </w:pPr>
      <w:bookmarkStart w:id="345" w:name="_Toc179962891"/>
      <w:bookmarkStart w:id="346" w:name="_Toc212970690"/>
      <w:bookmarkStart w:id="347" w:name="_Toc212973021"/>
      <w:bookmarkStart w:id="348" w:name="_Toc213150555"/>
      <w:bookmarkStart w:id="349" w:name="_Toc213217096"/>
      <w:bookmarkStart w:id="350" w:name="_Toc213218125"/>
      <w:bookmarkStart w:id="351" w:name="_Toc213218295"/>
      <w:bookmarkStart w:id="352" w:name="_Toc213219075"/>
      <w:bookmarkStart w:id="353" w:name="_Toc213219436"/>
      <w:bookmarkStart w:id="354" w:name="_Toc213817477"/>
      <w:bookmarkStart w:id="355" w:name="_Toc214092345"/>
      <w:bookmarkStart w:id="356" w:name="_Toc214180423"/>
      <w:bookmarkStart w:id="357" w:name="_Toc214264257"/>
      <w:bookmarkStart w:id="358" w:name="_Toc214264616"/>
      <w:bookmarkStart w:id="359" w:name="_Toc214265506"/>
      <w:r w:rsidRPr="009E0FDD">
        <w:rPr>
          <w:sz w:val="24"/>
          <w:szCs w:val="24"/>
        </w:rPr>
        <w:br w:type="page"/>
      </w:r>
      <w:bookmarkStart w:id="360" w:name="_Toc363467207"/>
      <w:r w:rsidR="00AA557D" w:rsidRPr="009E0FDD">
        <w:rPr>
          <w:sz w:val="24"/>
          <w:szCs w:val="24"/>
        </w:rPr>
        <w:t>2.2.</w:t>
      </w:r>
      <w:r w:rsidR="00287FAE" w:rsidRPr="009E0FDD">
        <w:rPr>
          <w:sz w:val="24"/>
          <w:szCs w:val="24"/>
        </w:rPr>
        <w:t>4</w:t>
      </w:r>
      <w:r w:rsidR="00AA557D" w:rsidRPr="009E0FDD">
        <w:rPr>
          <w:sz w:val="24"/>
          <w:szCs w:val="24"/>
        </w:rPr>
        <w:t xml:space="preserve">. Планировочная структура </w:t>
      </w:r>
      <w:r w:rsidR="00F85508" w:rsidRPr="009E0FDD">
        <w:rPr>
          <w:sz w:val="24"/>
          <w:szCs w:val="24"/>
        </w:rPr>
        <w:t xml:space="preserve">населенных пунктов </w:t>
      </w:r>
      <w:r w:rsidR="00D21EB2" w:rsidRPr="009E0FDD">
        <w:rPr>
          <w:sz w:val="24"/>
          <w:szCs w:val="24"/>
        </w:rPr>
        <w:br/>
      </w:r>
      <w:r w:rsidR="00AA557D" w:rsidRPr="009E0FDD">
        <w:rPr>
          <w:sz w:val="24"/>
          <w:szCs w:val="24"/>
        </w:rPr>
        <w:t xml:space="preserve">сельского поселения </w:t>
      </w:r>
      <w:r w:rsidR="003973F5" w:rsidRPr="009E0FDD">
        <w:rPr>
          <w:sz w:val="24"/>
          <w:szCs w:val="24"/>
        </w:rPr>
        <w:t>Сухая Вязовка</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rsidR="00AA557D" w:rsidRPr="009E0FDD" w:rsidRDefault="00AA557D" w:rsidP="00AA557D">
      <w:pPr>
        <w:tabs>
          <w:tab w:val="left" w:pos="9180"/>
        </w:tabs>
        <w:ind w:firstLine="570"/>
        <w:jc w:val="both"/>
        <w:rPr>
          <w:rFonts w:ascii="Arial" w:hAnsi="Arial" w:cs="Arial"/>
          <w:lang w:val="ru-RU"/>
        </w:rPr>
      </w:pPr>
    </w:p>
    <w:p w:rsidR="00077514" w:rsidRPr="009E0FDD" w:rsidRDefault="00077514" w:rsidP="00077514">
      <w:pPr>
        <w:tabs>
          <w:tab w:val="left" w:pos="9180"/>
        </w:tabs>
        <w:ind w:firstLine="709"/>
        <w:rPr>
          <w:rFonts w:ascii="Arial" w:hAnsi="Arial" w:cs="Arial"/>
          <w:lang w:val="ru-RU"/>
        </w:rPr>
      </w:pPr>
      <w:r w:rsidRPr="009E0FDD">
        <w:rPr>
          <w:rFonts w:ascii="Arial" w:hAnsi="Arial" w:cs="Arial"/>
          <w:lang w:val="ru-RU"/>
        </w:rPr>
        <w:t xml:space="preserve">Планировочная структура сельского поселения Сухая Вязовка определяется особенностями рельефа территории и автомобильными  дорогами. </w:t>
      </w:r>
    </w:p>
    <w:p w:rsidR="00077514" w:rsidRPr="009E0FDD" w:rsidRDefault="00077514" w:rsidP="00077514">
      <w:pPr>
        <w:pStyle w:val="a4"/>
        <w:ind w:firstLine="709"/>
        <w:jc w:val="left"/>
        <w:rPr>
          <w:bCs/>
        </w:rPr>
      </w:pPr>
      <w:r w:rsidRPr="009E0FDD">
        <w:t xml:space="preserve">Разработка  генерального плана поселения  Сухая Вязовка предусматривается с  учетом сложившейся планировочной структуры населённых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и с использованием варианта </w:t>
      </w:r>
      <w:r w:rsidRPr="009E0FDD">
        <w:rPr>
          <w:bCs/>
        </w:rPr>
        <w:t>открытой планировочной структуры с квартальной системой застройки.</w:t>
      </w:r>
    </w:p>
    <w:p w:rsidR="00077514" w:rsidRPr="009E0FDD" w:rsidRDefault="00077514" w:rsidP="00077514">
      <w:pPr>
        <w:pStyle w:val="a4"/>
        <w:ind w:firstLine="709"/>
        <w:jc w:val="left"/>
        <w:rPr>
          <w:bCs/>
        </w:rPr>
      </w:pPr>
      <w:r w:rsidRPr="009E0FDD">
        <w:rPr>
          <w:b/>
          <w:bCs/>
        </w:rPr>
        <w:t xml:space="preserve">Сёла Берёзовый Гай </w:t>
      </w:r>
      <w:r w:rsidRPr="009E0FDD">
        <w:rPr>
          <w:bCs/>
        </w:rPr>
        <w:t>и</w:t>
      </w:r>
      <w:r w:rsidRPr="009E0FDD">
        <w:rPr>
          <w:b/>
          <w:bCs/>
        </w:rPr>
        <w:t xml:space="preserve"> Сухая Вязовка</w:t>
      </w:r>
      <w:r w:rsidRPr="009E0FDD">
        <w:rPr>
          <w:bCs/>
        </w:rPr>
        <w:t xml:space="preserve">, располагаясь компактно по берегам реки Чапаевка напротив друг друга, находятся в центральной части территории сельского поселения Сухая Вязовка. На этой же широте около западной границы с муниципальным районом Красноармейский на расстоянии </w:t>
      </w:r>
      <w:smartTag w:uri="urn:schemas-microsoft-com:office:smarttags" w:element="metricconverter">
        <w:smartTagPr>
          <w:attr w:name="ProductID" w:val="4 км"/>
        </w:smartTagPr>
        <w:r w:rsidRPr="009E0FDD">
          <w:rPr>
            <w:bCs/>
          </w:rPr>
          <w:t>4 км</w:t>
        </w:r>
      </w:smartTag>
      <w:r w:rsidRPr="009E0FDD">
        <w:rPr>
          <w:bCs/>
        </w:rPr>
        <w:t xml:space="preserve"> от административного центра, на левом берегу реки Чапаевка, располагается село Рассвет.</w:t>
      </w:r>
    </w:p>
    <w:p w:rsidR="00077514" w:rsidRPr="009E0FDD" w:rsidRDefault="00077514" w:rsidP="00077514">
      <w:pPr>
        <w:pStyle w:val="a4"/>
        <w:ind w:firstLine="709"/>
        <w:jc w:val="left"/>
        <w:rPr>
          <w:bCs/>
        </w:rPr>
      </w:pPr>
      <w:r w:rsidRPr="009E0FDD">
        <w:rPr>
          <w:b/>
          <w:bCs/>
        </w:rPr>
        <w:t xml:space="preserve">Село Рассвет </w:t>
      </w:r>
      <w:r w:rsidRPr="009E0FDD">
        <w:rPr>
          <w:bCs/>
        </w:rPr>
        <w:t>– населённый пункт одной улицы, протрассированной в направлении с юго-запада на северо-восток. Застроена она жилыми домами с приусадебными участками. Въезд в село –на северо-западе. Село пребывает в окружении реки, озёр, сельскохозяйственных угодий, участков естественных лесов. Сельское кладбище – на юго-востоке села за границей территории – расположено за озером с заросшими лесной растительностью берегами.</w:t>
      </w:r>
    </w:p>
    <w:p w:rsidR="00077514" w:rsidRPr="009E0FDD" w:rsidRDefault="00077514" w:rsidP="00077514">
      <w:pPr>
        <w:pStyle w:val="a4"/>
        <w:ind w:firstLine="709"/>
        <w:jc w:val="left"/>
        <w:rPr>
          <w:bCs/>
        </w:rPr>
      </w:pPr>
      <w:r w:rsidRPr="009E0FDD">
        <w:rPr>
          <w:b/>
          <w:bCs/>
        </w:rPr>
        <w:t xml:space="preserve">Село Сухая Вязовка </w:t>
      </w:r>
      <w:r w:rsidRPr="009E0FDD">
        <w:rPr>
          <w:bCs/>
        </w:rPr>
        <w:t xml:space="preserve">также находится на левом берегу реки Чапаевка, </w:t>
      </w:r>
      <w:r w:rsidRPr="009E0FDD">
        <w:rPr>
          <w:b/>
          <w:bCs/>
        </w:rPr>
        <w:t xml:space="preserve">село Берёзовый Гай </w:t>
      </w:r>
      <w:r w:rsidRPr="009E0FDD">
        <w:rPr>
          <w:bCs/>
        </w:rPr>
        <w:t>– на правом. Планировочную структуру населённых пунктов можно охарактеризовать как линейную с квартальной системой жилой застройки. Вместе с тем присутствуют и элементы свободной, живописной. Продольные улицы протрассированы вдоль замысловато изогнутого русла реки Чапаевка. Объекты культурно-бытового обслуживания располагаются в центральных частях населённых пунктов, предоставляя населению услуги, удовлетворяющие основные человеческие потребности.</w:t>
      </w:r>
    </w:p>
    <w:p w:rsidR="00077514" w:rsidRPr="009E0FDD" w:rsidRDefault="00077514" w:rsidP="00077514">
      <w:pPr>
        <w:pStyle w:val="a4"/>
        <w:ind w:firstLine="709"/>
        <w:jc w:val="left"/>
        <w:rPr>
          <w:bCs/>
        </w:rPr>
      </w:pPr>
      <w:r w:rsidRPr="009E0FDD">
        <w:rPr>
          <w:bCs/>
        </w:rPr>
        <w:t xml:space="preserve">Сельское кладбище в селе Сухая Вязовка примыкает к границе села в пределах его территории. Территорию кладбища окружают многочисленные участки производственного назначения. Кладбище в селе Берёзовый Гай находится севернее села  за границей территории, западнее расположена территория не действующей </w:t>
      </w:r>
      <w:r w:rsidR="00DD0667" w:rsidRPr="009E0FDD">
        <w:rPr>
          <w:bCs/>
        </w:rPr>
        <w:t>свинотоварной</w:t>
      </w:r>
      <w:r w:rsidRPr="009E0FDD">
        <w:rPr>
          <w:bCs/>
        </w:rPr>
        <w:t xml:space="preserve"> фермы.</w:t>
      </w:r>
    </w:p>
    <w:p w:rsidR="00AA557D" w:rsidRPr="009E0FDD" w:rsidRDefault="00AA557D" w:rsidP="00AA557D">
      <w:pPr>
        <w:tabs>
          <w:tab w:val="left" w:pos="9180"/>
        </w:tabs>
        <w:ind w:firstLine="540"/>
        <w:jc w:val="both"/>
        <w:rPr>
          <w:rFonts w:ascii="Arial" w:hAnsi="Arial" w:cs="Arial"/>
          <w:i/>
          <w:lang w:val="ru-RU"/>
        </w:rPr>
      </w:pPr>
    </w:p>
    <w:p w:rsidR="00AA557D" w:rsidRPr="009E0FDD" w:rsidRDefault="00CD02A1" w:rsidP="00AA557D">
      <w:pPr>
        <w:pStyle w:val="1"/>
        <w:rPr>
          <w:b/>
          <w:iCs/>
          <w:szCs w:val="28"/>
        </w:rPr>
      </w:pPr>
      <w:bookmarkStart w:id="361" w:name="_Toc151450117"/>
      <w:bookmarkStart w:id="362" w:name="_Toc179962892"/>
      <w:bookmarkStart w:id="363" w:name="_Toc212970691"/>
      <w:bookmarkStart w:id="364" w:name="_Toc212973022"/>
      <w:bookmarkStart w:id="365" w:name="_Toc213150556"/>
      <w:bookmarkStart w:id="366" w:name="_Toc213217097"/>
      <w:bookmarkStart w:id="367" w:name="_Toc213218126"/>
      <w:bookmarkStart w:id="368" w:name="_Toc213218296"/>
      <w:bookmarkStart w:id="369" w:name="_Toc213219076"/>
      <w:bookmarkStart w:id="370" w:name="_Toc213219437"/>
      <w:bookmarkStart w:id="371" w:name="_Toc213817478"/>
      <w:bookmarkStart w:id="372" w:name="_Toc214092346"/>
      <w:bookmarkStart w:id="373" w:name="_Toc214180424"/>
      <w:bookmarkStart w:id="374" w:name="_Toc214264258"/>
      <w:bookmarkStart w:id="375" w:name="_Toc214264617"/>
      <w:bookmarkStart w:id="376" w:name="_Toc214265507"/>
      <w:r w:rsidRPr="009E0FDD">
        <w:rPr>
          <w:b/>
          <w:iCs/>
          <w:szCs w:val="28"/>
        </w:rPr>
        <w:br w:type="page"/>
      </w:r>
      <w:bookmarkStart w:id="377" w:name="_Toc363467208"/>
      <w:r w:rsidR="00AA557D" w:rsidRPr="009E0FDD">
        <w:rPr>
          <w:b/>
          <w:iCs/>
          <w:szCs w:val="28"/>
        </w:rPr>
        <w:t>2.3. Функциональное зонирование территории</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AA557D" w:rsidRPr="009E0FDD" w:rsidRDefault="00AA557D" w:rsidP="00AA557D">
      <w:pPr>
        <w:pStyle w:val="ab"/>
        <w:rPr>
          <w:color w:val="auto"/>
        </w:rPr>
      </w:pPr>
    </w:p>
    <w:p w:rsidR="00AA557D" w:rsidRPr="009E0FDD" w:rsidRDefault="00AA557D" w:rsidP="00AA557D">
      <w:pPr>
        <w:ind w:firstLine="709"/>
        <w:jc w:val="both"/>
        <w:rPr>
          <w:rFonts w:ascii="Arial" w:hAnsi="Arial" w:cs="Arial"/>
          <w:b/>
          <w:bCs/>
          <w:lang w:val="ru-RU"/>
        </w:rPr>
      </w:pPr>
      <w:r w:rsidRPr="009E0FDD">
        <w:rPr>
          <w:rFonts w:ascii="Arial" w:hAnsi="Arial" w:cs="Arial"/>
          <w:lang w:val="ru-RU"/>
        </w:rPr>
        <w:t xml:space="preserve">Зонирование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включает следующие функциональные зоны:</w:t>
      </w:r>
    </w:p>
    <w:p w:rsidR="00AA557D" w:rsidRPr="009E0FDD" w:rsidRDefault="00AA557D" w:rsidP="009D03E7">
      <w:pPr>
        <w:pStyle w:val="ab"/>
        <w:numPr>
          <w:ilvl w:val="0"/>
          <w:numId w:val="5"/>
        </w:numPr>
        <w:tabs>
          <w:tab w:val="num" w:pos="360"/>
        </w:tabs>
        <w:rPr>
          <w:color w:val="auto"/>
        </w:rPr>
      </w:pPr>
      <w:r w:rsidRPr="009E0FDD">
        <w:rPr>
          <w:color w:val="auto"/>
        </w:rPr>
        <w:t xml:space="preserve">жилая зона; </w:t>
      </w:r>
    </w:p>
    <w:p w:rsidR="00AA557D" w:rsidRPr="009E0FDD" w:rsidRDefault="00AA557D" w:rsidP="009D03E7">
      <w:pPr>
        <w:pStyle w:val="ab"/>
        <w:numPr>
          <w:ilvl w:val="0"/>
          <w:numId w:val="5"/>
        </w:numPr>
        <w:tabs>
          <w:tab w:val="num" w:pos="360"/>
        </w:tabs>
        <w:rPr>
          <w:color w:val="auto"/>
        </w:rPr>
      </w:pPr>
      <w:r w:rsidRPr="009E0FDD">
        <w:rPr>
          <w:color w:val="auto"/>
        </w:rPr>
        <w:t>общественно-деловая зона;</w:t>
      </w:r>
    </w:p>
    <w:p w:rsidR="00BF7716" w:rsidRPr="009E0FDD" w:rsidRDefault="00BF7716" w:rsidP="009D03E7">
      <w:pPr>
        <w:pStyle w:val="ab"/>
        <w:numPr>
          <w:ilvl w:val="0"/>
          <w:numId w:val="5"/>
        </w:numPr>
        <w:tabs>
          <w:tab w:val="num" w:pos="360"/>
        </w:tabs>
        <w:rPr>
          <w:color w:val="auto"/>
        </w:rPr>
      </w:pPr>
      <w:r w:rsidRPr="009E0FDD">
        <w:rPr>
          <w:color w:val="auto"/>
        </w:rPr>
        <w:t>зона производственного использования;</w:t>
      </w:r>
    </w:p>
    <w:p w:rsidR="00AA557D" w:rsidRPr="009E0FDD" w:rsidRDefault="00AA557D" w:rsidP="009D03E7">
      <w:pPr>
        <w:numPr>
          <w:ilvl w:val="0"/>
          <w:numId w:val="5"/>
        </w:numPr>
        <w:tabs>
          <w:tab w:val="num" w:pos="360"/>
        </w:tabs>
        <w:jc w:val="both"/>
        <w:rPr>
          <w:rFonts w:ascii="Arial" w:hAnsi="Arial" w:cs="Arial"/>
          <w:lang w:val="ru-RU"/>
        </w:rPr>
      </w:pPr>
      <w:r w:rsidRPr="009E0FDD">
        <w:rPr>
          <w:rFonts w:ascii="Arial" w:hAnsi="Arial" w:cs="Arial"/>
          <w:lang w:val="ru-RU"/>
        </w:rPr>
        <w:t>зона инженерной и транспортной инфраструктуры;</w:t>
      </w:r>
    </w:p>
    <w:p w:rsidR="00AA557D" w:rsidRPr="009E0FDD" w:rsidRDefault="00AA557D" w:rsidP="009D03E7">
      <w:pPr>
        <w:numPr>
          <w:ilvl w:val="0"/>
          <w:numId w:val="5"/>
        </w:numPr>
        <w:tabs>
          <w:tab w:val="num" w:pos="360"/>
        </w:tabs>
        <w:jc w:val="both"/>
        <w:rPr>
          <w:rFonts w:ascii="Arial" w:hAnsi="Arial" w:cs="Arial"/>
        </w:rPr>
      </w:pPr>
      <w:r w:rsidRPr="009E0FDD">
        <w:rPr>
          <w:rFonts w:ascii="Arial" w:hAnsi="Arial" w:cs="Arial"/>
          <w:lang w:val="ru-RU"/>
        </w:rPr>
        <w:t xml:space="preserve">зона </w:t>
      </w:r>
      <w:r w:rsidRPr="009E0FDD">
        <w:rPr>
          <w:rFonts w:ascii="Arial" w:hAnsi="Arial" w:cs="Arial"/>
        </w:rPr>
        <w:t>рекреационн</w:t>
      </w:r>
      <w:r w:rsidRPr="009E0FDD">
        <w:rPr>
          <w:rFonts w:ascii="Arial" w:hAnsi="Arial" w:cs="Arial"/>
          <w:lang w:val="ru-RU"/>
        </w:rPr>
        <w:t xml:space="preserve">ого </w:t>
      </w:r>
      <w:r w:rsidRPr="009E0FDD">
        <w:rPr>
          <w:rFonts w:ascii="Arial" w:hAnsi="Arial" w:cs="Arial"/>
        </w:rPr>
        <w:t>на</w:t>
      </w:r>
      <w:r w:rsidRPr="009E0FDD">
        <w:rPr>
          <w:rFonts w:ascii="Arial" w:hAnsi="Arial" w:cs="Arial"/>
          <w:lang w:val="ru-RU"/>
        </w:rPr>
        <w:t>значения</w:t>
      </w:r>
      <w:r w:rsidRPr="009E0FDD">
        <w:rPr>
          <w:rFonts w:ascii="Arial" w:hAnsi="Arial" w:cs="Arial"/>
        </w:rPr>
        <w:t>;</w:t>
      </w:r>
    </w:p>
    <w:p w:rsidR="00AA557D" w:rsidRPr="009E0FDD" w:rsidRDefault="00AA557D" w:rsidP="009D03E7">
      <w:pPr>
        <w:numPr>
          <w:ilvl w:val="0"/>
          <w:numId w:val="5"/>
        </w:numPr>
        <w:tabs>
          <w:tab w:val="num" w:pos="360"/>
        </w:tabs>
        <w:rPr>
          <w:rFonts w:ascii="Arial" w:hAnsi="Arial" w:cs="Arial"/>
        </w:rPr>
      </w:pPr>
      <w:r w:rsidRPr="009E0FDD">
        <w:rPr>
          <w:rFonts w:ascii="Arial" w:hAnsi="Arial" w:cs="Arial"/>
        </w:rPr>
        <w:t>зона сельскохозяйственного использования;</w:t>
      </w:r>
    </w:p>
    <w:p w:rsidR="00AA557D" w:rsidRPr="009E0FDD" w:rsidRDefault="00AA557D" w:rsidP="009D03E7">
      <w:pPr>
        <w:numPr>
          <w:ilvl w:val="0"/>
          <w:numId w:val="5"/>
        </w:numPr>
        <w:tabs>
          <w:tab w:val="num" w:pos="360"/>
        </w:tabs>
        <w:rPr>
          <w:rFonts w:ascii="Arial" w:hAnsi="Arial" w:cs="Arial"/>
        </w:rPr>
      </w:pPr>
      <w:r w:rsidRPr="009E0FDD">
        <w:rPr>
          <w:rFonts w:ascii="Arial" w:hAnsi="Arial" w:cs="Arial"/>
        </w:rPr>
        <w:t>зона специального назначения</w:t>
      </w:r>
    </w:p>
    <w:p w:rsidR="00AA557D" w:rsidRPr="009E0FDD" w:rsidRDefault="00AA557D" w:rsidP="00AA557D">
      <w:pPr>
        <w:pStyle w:val="20"/>
      </w:pPr>
      <w:bookmarkStart w:id="378" w:name="_Toc46136290"/>
      <w:bookmarkStart w:id="379" w:name="_Toc151450118"/>
      <w:bookmarkStart w:id="380" w:name="_Toc179962893"/>
      <w:bookmarkStart w:id="381" w:name="_Toc212970692"/>
      <w:bookmarkStart w:id="382" w:name="_Toc212973023"/>
      <w:bookmarkStart w:id="383" w:name="_Toc213150557"/>
      <w:bookmarkStart w:id="384" w:name="_Toc213217098"/>
      <w:bookmarkStart w:id="385" w:name="_Toc213218127"/>
      <w:bookmarkStart w:id="386" w:name="_Toc213218297"/>
      <w:bookmarkStart w:id="387" w:name="_Toc213219077"/>
      <w:bookmarkStart w:id="388" w:name="_Toc213219438"/>
      <w:bookmarkStart w:id="389" w:name="_Toc213817479"/>
      <w:bookmarkStart w:id="390" w:name="_Toc214092347"/>
      <w:bookmarkStart w:id="391" w:name="_Toc214180425"/>
      <w:bookmarkStart w:id="392" w:name="_Toc214264259"/>
      <w:bookmarkStart w:id="393" w:name="_Toc214264618"/>
      <w:bookmarkStart w:id="394" w:name="_Toc214265508"/>
      <w:bookmarkStart w:id="395" w:name="_Toc363467209"/>
      <w:r w:rsidRPr="009E0FDD">
        <w:t>2.3.1. Жилая зона</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AA557D" w:rsidRPr="009E0FDD" w:rsidRDefault="00AA557D" w:rsidP="00AA557D">
      <w:pPr>
        <w:pStyle w:val="a4"/>
        <w:ind w:firstLine="709"/>
      </w:pPr>
    </w:p>
    <w:p w:rsidR="00161870" w:rsidRPr="009E0FDD" w:rsidRDefault="00161870" w:rsidP="00161870">
      <w:pPr>
        <w:ind w:firstLine="709"/>
        <w:rPr>
          <w:rFonts w:ascii="Arial" w:hAnsi="Arial" w:cs="Arial"/>
          <w:lang w:val="ru-RU"/>
        </w:rPr>
      </w:pPr>
      <w:r w:rsidRPr="009E0FDD">
        <w:rPr>
          <w:rFonts w:ascii="Arial" w:hAnsi="Arial" w:cs="Arial"/>
          <w:lang w:val="ru-RU"/>
        </w:rPr>
        <w:t>Земельные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w:t>
      </w:r>
    </w:p>
    <w:p w:rsidR="00C93DF3" w:rsidRPr="009E0FDD" w:rsidRDefault="00C93DF3" w:rsidP="00161870">
      <w:pPr>
        <w:pStyle w:val="ab"/>
        <w:ind w:firstLine="709"/>
        <w:jc w:val="left"/>
        <w:rPr>
          <w:color w:val="auto"/>
        </w:rPr>
      </w:pPr>
      <w:r w:rsidRPr="009E0FDD">
        <w:rPr>
          <w:color w:val="auto"/>
        </w:rPr>
        <w:t>Жилая застройка сельского поселения Сухая Вязовка в основном представлена индивидуальными жилыми домами  с приусадебными участками</w:t>
      </w:r>
    </w:p>
    <w:p w:rsidR="00161870" w:rsidRPr="009E0FDD" w:rsidRDefault="00161870" w:rsidP="00161870">
      <w:pPr>
        <w:pStyle w:val="ab"/>
        <w:ind w:firstLine="709"/>
        <w:jc w:val="left"/>
        <w:rPr>
          <w:color w:val="auto"/>
          <w:shd w:val="clear" w:color="auto" w:fill="FFFF00"/>
        </w:rPr>
      </w:pPr>
      <w:r w:rsidRPr="009E0FDD">
        <w:rPr>
          <w:color w:val="auto"/>
        </w:rPr>
        <w:t xml:space="preserve">Данные о существующем жилом фонде сельского поселения </w:t>
      </w:r>
      <w:r w:rsidR="003973F5" w:rsidRPr="009E0FDD">
        <w:rPr>
          <w:color w:val="auto"/>
        </w:rPr>
        <w:t>Сухая Вязовка</w:t>
      </w:r>
      <w:r w:rsidRPr="009E0FDD">
        <w:rPr>
          <w:color w:val="auto"/>
        </w:rPr>
        <w:t xml:space="preserve"> представлены в таблицах </w:t>
      </w:r>
      <w:r w:rsidR="00C13ED0" w:rsidRPr="009E0FDD">
        <w:rPr>
          <w:color w:val="auto"/>
        </w:rPr>
        <w:t>6, 7</w:t>
      </w:r>
      <w:r w:rsidRPr="009E0FDD">
        <w:rPr>
          <w:color w:val="auto"/>
        </w:rPr>
        <w:t>.</w:t>
      </w:r>
    </w:p>
    <w:p w:rsidR="00C65A75" w:rsidRPr="009E0FDD" w:rsidRDefault="00C65A75" w:rsidP="00BE642A">
      <w:pPr>
        <w:rPr>
          <w:lang w:val="ru-RU"/>
        </w:rPr>
      </w:pPr>
    </w:p>
    <w:p w:rsidR="00AA557D" w:rsidRPr="009E0FDD" w:rsidRDefault="00AA557D" w:rsidP="003E6B66">
      <w:pPr>
        <w:pStyle w:val="af3"/>
        <w:jc w:val="center"/>
        <w:rPr>
          <w:rFonts w:ascii="Arial" w:hAnsi="Arial"/>
          <w:b/>
          <w:sz w:val="24"/>
        </w:rPr>
      </w:pPr>
      <w:r w:rsidRPr="009E0FDD">
        <w:rPr>
          <w:rFonts w:ascii="Arial" w:hAnsi="Arial"/>
          <w:b/>
          <w:sz w:val="24"/>
        </w:rPr>
        <w:t xml:space="preserve">Данные по жилому фонду сельского поселения </w:t>
      </w:r>
      <w:r w:rsidR="003973F5" w:rsidRPr="009E0FDD">
        <w:rPr>
          <w:rFonts w:ascii="Arial" w:hAnsi="Arial"/>
          <w:b/>
          <w:sz w:val="24"/>
        </w:rPr>
        <w:t>Сухая Вязовка</w:t>
      </w:r>
    </w:p>
    <w:p w:rsidR="005B639D" w:rsidRPr="009E0FDD" w:rsidRDefault="005B639D"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6</w:t>
      </w:r>
      <w:r w:rsidRPr="009E0FDD">
        <w:rPr>
          <w:rFonts w:ascii="Arial" w:hAnsi="Arial" w:cs="Arial"/>
          <w:b w:val="0"/>
          <w:bCs w:val="0"/>
          <w:spacing w:val="-5"/>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gridCol w:w="3240"/>
      </w:tblGrid>
      <w:tr w:rsidR="00AA557D" w:rsidRPr="009E0FDD" w:rsidTr="00AA557D">
        <w:tblPrEx>
          <w:tblCellMar>
            <w:top w:w="0" w:type="dxa"/>
            <w:bottom w:w="0" w:type="dxa"/>
          </w:tblCellMar>
        </w:tblPrEx>
        <w:trPr>
          <w:trHeight w:val="673"/>
        </w:trPr>
        <w:tc>
          <w:tcPr>
            <w:tcW w:w="6228" w:type="dxa"/>
            <w:vAlign w:val="center"/>
          </w:tcPr>
          <w:p w:rsidR="00AA557D" w:rsidRPr="009E0FDD" w:rsidRDefault="00AA557D" w:rsidP="00AA557D">
            <w:pPr>
              <w:jc w:val="center"/>
              <w:rPr>
                <w:rFonts w:ascii="Arial" w:hAnsi="Arial" w:cs="Arial"/>
                <w:lang w:val="ru-RU"/>
              </w:rPr>
            </w:pPr>
            <w:r w:rsidRPr="009E0FDD">
              <w:rPr>
                <w:rFonts w:ascii="Arial" w:hAnsi="Arial" w:cs="Arial"/>
                <w:lang w:val="ru-RU"/>
              </w:rPr>
              <w:t>Наименование</w:t>
            </w:r>
          </w:p>
        </w:tc>
        <w:tc>
          <w:tcPr>
            <w:tcW w:w="3240" w:type="dxa"/>
            <w:vAlign w:val="center"/>
          </w:tcPr>
          <w:p w:rsidR="00AA557D" w:rsidRPr="009E0FDD" w:rsidRDefault="00AA557D" w:rsidP="00AA557D">
            <w:pPr>
              <w:jc w:val="center"/>
              <w:rPr>
                <w:rFonts w:ascii="Arial" w:hAnsi="Arial" w:cs="Arial"/>
                <w:lang w:val="ru-RU"/>
              </w:rPr>
            </w:pPr>
            <w:r w:rsidRPr="009E0FDD">
              <w:rPr>
                <w:rFonts w:ascii="Arial" w:hAnsi="Arial" w:cs="Arial"/>
                <w:lang w:val="ru-RU"/>
              </w:rPr>
              <w:t xml:space="preserve">На 01.01. </w:t>
            </w:r>
            <w:smartTag w:uri="urn:schemas-microsoft-com:office:smarttags" w:element="metricconverter">
              <w:smartTagPr>
                <w:attr w:name="ProductID" w:val="2012 г"/>
              </w:smartTagPr>
              <w:r w:rsidRPr="009E0FDD">
                <w:rPr>
                  <w:rFonts w:ascii="Arial" w:hAnsi="Arial" w:cs="Arial"/>
                  <w:lang w:val="ru-RU"/>
                </w:rPr>
                <w:t>20</w:t>
              </w:r>
              <w:r w:rsidR="00202C07" w:rsidRPr="009E0FDD">
                <w:rPr>
                  <w:rFonts w:ascii="Arial" w:hAnsi="Arial" w:cs="Arial"/>
                  <w:lang w:val="ru-RU"/>
                </w:rPr>
                <w:t>1</w:t>
              </w:r>
              <w:r w:rsidR="00A66F0F" w:rsidRPr="009E0FDD">
                <w:rPr>
                  <w:rFonts w:ascii="Arial" w:hAnsi="Arial" w:cs="Arial"/>
                  <w:lang w:val="ru-RU"/>
                </w:rPr>
                <w:t>2</w:t>
              </w:r>
              <w:r w:rsidRPr="009E0FDD">
                <w:rPr>
                  <w:rFonts w:ascii="Arial" w:hAnsi="Arial" w:cs="Arial"/>
                  <w:lang w:val="ru-RU"/>
                </w:rPr>
                <w:t xml:space="preserve"> г</w:t>
              </w:r>
            </w:smartTag>
            <w:r w:rsidRPr="009E0FDD">
              <w:rPr>
                <w:rFonts w:ascii="Arial" w:hAnsi="Arial" w:cs="Arial"/>
                <w:lang w:val="ru-RU"/>
              </w:rPr>
              <w:t>.</w:t>
            </w:r>
          </w:p>
        </w:tc>
      </w:tr>
      <w:tr w:rsidR="000E0B72" w:rsidRPr="009E0FDD" w:rsidTr="008D105E">
        <w:tblPrEx>
          <w:tblCellMar>
            <w:top w:w="0" w:type="dxa"/>
            <w:bottom w:w="0" w:type="dxa"/>
          </w:tblCellMar>
        </w:tblPrEx>
        <w:tc>
          <w:tcPr>
            <w:tcW w:w="6228" w:type="dxa"/>
            <w:vAlign w:val="center"/>
          </w:tcPr>
          <w:p w:rsidR="000E0B72" w:rsidRPr="009E0FDD" w:rsidRDefault="000E0B72" w:rsidP="008D105E">
            <w:pPr>
              <w:snapToGrid w:val="0"/>
              <w:rPr>
                <w:rFonts w:ascii="Arial" w:hAnsi="Arial" w:cs="Arial"/>
                <w:lang w:val="ru-RU"/>
              </w:rPr>
            </w:pPr>
            <w:r w:rsidRPr="009E0FDD">
              <w:rPr>
                <w:rFonts w:ascii="Arial" w:hAnsi="Arial" w:cs="Arial"/>
                <w:lang w:val="ru-RU"/>
              </w:rPr>
              <w:t>Общий жилой фонд, м</w:t>
            </w:r>
            <w:r w:rsidRPr="009E0FDD">
              <w:rPr>
                <w:rFonts w:ascii="Arial" w:hAnsi="Arial" w:cs="Arial"/>
                <w:vertAlign w:val="superscript"/>
                <w:lang w:val="ru-RU"/>
              </w:rPr>
              <w:t>2</w:t>
            </w:r>
            <w:r w:rsidRPr="009E0FDD">
              <w:rPr>
                <w:rFonts w:ascii="Arial" w:hAnsi="Arial" w:cs="Arial"/>
                <w:lang w:val="ru-RU"/>
              </w:rPr>
              <w:t xml:space="preserve"> общей площади, в т. ч.</w:t>
            </w:r>
          </w:p>
        </w:tc>
        <w:tc>
          <w:tcPr>
            <w:tcW w:w="3240" w:type="dxa"/>
            <w:vAlign w:val="bottom"/>
          </w:tcPr>
          <w:p w:rsidR="000E0B72" w:rsidRPr="009E0FDD" w:rsidRDefault="00077514">
            <w:pPr>
              <w:jc w:val="center"/>
              <w:rPr>
                <w:rFonts w:ascii="Arial" w:hAnsi="Arial" w:cs="Arial"/>
                <w:lang w:val="ru-RU"/>
              </w:rPr>
            </w:pPr>
            <w:r w:rsidRPr="009E0FDD">
              <w:rPr>
                <w:rFonts w:ascii="Arial" w:hAnsi="Arial" w:cs="Arial"/>
                <w:lang w:val="ru-RU"/>
              </w:rPr>
              <w:t>43855,72</w:t>
            </w:r>
          </w:p>
        </w:tc>
      </w:tr>
      <w:tr w:rsidR="000E0B72" w:rsidRPr="009E0FDD" w:rsidTr="008D105E">
        <w:tblPrEx>
          <w:tblCellMar>
            <w:top w:w="0" w:type="dxa"/>
            <w:bottom w:w="0" w:type="dxa"/>
          </w:tblCellMar>
        </w:tblPrEx>
        <w:tc>
          <w:tcPr>
            <w:tcW w:w="6228" w:type="dxa"/>
            <w:vAlign w:val="center"/>
          </w:tcPr>
          <w:p w:rsidR="000E0B72" w:rsidRPr="009E0FDD" w:rsidRDefault="000E0B72" w:rsidP="008D105E">
            <w:pPr>
              <w:snapToGrid w:val="0"/>
              <w:rPr>
                <w:rFonts w:ascii="Arial" w:hAnsi="Arial" w:cs="Arial"/>
              </w:rPr>
            </w:pPr>
            <w:r w:rsidRPr="009E0FDD">
              <w:rPr>
                <w:rFonts w:ascii="Arial" w:hAnsi="Arial" w:cs="Arial"/>
                <w:lang w:val="ru-RU"/>
              </w:rPr>
              <w:t xml:space="preserve">    </w:t>
            </w:r>
            <w:r w:rsidRPr="009E0FDD">
              <w:rPr>
                <w:rFonts w:ascii="Arial" w:hAnsi="Arial" w:cs="Arial"/>
              </w:rPr>
              <w:t>государственный</w:t>
            </w:r>
          </w:p>
        </w:tc>
        <w:tc>
          <w:tcPr>
            <w:tcW w:w="3240" w:type="dxa"/>
            <w:vAlign w:val="bottom"/>
          </w:tcPr>
          <w:p w:rsidR="000E0B72" w:rsidRPr="009E0FDD" w:rsidRDefault="00077514">
            <w:pPr>
              <w:jc w:val="center"/>
              <w:rPr>
                <w:rFonts w:ascii="Arial" w:hAnsi="Arial" w:cs="Arial"/>
                <w:lang w:val="ru-RU"/>
              </w:rPr>
            </w:pPr>
            <w:r w:rsidRPr="009E0FDD">
              <w:rPr>
                <w:rFonts w:ascii="Arial" w:hAnsi="Arial" w:cs="Arial"/>
                <w:lang w:val="ru-RU"/>
              </w:rPr>
              <w:t>21011,0</w:t>
            </w:r>
          </w:p>
        </w:tc>
      </w:tr>
      <w:tr w:rsidR="000E0B72" w:rsidRPr="009E0FDD" w:rsidTr="008D105E">
        <w:tblPrEx>
          <w:tblCellMar>
            <w:top w:w="0" w:type="dxa"/>
            <w:bottom w:w="0" w:type="dxa"/>
          </w:tblCellMar>
        </w:tblPrEx>
        <w:tc>
          <w:tcPr>
            <w:tcW w:w="6228" w:type="dxa"/>
            <w:vAlign w:val="center"/>
          </w:tcPr>
          <w:p w:rsidR="000E0B72" w:rsidRPr="009E0FDD" w:rsidRDefault="000E0B72" w:rsidP="008D105E">
            <w:pPr>
              <w:snapToGrid w:val="0"/>
              <w:rPr>
                <w:rFonts w:ascii="Arial" w:hAnsi="Arial" w:cs="Arial"/>
              </w:rPr>
            </w:pPr>
            <w:r w:rsidRPr="009E0FDD">
              <w:rPr>
                <w:rFonts w:ascii="Arial" w:hAnsi="Arial" w:cs="Arial"/>
                <w:lang w:val="ru-RU"/>
              </w:rPr>
              <w:t xml:space="preserve">    </w:t>
            </w:r>
            <w:r w:rsidRPr="009E0FDD">
              <w:rPr>
                <w:rFonts w:ascii="Arial" w:hAnsi="Arial" w:cs="Arial"/>
              </w:rPr>
              <w:t>частный</w:t>
            </w:r>
          </w:p>
        </w:tc>
        <w:tc>
          <w:tcPr>
            <w:tcW w:w="3240" w:type="dxa"/>
            <w:vAlign w:val="bottom"/>
          </w:tcPr>
          <w:p w:rsidR="000E0B72" w:rsidRPr="009E0FDD" w:rsidRDefault="00077514">
            <w:pPr>
              <w:jc w:val="center"/>
              <w:rPr>
                <w:rFonts w:ascii="Arial" w:hAnsi="Arial" w:cs="Arial"/>
                <w:lang w:val="ru-RU"/>
              </w:rPr>
            </w:pPr>
            <w:r w:rsidRPr="009E0FDD">
              <w:rPr>
                <w:rFonts w:ascii="Arial" w:hAnsi="Arial" w:cs="Arial"/>
                <w:lang w:val="ru-RU"/>
              </w:rPr>
              <w:t>22844,72</w:t>
            </w:r>
          </w:p>
        </w:tc>
      </w:tr>
      <w:tr w:rsidR="000E0B72" w:rsidRPr="009E0FDD" w:rsidTr="008D105E">
        <w:tblPrEx>
          <w:tblCellMar>
            <w:top w:w="0" w:type="dxa"/>
            <w:bottom w:w="0" w:type="dxa"/>
          </w:tblCellMar>
        </w:tblPrEx>
        <w:tc>
          <w:tcPr>
            <w:tcW w:w="6228" w:type="dxa"/>
            <w:vAlign w:val="center"/>
          </w:tcPr>
          <w:p w:rsidR="000E0B72" w:rsidRPr="009E0FDD" w:rsidRDefault="000E0B72" w:rsidP="008D105E">
            <w:pPr>
              <w:snapToGrid w:val="0"/>
              <w:rPr>
                <w:rFonts w:ascii="Arial" w:hAnsi="Arial" w:cs="Arial"/>
                <w:lang w:val="ru-RU"/>
              </w:rPr>
            </w:pPr>
            <w:r w:rsidRPr="009E0FDD">
              <w:rPr>
                <w:rFonts w:ascii="Arial" w:hAnsi="Arial" w:cs="Arial"/>
                <w:lang w:val="ru-RU"/>
              </w:rPr>
              <w:t>Общий жилой фонд на 1 жителя, м</w:t>
            </w:r>
            <w:r w:rsidRPr="009E0FDD">
              <w:rPr>
                <w:rFonts w:ascii="Arial" w:hAnsi="Arial" w:cs="Arial"/>
                <w:vertAlign w:val="superscript"/>
                <w:lang w:val="ru-RU"/>
              </w:rPr>
              <w:t>2</w:t>
            </w:r>
            <w:r w:rsidRPr="009E0FDD">
              <w:rPr>
                <w:rFonts w:ascii="Arial" w:hAnsi="Arial" w:cs="Arial"/>
                <w:lang w:val="ru-RU"/>
              </w:rPr>
              <w:t xml:space="preserve"> общ. площади</w:t>
            </w:r>
          </w:p>
        </w:tc>
        <w:tc>
          <w:tcPr>
            <w:tcW w:w="3240" w:type="dxa"/>
            <w:vAlign w:val="bottom"/>
          </w:tcPr>
          <w:p w:rsidR="000E0B72" w:rsidRPr="009E0FDD" w:rsidRDefault="00077514">
            <w:pPr>
              <w:jc w:val="center"/>
              <w:rPr>
                <w:rFonts w:ascii="Arial" w:hAnsi="Arial" w:cs="Arial"/>
                <w:lang w:val="ru-RU"/>
              </w:rPr>
            </w:pPr>
            <w:r w:rsidRPr="009E0FDD">
              <w:rPr>
                <w:rFonts w:ascii="Arial" w:hAnsi="Arial" w:cs="Arial"/>
                <w:lang w:val="ru-RU"/>
              </w:rPr>
              <w:t>20,7</w:t>
            </w:r>
          </w:p>
        </w:tc>
      </w:tr>
    </w:tbl>
    <w:p w:rsidR="00CA2472" w:rsidRPr="009E0FDD" w:rsidRDefault="00CA2472" w:rsidP="00CA2472">
      <w:pPr>
        <w:pStyle w:val="af3"/>
        <w:jc w:val="center"/>
        <w:rPr>
          <w:rFonts w:ascii="Arial" w:hAnsi="Arial"/>
          <w:b/>
          <w:sz w:val="24"/>
        </w:rPr>
      </w:pPr>
    </w:p>
    <w:p w:rsidR="00CA2472" w:rsidRPr="009E0FDD" w:rsidRDefault="00CA2472" w:rsidP="00CA2472">
      <w:pPr>
        <w:pStyle w:val="af3"/>
        <w:jc w:val="center"/>
        <w:rPr>
          <w:rFonts w:ascii="Arial" w:hAnsi="Arial"/>
          <w:b/>
          <w:sz w:val="24"/>
        </w:rPr>
      </w:pPr>
      <w:r w:rsidRPr="009E0FDD">
        <w:rPr>
          <w:rFonts w:ascii="Arial" w:hAnsi="Arial"/>
          <w:b/>
          <w:sz w:val="24"/>
        </w:rPr>
        <w:t xml:space="preserve">Характеристика жилого фонда сельского поселения </w:t>
      </w:r>
      <w:r w:rsidR="003973F5" w:rsidRPr="009E0FDD">
        <w:rPr>
          <w:rFonts w:ascii="Arial" w:hAnsi="Arial"/>
          <w:b/>
          <w:sz w:val="24"/>
        </w:rPr>
        <w:t>Сухая Вязовка</w:t>
      </w:r>
    </w:p>
    <w:p w:rsidR="005B639D" w:rsidRPr="009E0FDD" w:rsidRDefault="005B639D"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7</w:t>
      </w:r>
      <w:r w:rsidRPr="009E0FDD">
        <w:rPr>
          <w:rFonts w:ascii="Arial" w:hAnsi="Arial" w:cs="Arial"/>
          <w:b w:val="0"/>
          <w:bCs w:val="0"/>
          <w:spacing w:val="-5"/>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8"/>
        <w:gridCol w:w="1680"/>
        <w:gridCol w:w="1440"/>
        <w:gridCol w:w="1320"/>
      </w:tblGrid>
      <w:tr w:rsidR="00CA2472" w:rsidRPr="009E0FDD" w:rsidTr="00ED2500">
        <w:tblPrEx>
          <w:tblCellMar>
            <w:top w:w="0" w:type="dxa"/>
            <w:bottom w:w="0" w:type="dxa"/>
          </w:tblCellMar>
        </w:tblPrEx>
        <w:tc>
          <w:tcPr>
            <w:tcW w:w="5028" w:type="dxa"/>
          </w:tcPr>
          <w:p w:rsidR="00CA2472" w:rsidRPr="009E0FDD" w:rsidRDefault="00CA2472" w:rsidP="00ED2500">
            <w:pPr>
              <w:jc w:val="center"/>
              <w:rPr>
                <w:rFonts w:ascii="Arial" w:hAnsi="Arial" w:cs="Arial"/>
                <w:lang w:val="ru-RU"/>
              </w:rPr>
            </w:pPr>
            <w:r w:rsidRPr="009E0FDD">
              <w:rPr>
                <w:rFonts w:ascii="Arial" w:hAnsi="Arial" w:cs="Arial"/>
                <w:lang w:val="ru-RU"/>
              </w:rPr>
              <w:t>Наименование</w:t>
            </w:r>
          </w:p>
        </w:tc>
        <w:tc>
          <w:tcPr>
            <w:tcW w:w="1680" w:type="dxa"/>
          </w:tcPr>
          <w:p w:rsidR="00CA2472" w:rsidRPr="009E0FDD" w:rsidRDefault="00CA2472" w:rsidP="00ED2500">
            <w:pPr>
              <w:jc w:val="center"/>
              <w:rPr>
                <w:rFonts w:ascii="Arial" w:hAnsi="Arial" w:cs="Arial"/>
                <w:lang w:val="ru-RU"/>
              </w:rPr>
            </w:pPr>
            <w:r w:rsidRPr="009E0FDD">
              <w:rPr>
                <w:rFonts w:ascii="Arial" w:hAnsi="Arial" w:cs="Arial"/>
                <w:lang w:val="ru-RU"/>
              </w:rPr>
              <w:t>Кол-во домов, шт.</w:t>
            </w:r>
          </w:p>
        </w:tc>
        <w:tc>
          <w:tcPr>
            <w:tcW w:w="1440" w:type="dxa"/>
          </w:tcPr>
          <w:p w:rsidR="00CA2472" w:rsidRPr="009E0FDD" w:rsidRDefault="00CA2472" w:rsidP="00ED2500">
            <w:pPr>
              <w:jc w:val="center"/>
              <w:rPr>
                <w:rFonts w:ascii="Arial" w:hAnsi="Arial" w:cs="Arial"/>
                <w:vertAlign w:val="superscript"/>
                <w:lang w:val="ru-RU"/>
              </w:rPr>
            </w:pPr>
            <w:r w:rsidRPr="009E0FDD">
              <w:rPr>
                <w:rFonts w:ascii="Arial" w:hAnsi="Arial" w:cs="Arial"/>
                <w:lang w:val="ru-RU"/>
              </w:rPr>
              <w:t>Общая площадь, м</w:t>
            </w:r>
            <w:r w:rsidRPr="009E0FDD">
              <w:rPr>
                <w:rFonts w:ascii="Arial" w:hAnsi="Arial" w:cs="Arial"/>
                <w:vertAlign w:val="superscript"/>
                <w:lang w:val="ru-RU"/>
              </w:rPr>
              <w:t>2</w:t>
            </w:r>
          </w:p>
        </w:tc>
        <w:tc>
          <w:tcPr>
            <w:tcW w:w="1320" w:type="dxa"/>
          </w:tcPr>
          <w:p w:rsidR="00CA2472" w:rsidRPr="009E0FDD" w:rsidRDefault="00CA2472" w:rsidP="00ED2500">
            <w:pPr>
              <w:jc w:val="center"/>
              <w:rPr>
                <w:rFonts w:ascii="Arial" w:hAnsi="Arial" w:cs="Arial"/>
                <w:lang w:val="ru-RU"/>
              </w:rPr>
            </w:pPr>
            <w:r w:rsidRPr="009E0FDD">
              <w:rPr>
                <w:rFonts w:ascii="Arial" w:hAnsi="Arial" w:cs="Arial"/>
                <w:lang w:val="ru-RU"/>
              </w:rPr>
              <w:t>%</w:t>
            </w:r>
          </w:p>
          <w:p w:rsidR="00CA2472" w:rsidRPr="009E0FDD" w:rsidRDefault="00CA2472" w:rsidP="00ED2500">
            <w:pPr>
              <w:jc w:val="center"/>
              <w:rPr>
                <w:rFonts w:ascii="Arial" w:hAnsi="Arial" w:cs="Arial"/>
                <w:lang w:val="ru-RU"/>
              </w:rPr>
            </w:pPr>
            <w:r w:rsidRPr="009E0FDD">
              <w:rPr>
                <w:rFonts w:ascii="Arial" w:hAnsi="Arial" w:cs="Arial"/>
                <w:lang w:val="ru-RU"/>
              </w:rPr>
              <w:t>от общей площади</w:t>
            </w:r>
          </w:p>
        </w:tc>
      </w:tr>
      <w:tr w:rsidR="00CA2472" w:rsidRPr="009E0FDD" w:rsidTr="00ED2500">
        <w:tblPrEx>
          <w:tblCellMar>
            <w:top w:w="0" w:type="dxa"/>
            <w:bottom w:w="0" w:type="dxa"/>
          </w:tblCellMar>
        </w:tblPrEx>
        <w:tc>
          <w:tcPr>
            <w:tcW w:w="5028" w:type="dxa"/>
          </w:tcPr>
          <w:p w:rsidR="00CA2472" w:rsidRPr="009E0FDD" w:rsidRDefault="00CA2472" w:rsidP="00ED2500">
            <w:pPr>
              <w:rPr>
                <w:rFonts w:ascii="Arial" w:hAnsi="Arial" w:cs="Arial"/>
                <w:lang w:val="ru-RU"/>
              </w:rPr>
            </w:pPr>
            <w:r w:rsidRPr="009E0FDD">
              <w:rPr>
                <w:rFonts w:ascii="Arial" w:hAnsi="Arial" w:cs="Arial"/>
                <w:lang w:val="ru-RU"/>
              </w:rPr>
              <w:t>Индивидуальная застройка</w:t>
            </w:r>
          </w:p>
        </w:tc>
        <w:tc>
          <w:tcPr>
            <w:tcW w:w="1680" w:type="dxa"/>
          </w:tcPr>
          <w:p w:rsidR="00CA2472" w:rsidRPr="009E0FDD" w:rsidRDefault="00077514" w:rsidP="00ED2500">
            <w:pPr>
              <w:jc w:val="center"/>
              <w:rPr>
                <w:rFonts w:ascii="Arial" w:hAnsi="Arial" w:cs="Arial"/>
                <w:lang w:val="ru-RU"/>
              </w:rPr>
            </w:pPr>
            <w:r w:rsidRPr="009E0FDD">
              <w:rPr>
                <w:rFonts w:ascii="Arial" w:hAnsi="Arial" w:cs="Arial"/>
                <w:lang w:val="ru-RU"/>
              </w:rPr>
              <w:t>647</w:t>
            </w:r>
          </w:p>
        </w:tc>
        <w:tc>
          <w:tcPr>
            <w:tcW w:w="1440" w:type="dxa"/>
          </w:tcPr>
          <w:p w:rsidR="00CA2472" w:rsidRPr="009E0FDD" w:rsidRDefault="00077514" w:rsidP="00ED2500">
            <w:pPr>
              <w:jc w:val="center"/>
              <w:rPr>
                <w:rFonts w:ascii="Arial" w:hAnsi="Arial" w:cs="Arial"/>
              </w:rPr>
            </w:pPr>
            <w:r w:rsidRPr="009E0FDD">
              <w:rPr>
                <w:rFonts w:ascii="Arial" w:hAnsi="Arial" w:cs="Arial"/>
                <w:lang w:val="ru-RU"/>
              </w:rPr>
              <w:t>43855,72</w:t>
            </w:r>
          </w:p>
        </w:tc>
        <w:tc>
          <w:tcPr>
            <w:tcW w:w="1320" w:type="dxa"/>
          </w:tcPr>
          <w:p w:rsidR="00CA2472" w:rsidRPr="009E0FDD" w:rsidRDefault="00CA2472" w:rsidP="00ED2500">
            <w:pPr>
              <w:jc w:val="center"/>
              <w:rPr>
                <w:rFonts w:ascii="Arial" w:hAnsi="Arial" w:cs="Arial"/>
                <w:lang w:val="ru-RU"/>
              </w:rPr>
            </w:pPr>
          </w:p>
        </w:tc>
      </w:tr>
      <w:tr w:rsidR="00CA2472" w:rsidRPr="009E0FDD" w:rsidTr="00ED2500">
        <w:tblPrEx>
          <w:tblCellMar>
            <w:top w:w="0" w:type="dxa"/>
            <w:bottom w:w="0" w:type="dxa"/>
          </w:tblCellMar>
        </w:tblPrEx>
        <w:tc>
          <w:tcPr>
            <w:tcW w:w="5028" w:type="dxa"/>
          </w:tcPr>
          <w:p w:rsidR="00CA2472" w:rsidRPr="009E0FDD" w:rsidRDefault="00CA2472" w:rsidP="00ED2500">
            <w:pPr>
              <w:rPr>
                <w:rFonts w:ascii="Arial" w:hAnsi="Arial" w:cs="Arial"/>
                <w:lang w:val="ru-RU"/>
              </w:rPr>
            </w:pPr>
            <w:r w:rsidRPr="009E0FDD">
              <w:rPr>
                <w:rFonts w:ascii="Arial" w:hAnsi="Arial" w:cs="Arial"/>
                <w:lang w:val="ru-RU"/>
              </w:rPr>
              <w:t>Секционная застройка:</w:t>
            </w:r>
          </w:p>
        </w:tc>
        <w:tc>
          <w:tcPr>
            <w:tcW w:w="1680" w:type="dxa"/>
          </w:tcPr>
          <w:p w:rsidR="00CA2472" w:rsidRPr="009E0FDD" w:rsidRDefault="00077514" w:rsidP="00ED2500">
            <w:pPr>
              <w:jc w:val="center"/>
              <w:rPr>
                <w:rFonts w:ascii="Arial" w:hAnsi="Arial" w:cs="Arial"/>
                <w:lang w:val="ru-RU"/>
              </w:rPr>
            </w:pPr>
            <w:r w:rsidRPr="009E0FDD">
              <w:rPr>
                <w:rFonts w:ascii="Arial" w:hAnsi="Arial" w:cs="Arial"/>
                <w:lang w:val="ru-RU"/>
              </w:rPr>
              <w:t>-</w:t>
            </w:r>
          </w:p>
        </w:tc>
        <w:tc>
          <w:tcPr>
            <w:tcW w:w="1440" w:type="dxa"/>
          </w:tcPr>
          <w:p w:rsidR="00CA2472" w:rsidRPr="009E0FDD" w:rsidRDefault="00077514" w:rsidP="00ED2500">
            <w:pPr>
              <w:jc w:val="center"/>
              <w:rPr>
                <w:rFonts w:ascii="Arial" w:hAnsi="Arial" w:cs="Arial"/>
                <w:lang w:val="ru-RU"/>
              </w:rPr>
            </w:pPr>
            <w:r w:rsidRPr="009E0FDD">
              <w:rPr>
                <w:rFonts w:ascii="Arial" w:hAnsi="Arial" w:cs="Arial"/>
                <w:lang w:val="ru-RU"/>
              </w:rPr>
              <w:t>-</w:t>
            </w:r>
          </w:p>
        </w:tc>
        <w:tc>
          <w:tcPr>
            <w:tcW w:w="1320" w:type="dxa"/>
          </w:tcPr>
          <w:p w:rsidR="00CA2472" w:rsidRPr="009E0FDD" w:rsidRDefault="00CA2472" w:rsidP="00ED2500">
            <w:pPr>
              <w:jc w:val="center"/>
              <w:rPr>
                <w:rFonts w:ascii="Arial" w:hAnsi="Arial" w:cs="Arial"/>
                <w:lang w:val="ru-RU"/>
              </w:rPr>
            </w:pPr>
          </w:p>
        </w:tc>
      </w:tr>
      <w:tr w:rsidR="00CA2472" w:rsidRPr="009E0FDD" w:rsidTr="00ED2500">
        <w:tblPrEx>
          <w:tblCellMar>
            <w:top w:w="0" w:type="dxa"/>
            <w:bottom w:w="0" w:type="dxa"/>
          </w:tblCellMar>
        </w:tblPrEx>
        <w:tc>
          <w:tcPr>
            <w:tcW w:w="5028" w:type="dxa"/>
          </w:tcPr>
          <w:p w:rsidR="00CA2472" w:rsidRPr="009E0FDD" w:rsidRDefault="00CA2472" w:rsidP="00ED2500">
            <w:pPr>
              <w:rPr>
                <w:rFonts w:ascii="Arial" w:hAnsi="Arial" w:cs="Arial"/>
                <w:lang w:val="ru-RU"/>
              </w:rPr>
            </w:pPr>
            <w:r w:rsidRPr="009E0FDD">
              <w:rPr>
                <w:rFonts w:ascii="Arial" w:hAnsi="Arial" w:cs="Arial"/>
                <w:lang w:val="ru-RU"/>
              </w:rPr>
              <w:t>2-х этажная</w:t>
            </w:r>
          </w:p>
        </w:tc>
        <w:tc>
          <w:tcPr>
            <w:tcW w:w="1680" w:type="dxa"/>
          </w:tcPr>
          <w:p w:rsidR="00CA2472" w:rsidRPr="009E0FDD" w:rsidRDefault="00077514" w:rsidP="00ED2500">
            <w:pPr>
              <w:jc w:val="center"/>
              <w:rPr>
                <w:rFonts w:ascii="Arial" w:hAnsi="Arial" w:cs="Arial"/>
                <w:lang w:val="ru-RU"/>
              </w:rPr>
            </w:pPr>
            <w:r w:rsidRPr="009E0FDD">
              <w:rPr>
                <w:rFonts w:ascii="Arial" w:hAnsi="Arial" w:cs="Arial"/>
                <w:lang w:val="ru-RU"/>
              </w:rPr>
              <w:t>-</w:t>
            </w:r>
          </w:p>
        </w:tc>
        <w:tc>
          <w:tcPr>
            <w:tcW w:w="1440" w:type="dxa"/>
          </w:tcPr>
          <w:p w:rsidR="00CA2472" w:rsidRPr="009E0FDD" w:rsidRDefault="00077514" w:rsidP="00ED2500">
            <w:pPr>
              <w:jc w:val="center"/>
              <w:rPr>
                <w:rFonts w:ascii="Arial" w:hAnsi="Arial" w:cs="Arial"/>
                <w:lang w:val="ru-RU"/>
              </w:rPr>
            </w:pPr>
            <w:r w:rsidRPr="009E0FDD">
              <w:rPr>
                <w:rFonts w:ascii="Arial" w:hAnsi="Arial" w:cs="Arial"/>
                <w:lang w:val="ru-RU"/>
              </w:rPr>
              <w:t>-</w:t>
            </w:r>
          </w:p>
        </w:tc>
        <w:tc>
          <w:tcPr>
            <w:tcW w:w="1320" w:type="dxa"/>
          </w:tcPr>
          <w:p w:rsidR="00CA2472" w:rsidRPr="009E0FDD" w:rsidRDefault="00CA2472" w:rsidP="00ED2500">
            <w:pPr>
              <w:jc w:val="center"/>
              <w:rPr>
                <w:rFonts w:ascii="Arial" w:hAnsi="Arial" w:cs="Arial"/>
                <w:lang w:val="ru-RU"/>
              </w:rPr>
            </w:pPr>
          </w:p>
        </w:tc>
      </w:tr>
      <w:tr w:rsidR="00CA2472" w:rsidRPr="009E0FDD" w:rsidTr="00ED2500">
        <w:tblPrEx>
          <w:tblCellMar>
            <w:top w:w="0" w:type="dxa"/>
            <w:bottom w:w="0" w:type="dxa"/>
          </w:tblCellMar>
        </w:tblPrEx>
        <w:tc>
          <w:tcPr>
            <w:tcW w:w="5028" w:type="dxa"/>
          </w:tcPr>
          <w:p w:rsidR="00CA2472" w:rsidRPr="009E0FDD" w:rsidRDefault="00CA2472" w:rsidP="00ED2500">
            <w:pPr>
              <w:rPr>
                <w:rFonts w:ascii="Arial" w:hAnsi="Arial" w:cs="Arial"/>
                <w:lang w:val="ru-RU"/>
              </w:rPr>
            </w:pPr>
            <w:r w:rsidRPr="009E0FDD">
              <w:rPr>
                <w:rFonts w:ascii="Arial" w:hAnsi="Arial" w:cs="Arial"/>
                <w:lang w:val="ru-RU"/>
              </w:rPr>
              <w:t>Блокированная застройка</w:t>
            </w:r>
          </w:p>
        </w:tc>
        <w:tc>
          <w:tcPr>
            <w:tcW w:w="1680" w:type="dxa"/>
          </w:tcPr>
          <w:p w:rsidR="00CA2472" w:rsidRPr="009E0FDD" w:rsidRDefault="00077514" w:rsidP="00ED2500">
            <w:pPr>
              <w:jc w:val="center"/>
              <w:rPr>
                <w:rFonts w:ascii="Arial" w:hAnsi="Arial" w:cs="Arial"/>
                <w:lang w:val="ru-RU"/>
              </w:rPr>
            </w:pPr>
            <w:r w:rsidRPr="009E0FDD">
              <w:rPr>
                <w:rFonts w:ascii="Arial" w:hAnsi="Arial" w:cs="Arial"/>
                <w:lang w:val="ru-RU"/>
              </w:rPr>
              <w:t>-</w:t>
            </w:r>
          </w:p>
        </w:tc>
        <w:tc>
          <w:tcPr>
            <w:tcW w:w="1440" w:type="dxa"/>
          </w:tcPr>
          <w:p w:rsidR="00CA2472" w:rsidRPr="009E0FDD" w:rsidRDefault="00077514" w:rsidP="00ED2500">
            <w:pPr>
              <w:jc w:val="center"/>
              <w:rPr>
                <w:rFonts w:ascii="Arial" w:hAnsi="Arial" w:cs="Arial"/>
                <w:lang w:val="ru-RU"/>
              </w:rPr>
            </w:pPr>
            <w:r w:rsidRPr="009E0FDD">
              <w:rPr>
                <w:rFonts w:ascii="Arial" w:hAnsi="Arial" w:cs="Arial"/>
                <w:lang w:val="ru-RU"/>
              </w:rPr>
              <w:t>-</w:t>
            </w:r>
          </w:p>
        </w:tc>
        <w:tc>
          <w:tcPr>
            <w:tcW w:w="1320" w:type="dxa"/>
          </w:tcPr>
          <w:p w:rsidR="00CA2472" w:rsidRPr="009E0FDD" w:rsidRDefault="00CA2472" w:rsidP="00ED2500">
            <w:pPr>
              <w:jc w:val="center"/>
              <w:rPr>
                <w:rFonts w:ascii="Arial" w:hAnsi="Arial" w:cs="Arial"/>
                <w:lang w:val="ru-RU"/>
              </w:rPr>
            </w:pPr>
          </w:p>
        </w:tc>
      </w:tr>
      <w:tr w:rsidR="00077514" w:rsidRPr="009E0FDD" w:rsidTr="00ED2500">
        <w:tblPrEx>
          <w:tblCellMar>
            <w:top w:w="0" w:type="dxa"/>
            <w:bottom w:w="0" w:type="dxa"/>
          </w:tblCellMar>
        </w:tblPrEx>
        <w:tc>
          <w:tcPr>
            <w:tcW w:w="5028" w:type="dxa"/>
          </w:tcPr>
          <w:p w:rsidR="00077514" w:rsidRPr="009E0FDD" w:rsidRDefault="00077514" w:rsidP="00ED2500">
            <w:pPr>
              <w:rPr>
                <w:rFonts w:ascii="Arial" w:hAnsi="Arial" w:cs="Arial"/>
                <w:lang w:val="ru-RU"/>
              </w:rPr>
            </w:pPr>
            <w:r w:rsidRPr="009E0FDD">
              <w:rPr>
                <w:rFonts w:ascii="Arial" w:hAnsi="Arial" w:cs="Arial"/>
                <w:lang w:val="ru-RU"/>
              </w:rPr>
              <w:t>Всего:</w:t>
            </w:r>
          </w:p>
        </w:tc>
        <w:tc>
          <w:tcPr>
            <w:tcW w:w="1680" w:type="dxa"/>
          </w:tcPr>
          <w:p w:rsidR="00077514" w:rsidRPr="009E0FDD" w:rsidRDefault="00077514" w:rsidP="009E07CC">
            <w:pPr>
              <w:jc w:val="center"/>
              <w:rPr>
                <w:rFonts w:ascii="Arial" w:hAnsi="Arial" w:cs="Arial"/>
                <w:lang w:val="ru-RU"/>
              </w:rPr>
            </w:pPr>
            <w:r w:rsidRPr="009E0FDD">
              <w:rPr>
                <w:rFonts w:ascii="Arial" w:hAnsi="Arial" w:cs="Arial"/>
                <w:lang w:val="ru-RU"/>
              </w:rPr>
              <w:t>647</w:t>
            </w:r>
          </w:p>
        </w:tc>
        <w:tc>
          <w:tcPr>
            <w:tcW w:w="1440" w:type="dxa"/>
          </w:tcPr>
          <w:p w:rsidR="00077514" w:rsidRPr="009E0FDD" w:rsidRDefault="00077514" w:rsidP="009E07CC">
            <w:pPr>
              <w:jc w:val="center"/>
              <w:rPr>
                <w:rFonts w:ascii="Arial" w:hAnsi="Arial" w:cs="Arial"/>
              </w:rPr>
            </w:pPr>
            <w:r w:rsidRPr="009E0FDD">
              <w:rPr>
                <w:rFonts w:ascii="Arial" w:hAnsi="Arial" w:cs="Arial"/>
                <w:lang w:val="ru-RU"/>
              </w:rPr>
              <w:t>43855,72</w:t>
            </w:r>
          </w:p>
        </w:tc>
        <w:tc>
          <w:tcPr>
            <w:tcW w:w="1320" w:type="dxa"/>
          </w:tcPr>
          <w:p w:rsidR="00077514" w:rsidRPr="009E0FDD" w:rsidRDefault="00077514" w:rsidP="00ED2500">
            <w:pPr>
              <w:jc w:val="center"/>
              <w:rPr>
                <w:rFonts w:ascii="Arial" w:hAnsi="Arial" w:cs="Arial"/>
                <w:lang w:val="ru-RU"/>
              </w:rPr>
            </w:pPr>
          </w:p>
        </w:tc>
      </w:tr>
    </w:tbl>
    <w:p w:rsidR="00AA557D" w:rsidRPr="009E0FDD" w:rsidRDefault="00AA557D" w:rsidP="00AA557D">
      <w:pPr>
        <w:ind w:firstLine="567"/>
        <w:jc w:val="both"/>
        <w:rPr>
          <w:rFonts w:ascii="Arial" w:hAnsi="Arial" w:cs="Arial"/>
          <w:lang w:val="ru-RU"/>
        </w:rPr>
      </w:pPr>
    </w:p>
    <w:p w:rsidR="00E00243" w:rsidRPr="009E0FDD" w:rsidRDefault="00E00243" w:rsidP="00E00243">
      <w:pPr>
        <w:pStyle w:val="a4"/>
        <w:ind w:firstLine="709"/>
        <w:jc w:val="left"/>
        <w:rPr>
          <w:b/>
          <w:bCs/>
          <w:i/>
        </w:rPr>
      </w:pPr>
      <w:r w:rsidRPr="009E0FDD">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rsidR="00E00243" w:rsidRPr="009E0FDD" w:rsidRDefault="00E00243" w:rsidP="007A4D20">
      <w:pPr>
        <w:pStyle w:val="a4"/>
        <w:ind w:firstLine="567"/>
      </w:pPr>
    </w:p>
    <w:p w:rsidR="007A4D20" w:rsidRPr="009E0FDD" w:rsidRDefault="007A4D20" w:rsidP="007A4D20">
      <w:pPr>
        <w:pStyle w:val="a4"/>
        <w:ind w:firstLine="567"/>
      </w:pPr>
      <w:r w:rsidRPr="009E0FDD">
        <w:t>Критериями отнесения жилищного фонда к ветхому, согласно законодател</w:t>
      </w:r>
      <w:r w:rsidRPr="009E0FDD">
        <w:t>ь</w:t>
      </w:r>
      <w:r w:rsidRPr="009E0FDD">
        <w:t>ству Российской Федерации (статьи 28 и 29 Жилищного кодекса РСФСР) и закону Самарской области «О жилище», являются:</w:t>
      </w:r>
    </w:p>
    <w:p w:rsidR="007A4D20" w:rsidRPr="009E0FDD" w:rsidRDefault="007A4D20" w:rsidP="007A4D20">
      <w:pPr>
        <w:pStyle w:val="a4"/>
        <w:ind w:firstLine="567"/>
      </w:pPr>
      <w:r w:rsidRPr="009E0FDD">
        <w:t>- жилой дом с физическим износом, при котором его прочностные и деформац</w:t>
      </w:r>
      <w:r w:rsidRPr="009E0FDD">
        <w:t>и</w:t>
      </w:r>
      <w:r w:rsidRPr="009E0FDD">
        <w:t>онные характеристики равны или хуже предельно допустимых характеристик, у</w:t>
      </w:r>
      <w:r w:rsidRPr="009E0FDD">
        <w:t>с</w:t>
      </w:r>
      <w:r w:rsidRPr="009E0FDD">
        <w:t xml:space="preserve">тановленных для действующих условий эксплуатации. </w:t>
      </w:r>
    </w:p>
    <w:p w:rsidR="007A4D20" w:rsidRPr="009E0FDD" w:rsidRDefault="007A4D20" w:rsidP="007A4D20">
      <w:pPr>
        <w:pStyle w:val="a4"/>
        <w:ind w:firstLine="567"/>
      </w:pPr>
      <w:r w:rsidRPr="009E0FDD">
        <w:t>К ветхим домам относятся полносборные, кирпичные и каменные дома с ф</w:t>
      </w:r>
      <w:r w:rsidRPr="009E0FDD">
        <w:t>и</w:t>
      </w:r>
      <w:r w:rsidRPr="009E0FDD">
        <w:t>зическим износом свыше 70 %; деревянные дома и дома со стенами из местных материалов с физическим износом 65 %.</w:t>
      </w:r>
    </w:p>
    <w:p w:rsidR="007A4D20" w:rsidRPr="009E0FDD" w:rsidRDefault="007A4D20" w:rsidP="007A4D20">
      <w:pPr>
        <w:ind w:firstLine="567"/>
        <w:jc w:val="both"/>
        <w:rPr>
          <w:rFonts w:ascii="Arial" w:hAnsi="Arial" w:cs="Arial"/>
          <w:lang w:val="ru-RU"/>
        </w:rPr>
      </w:pPr>
      <w:r w:rsidRPr="009E0FDD">
        <w:rPr>
          <w:rFonts w:ascii="Arial" w:hAnsi="Arial" w:cs="Arial"/>
          <w:lang w:val="ru-RU"/>
        </w:rPr>
        <w:t xml:space="preserve">Ветхий жилищный фонд ухудшает внешний облик </w:t>
      </w:r>
      <w:r w:rsidR="00CA2472" w:rsidRPr="009E0FDD">
        <w:rPr>
          <w:rFonts w:ascii="Arial" w:hAnsi="Arial" w:cs="Arial"/>
          <w:lang w:val="ru-RU"/>
        </w:rPr>
        <w:t>населенного пункта</w:t>
      </w:r>
      <w:r w:rsidRPr="009E0FDD">
        <w:rPr>
          <w:rFonts w:ascii="Arial" w:hAnsi="Arial" w:cs="Arial"/>
          <w:lang w:val="ru-RU"/>
        </w:rPr>
        <w:t xml:space="preserve"> и снижает инвест</w:t>
      </w:r>
      <w:r w:rsidRPr="009E0FDD">
        <w:rPr>
          <w:rFonts w:ascii="Arial" w:hAnsi="Arial" w:cs="Arial"/>
          <w:lang w:val="ru-RU"/>
        </w:rPr>
        <w:t>и</w:t>
      </w:r>
      <w:r w:rsidRPr="009E0FDD">
        <w:rPr>
          <w:rFonts w:ascii="Arial" w:hAnsi="Arial" w:cs="Arial"/>
          <w:lang w:val="ru-RU"/>
        </w:rPr>
        <w:t>ционную привлекательность всего поселения.</w:t>
      </w:r>
    </w:p>
    <w:p w:rsidR="007A4D20" w:rsidRPr="009E0FDD" w:rsidRDefault="007A4D20" w:rsidP="007A4D20">
      <w:pPr>
        <w:ind w:firstLine="540"/>
        <w:jc w:val="both"/>
        <w:rPr>
          <w:rFonts w:ascii="Arial" w:hAnsi="Arial" w:cs="Arial"/>
          <w:lang w:val="ru-RU"/>
        </w:rPr>
      </w:pPr>
    </w:p>
    <w:p w:rsidR="009C5C5D" w:rsidRPr="009E0FDD" w:rsidRDefault="00C13ED0" w:rsidP="00A87303">
      <w:pPr>
        <w:ind w:firstLine="540"/>
        <w:jc w:val="both"/>
        <w:rPr>
          <w:rFonts w:ascii="Arial" w:hAnsi="Arial" w:cs="Arial"/>
          <w:lang w:val="ru-RU"/>
        </w:rPr>
      </w:pPr>
      <w:r w:rsidRPr="009E0FDD">
        <w:rPr>
          <w:rFonts w:ascii="Arial" w:hAnsi="Arial" w:cs="Arial"/>
          <w:lang w:val="ru-RU"/>
        </w:rPr>
        <w:t>Сведения</w:t>
      </w:r>
      <w:r w:rsidR="007A4D20" w:rsidRPr="009E0FDD">
        <w:rPr>
          <w:rFonts w:ascii="Arial" w:hAnsi="Arial" w:cs="Arial"/>
          <w:lang w:val="ru-RU"/>
        </w:rPr>
        <w:t xml:space="preserve"> по ветхому жилому фонду в сельском поселении </w:t>
      </w:r>
      <w:r w:rsidR="003973F5" w:rsidRPr="009E0FDD">
        <w:rPr>
          <w:rFonts w:ascii="Arial" w:hAnsi="Arial" w:cs="Arial"/>
          <w:lang w:val="ru-RU"/>
        </w:rPr>
        <w:t>Сухая Вязовка</w:t>
      </w:r>
      <w:r w:rsidR="00A87303" w:rsidRPr="009E0FDD">
        <w:rPr>
          <w:rFonts w:ascii="Arial" w:hAnsi="Arial" w:cs="Arial"/>
          <w:lang w:val="ru-RU"/>
        </w:rPr>
        <w:t xml:space="preserve"> отсутствуют</w:t>
      </w:r>
      <w:r w:rsidR="007A4D20" w:rsidRPr="009E0FDD">
        <w:rPr>
          <w:rFonts w:ascii="Arial" w:hAnsi="Arial" w:cs="Arial"/>
          <w:lang w:val="ru-RU"/>
        </w:rPr>
        <w:t>.</w:t>
      </w:r>
    </w:p>
    <w:p w:rsidR="00AA557D" w:rsidRPr="009E0FDD" w:rsidRDefault="00AA557D" w:rsidP="00AA557D">
      <w:pPr>
        <w:pStyle w:val="20"/>
      </w:pPr>
      <w:bookmarkStart w:id="396" w:name="_Toc151450119"/>
      <w:bookmarkStart w:id="397" w:name="_Toc179962894"/>
      <w:bookmarkStart w:id="398" w:name="_Toc212970693"/>
      <w:bookmarkStart w:id="399" w:name="_Toc212973024"/>
      <w:bookmarkStart w:id="400" w:name="_Toc213150558"/>
      <w:bookmarkStart w:id="401" w:name="_Toc213217099"/>
      <w:bookmarkStart w:id="402" w:name="_Toc213218128"/>
      <w:bookmarkStart w:id="403" w:name="_Toc213218298"/>
      <w:bookmarkStart w:id="404" w:name="_Toc213219078"/>
      <w:bookmarkStart w:id="405" w:name="_Toc213219439"/>
      <w:bookmarkStart w:id="406" w:name="_Toc213817480"/>
      <w:bookmarkStart w:id="407" w:name="_Toc214092348"/>
      <w:bookmarkStart w:id="408" w:name="_Toc214180426"/>
      <w:bookmarkStart w:id="409" w:name="_Toc214264260"/>
      <w:bookmarkStart w:id="410" w:name="_Toc214264619"/>
      <w:bookmarkStart w:id="411" w:name="_Toc214265509"/>
      <w:bookmarkStart w:id="412" w:name="_Toc363467210"/>
      <w:r w:rsidRPr="009E0FDD">
        <w:t>2.3.2. Общественно-деловая зона</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9E0FDD">
        <w:t xml:space="preserve"> </w:t>
      </w:r>
    </w:p>
    <w:p w:rsidR="00AA557D" w:rsidRPr="009E0FDD" w:rsidRDefault="00AA557D" w:rsidP="00AA557D">
      <w:pPr>
        <w:rPr>
          <w:lang w:val="ru-RU"/>
        </w:rPr>
      </w:pPr>
    </w:p>
    <w:p w:rsidR="00AA557D" w:rsidRPr="009E0FDD" w:rsidRDefault="00AA557D" w:rsidP="00AA557D">
      <w:pPr>
        <w:ind w:firstLine="360"/>
        <w:jc w:val="both"/>
        <w:rPr>
          <w:rFonts w:ascii="Arial" w:hAnsi="Arial" w:cs="Arial"/>
          <w:lang w:val="ru-RU"/>
        </w:rPr>
      </w:pPr>
      <w:r w:rsidRPr="009E0FDD">
        <w:rPr>
          <w:rFonts w:ascii="Arial" w:hAnsi="Arial" w:cs="Arial"/>
          <w:lang w:val="ru-RU"/>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а также образовательных учреждений среднего профессионального образования, административных, научно-исследовательских учреждений, культовых зданий и иных строений и сооружений,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00243" w:rsidRPr="009E0FDD" w:rsidRDefault="00E00243" w:rsidP="00E00243">
      <w:pPr>
        <w:ind w:firstLine="709"/>
        <w:rPr>
          <w:lang w:val="ru-RU"/>
        </w:rPr>
      </w:pPr>
      <w:r w:rsidRPr="009E0FDD">
        <w:rPr>
          <w:rFonts w:ascii="Arial" w:hAnsi="Arial" w:cs="Arial"/>
          <w:szCs w:val="26"/>
          <w:lang w:val="ru-RU"/>
        </w:rPr>
        <w:t>По оценке уровня торгово-бытового обслуживания населения  муниципальный район Волжский  относится к району с относительно высоким уровнем торгово-бытового обслуживания населения.</w:t>
      </w:r>
      <w:r w:rsidRPr="009E0FDD">
        <w:rPr>
          <w:lang w:val="ru-RU"/>
        </w:rPr>
        <w:t xml:space="preserve"> </w:t>
      </w:r>
    </w:p>
    <w:p w:rsidR="00E00243" w:rsidRPr="009E0FDD" w:rsidRDefault="00E00243" w:rsidP="00E00243">
      <w:pPr>
        <w:pStyle w:val="ab"/>
        <w:ind w:firstLine="709"/>
        <w:jc w:val="left"/>
        <w:rPr>
          <w:color w:val="auto"/>
          <w:szCs w:val="22"/>
        </w:rPr>
      </w:pPr>
      <w:r w:rsidRPr="009E0FDD">
        <w:rPr>
          <w:color w:val="auto"/>
          <w:szCs w:val="26"/>
        </w:rPr>
        <w:t>В соответствии с местоположением объектов социальной инфраструктуры муниц</w:t>
      </w:r>
      <w:r w:rsidRPr="009E0FDD">
        <w:rPr>
          <w:color w:val="auto"/>
          <w:szCs w:val="26"/>
        </w:rPr>
        <w:t>и</w:t>
      </w:r>
      <w:r w:rsidRPr="009E0FDD">
        <w:rPr>
          <w:color w:val="auto"/>
          <w:szCs w:val="26"/>
        </w:rPr>
        <w:t>пального района Волжский наиболее высокую обеспеченность объектами социальн</w:t>
      </w:r>
      <w:r w:rsidRPr="009E0FDD">
        <w:rPr>
          <w:color w:val="auto"/>
          <w:szCs w:val="26"/>
        </w:rPr>
        <w:t>о</w:t>
      </w:r>
      <w:r w:rsidRPr="009E0FDD">
        <w:rPr>
          <w:color w:val="auto"/>
          <w:szCs w:val="26"/>
        </w:rPr>
        <w:t>го и культурно-бытового обслуживания населения имеют посёлки городского типа, а также центры сельских поселений.</w:t>
      </w:r>
    </w:p>
    <w:p w:rsidR="00C93DF3" w:rsidRPr="009E0FDD" w:rsidRDefault="00C93DF3" w:rsidP="00C93DF3">
      <w:pPr>
        <w:pStyle w:val="ab"/>
        <w:ind w:firstLine="709"/>
        <w:jc w:val="left"/>
        <w:rPr>
          <w:color w:val="auto"/>
        </w:rPr>
      </w:pPr>
      <w:bookmarkStart w:id="413" w:name="_Toc151450120"/>
      <w:r w:rsidRPr="009E0FDD">
        <w:rPr>
          <w:color w:val="auto"/>
        </w:rPr>
        <w:t>Немного ниже  качество социальной инфраструктуры в центрах сельских поселений (в том числе в с. Сухая Вязовка), где прож</w:t>
      </w:r>
      <w:r w:rsidRPr="009E0FDD">
        <w:rPr>
          <w:color w:val="auto"/>
        </w:rPr>
        <w:t>и</w:t>
      </w:r>
      <w:r w:rsidRPr="009E0FDD">
        <w:rPr>
          <w:color w:val="auto"/>
        </w:rPr>
        <w:t>вают 15707 человека – 20,0% населения района.</w:t>
      </w:r>
    </w:p>
    <w:p w:rsidR="00C93DF3" w:rsidRPr="009E0FDD" w:rsidRDefault="00C93DF3" w:rsidP="00C93DF3">
      <w:pPr>
        <w:pStyle w:val="ab"/>
        <w:ind w:firstLine="709"/>
        <w:jc w:val="left"/>
        <w:rPr>
          <w:color w:val="auto"/>
        </w:rPr>
      </w:pPr>
      <w:r w:rsidRPr="009E0FDD">
        <w:rPr>
          <w:color w:val="auto"/>
        </w:rPr>
        <w:t>Отсутствуют объекты социальной инфраструктуры в 11 населённых пунктах (в том числе в селе Рассвет) с небол</w:t>
      </w:r>
      <w:r w:rsidRPr="009E0FDD">
        <w:rPr>
          <w:color w:val="auto"/>
        </w:rPr>
        <w:t>ь</w:t>
      </w:r>
      <w:r w:rsidRPr="009E0FDD">
        <w:rPr>
          <w:color w:val="auto"/>
        </w:rPr>
        <w:t>шой    численностью  населения   (в целом 992 человека – 1,3%   населения   района. Таким образом, 10% населения района не могут удовлетворить все свои социал</w:t>
      </w:r>
      <w:r w:rsidRPr="009E0FDD">
        <w:rPr>
          <w:color w:val="auto"/>
        </w:rPr>
        <w:t>ь</w:t>
      </w:r>
      <w:r w:rsidRPr="009E0FDD">
        <w:rPr>
          <w:color w:val="auto"/>
        </w:rPr>
        <w:t>ные и культурно-бытовые потребности  в том населенном пункте, где они проживают. Но они м</w:t>
      </w:r>
      <w:r w:rsidRPr="009E0FDD">
        <w:rPr>
          <w:color w:val="auto"/>
        </w:rPr>
        <w:t>о</w:t>
      </w:r>
      <w:r w:rsidRPr="009E0FDD">
        <w:rPr>
          <w:color w:val="auto"/>
        </w:rPr>
        <w:t>гут сделать это в пределах своего поселения – прежде всего в его административном це</w:t>
      </w:r>
      <w:r w:rsidRPr="009E0FDD">
        <w:rPr>
          <w:color w:val="auto"/>
        </w:rPr>
        <w:t>н</w:t>
      </w:r>
      <w:r w:rsidRPr="009E0FDD">
        <w:rPr>
          <w:color w:val="auto"/>
        </w:rPr>
        <w:t xml:space="preserve">тре. </w:t>
      </w:r>
    </w:p>
    <w:p w:rsidR="00E00243" w:rsidRPr="009E0FDD" w:rsidRDefault="00C93DF3" w:rsidP="00E00243">
      <w:pPr>
        <w:jc w:val="center"/>
        <w:rPr>
          <w:rFonts w:ascii="Arial" w:hAnsi="Arial" w:cs="Arial"/>
          <w:b/>
          <w:lang w:val="ru-RU"/>
        </w:rPr>
      </w:pPr>
      <w:r w:rsidRPr="009E0FDD">
        <w:rPr>
          <w:rFonts w:ascii="Arial" w:hAnsi="Arial" w:cs="Arial"/>
          <w:b/>
          <w:lang w:val="ru-RU"/>
        </w:rPr>
        <w:br w:type="page"/>
      </w:r>
      <w:r w:rsidR="00E00243" w:rsidRPr="009E0FDD">
        <w:rPr>
          <w:rFonts w:ascii="Arial" w:hAnsi="Arial" w:cs="Arial"/>
          <w:b/>
          <w:lang w:val="ru-RU"/>
        </w:rPr>
        <w:t>Наличие  объектов социального и  культурно-бытового  назначения</w:t>
      </w:r>
    </w:p>
    <w:p w:rsidR="00E00243" w:rsidRPr="009E0FDD" w:rsidRDefault="00E00243" w:rsidP="00E00243">
      <w:pPr>
        <w:jc w:val="center"/>
        <w:rPr>
          <w:rFonts w:ascii="Arial" w:hAnsi="Arial" w:cs="Arial"/>
          <w:sz w:val="20"/>
          <w:lang w:val="ru-RU"/>
        </w:rPr>
      </w:pPr>
      <w:r w:rsidRPr="009E0FDD">
        <w:rPr>
          <w:rFonts w:ascii="Arial" w:hAnsi="Arial" w:cs="Arial"/>
          <w:b/>
          <w:lang w:val="ru-RU"/>
        </w:rPr>
        <w:t xml:space="preserve">в населённых  пунктах  сельского поселения </w:t>
      </w:r>
      <w:r w:rsidR="003973F5" w:rsidRPr="009E0FDD">
        <w:rPr>
          <w:rFonts w:ascii="Arial" w:hAnsi="Arial" w:cs="Arial"/>
          <w:b/>
          <w:lang w:val="ru-RU"/>
        </w:rPr>
        <w:t>Сухая Вязовка</w:t>
      </w:r>
      <w:r w:rsidRPr="009E0FDD">
        <w:rPr>
          <w:rFonts w:ascii="Arial" w:hAnsi="Arial" w:cs="Arial"/>
          <w:b/>
          <w:lang w:val="ru-RU"/>
        </w:rPr>
        <w:t>.</w:t>
      </w:r>
      <w:r w:rsidRPr="009E0FDD">
        <w:rPr>
          <w:rFonts w:ascii="Arial" w:hAnsi="Arial" w:cs="Arial"/>
          <w:sz w:val="20"/>
          <w:lang w:val="ru-RU"/>
        </w:rPr>
        <w:t xml:space="preserve"> </w:t>
      </w:r>
    </w:p>
    <w:p w:rsidR="000752BA" w:rsidRPr="009E0FDD" w:rsidRDefault="000752BA"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8</w:t>
      </w:r>
      <w:r w:rsidRPr="009E0FDD">
        <w:rPr>
          <w:rFonts w:ascii="Arial" w:hAnsi="Arial" w:cs="Arial"/>
          <w:b w:val="0"/>
          <w:bCs w:val="0"/>
          <w:spacing w:val="-5"/>
          <w:sz w:val="24"/>
          <w:szCs w:val="24"/>
        </w:rPr>
        <w:fldChar w:fldCharType="end"/>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691"/>
        <w:gridCol w:w="691"/>
        <w:gridCol w:w="692"/>
        <w:gridCol w:w="692"/>
        <w:gridCol w:w="692"/>
        <w:gridCol w:w="692"/>
        <w:gridCol w:w="692"/>
        <w:gridCol w:w="692"/>
        <w:gridCol w:w="692"/>
        <w:gridCol w:w="692"/>
        <w:gridCol w:w="692"/>
        <w:gridCol w:w="692"/>
      </w:tblGrid>
      <w:tr w:rsidR="00C93DF3" w:rsidRPr="009E0FDD" w:rsidTr="00C93DF3">
        <w:tblPrEx>
          <w:tblCellMar>
            <w:top w:w="0" w:type="dxa"/>
            <w:bottom w:w="0" w:type="dxa"/>
          </w:tblCellMar>
        </w:tblPrEx>
        <w:trPr>
          <w:trHeight w:val="2098"/>
          <w:jc w:val="center"/>
        </w:trPr>
        <w:tc>
          <w:tcPr>
            <w:tcW w:w="1739" w:type="dxa"/>
            <w:vAlign w:val="center"/>
          </w:tcPr>
          <w:p w:rsidR="00C93DF3" w:rsidRPr="009E0FDD" w:rsidRDefault="00C93DF3" w:rsidP="00C93DF3">
            <w:pPr>
              <w:jc w:val="center"/>
              <w:rPr>
                <w:rFonts w:ascii="Arial" w:hAnsi="Arial" w:cs="Arial"/>
              </w:rPr>
            </w:pPr>
          </w:p>
          <w:p w:rsidR="00C93DF3" w:rsidRPr="009E0FDD" w:rsidRDefault="00C93DF3" w:rsidP="00C93DF3">
            <w:pPr>
              <w:jc w:val="center"/>
              <w:rPr>
                <w:rFonts w:ascii="Arial" w:hAnsi="Arial" w:cs="Arial"/>
              </w:rPr>
            </w:pPr>
            <w:r w:rsidRPr="009E0FDD">
              <w:rPr>
                <w:rFonts w:ascii="Arial" w:hAnsi="Arial" w:cs="Arial"/>
              </w:rPr>
              <w:t>Название</w:t>
            </w:r>
          </w:p>
          <w:p w:rsidR="00C93DF3" w:rsidRPr="009E0FDD" w:rsidRDefault="00C93DF3" w:rsidP="00C93DF3">
            <w:pPr>
              <w:jc w:val="center"/>
              <w:rPr>
                <w:rFonts w:ascii="Arial" w:hAnsi="Arial" w:cs="Arial"/>
              </w:rPr>
            </w:pPr>
            <w:r w:rsidRPr="009E0FDD">
              <w:rPr>
                <w:rFonts w:ascii="Arial" w:hAnsi="Arial" w:cs="Arial"/>
              </w:rPr>
              <w:t>населённого пункта</w:t>
            </w:r>
          </w:p>
          <w:p w:rsidR="00C93DF3" w:rsidRPr="009E0FDD" w:rsidRDefault="00C93DF3" w:rsidP="00C93DF3">
            <w:pPr>
              <w:jc w:val="center"/>
              <w:rPr>
                <w:rFonts w:ascii="Arial" w:hAnsi="Arial" w:cs="Arial"/>
              </w:rPr>
            </w:pPr>
          </w:p>
          <w:p w:rsidR="00C93DF3" w:rsidRPr="009E0FDD" w:rsidRDefault="00C93DF3" w:rsidP="00C93DF3">
            <w:pPr>
              <w:jc w:val="center"/>
              <w:rPr>
                <w:rFonts w:ascii="Arial" w:hAnsi="Arial" w:cs="Arial"/>
              </w:rPr>
            </w:pPr>
          </w:p>
          <w:p w:rsidR="00C93DF3" w:rsidRPr="009E0FDD" w:rsidRDefault="00C93DF3" w:rsidP="00C93DF3">
            <w:pPr>
              <w:jc w:val="center"/>
              <w:rPr>
                <w:rFonts w:ascii="Arial" w:hAnsi="Arial" w:cs="Arial"/>
              </w:rPr>
            </w:pPr>
          </w:p>
        </w:tc>
        <w:tc>
          <w:tcPr>
            <w:tcW w:w="691"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Детский сад</w:t>
            </w:r>
          </w:p>
        </w:tc>
        <w:tc>
          <w:tcPr>
            <w:tcW w:w="691"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Школа</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Клуб</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Библиотека</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Офис врача общей практики</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ФАП</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Спорт. сооружение</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Столовая</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Магазин</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Почта</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Сберкасса</w:t>
            </w:r>
          </w:p>
        </w:tc>
        <w:tc>
          <w:tcPr>
            <w:tcW w:w="692" w:type="dxa"/>
            <w:textDirection w:val="btLr"/>
            <w:vAlign w:val="center"/>
          </w:tcPr>
          <w:p w:rsidR="00C93DF3" w:rsidRPr="009E0FDD" w:rsidRDefault="00C93DF3" w:rsidP="00C93DF3">
            <w:pPr>
              <w:jc w:val="center"/>
              <w:rPr>
                <w:rFonts w:ascii="Arial" w:hAnsi="Arial" w:cs="Arial"/>
              </w:rPr>
            </w:pPr>
            <w:r w:rsidRPr="009E0FDD">
              <w:rPr>
                <w:rFonts w:ascii="Arial" w:hAnsi="Arial" w:cs="Arial"/>
              </w:rPr>
              <w:t>Адм. здание</w:t>
            </w:r>
          </w:p>
        </w:tc>
      </w:tr>
      <w:tr w:rsidR="00C93DF3" w:rsidRPr="009E0FDD" w:rsidTr="00C93DF3">
        <w:tblPrEx>
          <w:tblCellMar>
            <w:top w:w="0" w:type="dxa"/>
            <w:bottom w:w="0" w:type="dxa"/>
          </w:tblCellMar>
        </w:tblPrEx>
        <w:trPr>
          <w:trHeight w:val="454"/>
          <w:jc w:val="center"/>
        </w:trPr>
        <w:tc>
          <w:tcPr>
            <w:tcW w:w="1739" w:type="dxa"/>
            <w:vAlign w:val="center"/>
          </w:tcPr>
          <w:p w:rsidR="00C93DF3" w:rsidRPr="009E0FDD" w:rsidRDefault="00C93DF3" w:rsidP="00C93DF3">
            <w:pPr>
              <w:rPr>
                <w:rFonts w:ascii="Arial" w:hAnsi="Arial" w:cs="Arial"/>
              </w:rPr>
            </w:pPr>
            <w:r w:rsidRPr="009E0FDD">
              <w:rPr>
                <w:rFonts w:ascii="Arial" w:hAnsi="Arial" w:cs="Arial"/>
              </w:rPr>
              <w:t>с. Сухая</w:t>
            </w:r>
          </w:p>
          <w:p w:rsidR="00C93DF3" w:rsidRPr="009E0FDD" w:rsidRDefault="00C93DF3" w:rsidP="00C93DF3">
            <w:pPr>
              <w:rPr>
                <w:rFonts w:ascii="Arial" w:hAnsi="Arial" w:cs="Arial"/>
              </w:rPr>
            </w:pPr>
            <w:r w:rsidRPr="009E0FDD">
              <w:rPr>
                <w:rFonts w:ascii="Arial" w:hAnsi="Arial" w:cs="Arial"/>
              </w:rPr>
              <w:t>Вязовка</w:t>
            </w:r>
          </w:p>
        </w:tc>
        <w:tc>
          <w:tcPr>
            <w:tcW w:w="691"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1"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r>
      <w:tr w:rsidR="00C93DF3" w:rsidRPr="009E0FDD" w:rsidTr="00C93DF3">
        <w:tblPrEx>
          <w:tblCellMar>
            <w:top w:w="0" w:type="dxa"/>
            <w:bottom w:w="0" w:type="dxa"/>
          </w:tblCellMar>
        </w:tblPrEx>
        <w:trPr>
          <w:trHeight w:val="454"/>
          <w:jc w:val="center"/>
        </w:trPr>
        <w:tc>
          <w:tcPr>
            <w:tcW w:w="1739" w:type="dxa"/>
            <w:vAlign w:val="center"/>
          </w:tcPr>
          <w:p w:rsidR="00C93DF3" w:rsidRPr="009E0FDD" w:rsidRDefault="00C93DF3" w:rsidP="00C93DF3">
            <w:pPr>
              <w:rPr>
                <w:rFonts w:ascii="Arial" w:hAnsi="Arial" w:cs="Arial"/>
              </w:rPr>
            </w:pPr>
            <w:r w:rsidRPr="009E0FDD">
              <w:rPr>
                <w:rFonts w:ascii="Arial" w:hAnsi="Arial" w:cs="Arial"/>
              </w:rPr>
              <w:t>с. Березовый</w:t>
            </w:r>
          </w:p>
          <w:p w:rsidR="00C93DF3" w:rsidRPr="009E0FDD" w:rsidRDefault="00C93DF3" w:rsidP="00C93DF3">
            <w:pPr>
              <w:rPr>
                <w:rFonts w:ascii="Arial" w:hAnsi="Arial" w:cs="Arial"/>
              </w:rPr>
            </w:pPr>
            <w:r w:rsidRPr="009E0FDD">
              <w:rPr>
                <w:rFonts w:ascii="Arial" w:hAnsi="Arial" w:cs="Arial"/>
              </w:rPr>
              <w:t>Гай</w:t>
            </w:r>
          </w:p>
        </w:tc>
        <w:tc>
          <w:tcPr>
            <w:tcW w:w="691"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1"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r w:rsidRPr="009E0FDD">
              <w:rPr>
                <w:rFonts w:ascii="Arial" w:hAnsi="Arial" w:cs="Arial"/>
              </w:rPr>
              <w:t>х</w:t>
            </w:r>
          </w:p>
        </w:tc>
      </w:tr>
      <w:tr w:rsidR="00C93DF3" w:rsidRPr="009E0FDD" w:rsidTr="00C93DF3">
        <w:tblPrEx>
          <w:tblCellMar>
            <w:top w:w="0" w:type="dxa"/>
            <w:bottom w:w="0" w:type="dxa"/>
          </w:tblCellMar>
        </w:tblPrEx>
        <w:trPr>
          <w:trHeight w:val="454"/>
          <w:jc w:val="center"/>
        </w:trPr>
        <w:tc>
          <w:tcPr>
            <w:tcW w:w="1739" w:type="dxa"/>
            <w:vAlign w:val="center"/>
          </w:tcPr>
          <w:p w:rsidR="00C93DF3" w:rsidRPr="009E0FDD" w:rsidRDefault="00C93DF3" w:rsidP="00C93DF3">
            <w:pPr>
              <w:rPr>
                <w:rFonts w:ascii="Arial" w:hAnsi="Arial" w:cs="Arial"/>
              </w:rPr>
            </w:pPr>
            <w:r w:rsidRPr="009E0FDD">
              <w:rPr>
                <w:rFonts w:ascii="Arial" w:hAnsi="Arial" w:cs="Arial"/>
              </w:rPr>
              <w:t>с. Рассвет</w:t>
            </w:r>
          </w:p>
        </w:tc>
        <w:tc>
          <w:tcPr>
            <w:tcW w:w="691" w:type="dxa"/>
            <w:vAlign w:val="center"/>
          </w:tcPr>
          <w:p w:rsidR="00C93DF3" w:rsidRPr="009E0FDD" w:rsidRDefault="00C93DF3" w:rsidP="00C93DF3">
            <w:pPr>
              <w:jc w:val="center"/>
              <w:rPr>
                <w:rFonts w:ascii="Arial" w:hAnsi="Arial" w:cs="Arial"/>
              </w:rPr>
            </w:pPr>
          </w:p>
        </w:tc>
        <w:tc>
          <w:tcPr>
            <w:tcW w:w="691"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c>
          <w:tcPr>
            <w:tcW w:w="692" w:type="dxa"/>
            <w:vAlign w:val="center"/>
          </w:tcPr>
          <w:p w:rsidR="00C93DF3" w:rsidRPr="009E0FDD" w:rsidRDefault="00C93DF3" w:rsidP="00C93DF3">
            <w:pPr>
              <w:jc w:val="center"/>
              <w:rPr>
                <w:rFonts w:ascii="Arial" w:hAnsi="Arial" w:cs="Arial"/>
              </w:rPr>
            </w:pPr>
          </w:p>
        </w:tc>
      </w:tr>
    </w:tbl>
    <w:p w:rsidR="00E00243" w:rsidRPr="009E0FDD" w:rsidRDefault="00E00243" w:rsidP="00E00243">
      <w:pPr>
        <w:ind w:firstLine="709"/>
        <w:rPr>
          <w:rFonts w:ascii="Arial" w:hAnsi="Arial" w:cs="Arial"/>
          <w:lang w:val="ru-RU"/>
        </w:rPr>
      </w:pPr>
    </w:p>
    <w:p w:rsidR="00E00243" w:rsidRPr="009E0FDD" w:rsidRDefault="00E00243" w:rsidP="00E00243">
      <w:pPr>
        <w:pStyle w:val="a4"/>
        <w:ind w:firstLine="709"/>
        <w:jc w:val="left"/>
      </w:pPr>
      <w:r w:rsidRPr="009E0FDD">
        <w:t xml:space="preserve">Полный перечень объектов культурно-бытового обслуживания с качественными характеристиками  приводится в таблице </w:t>
      </w:r>
      <w:r w:rsidR="00C13ED0" w:rsidRPr="009E0FDD">
        <w:t>9</w:t>
      </w:r>
      <w:r w:rsidRPr="009E0FDD">
        <w:t>.</w:t>
      </w:r>
    </w:p>
    <w:p w:rsidR="00C93DF3" w:rsidRPr="009E0FDD" w:rsidRDefault="00C93DF3" w:rsidP="004207DB">
      <w:pPr>
        <w:pStyle w:val="af3"/>
        <w:jc w:val="center"/>
        <w:rPr>
          <w:rFonts w:ascii="Arial" w:hAnsi="Arial" w:cs="Arial"/>
          <w:b/>
          <w:sz w:val="24"/>
        </w:rPr>
      </w:pPr>
    </w:p>
    <w:p w:rsidR="004207DB" w:rsidRPr="009E0FDD" w:rsidRDefault="004207DB" w:rsidP="004207DB">
      <w:pPr>
        <w:pStyle w:val="af3"/>
        <w:jc w:val="center"/>
        <w:rPr>
          <w:rFonts w:ascii="Arial" w:hAnsi="Arial" w:cs="Arial"/>
          <w:b/>
          <w:sz w:val="24"/>
        </w:rPr>
      </w:pPr>
      <w:r w:rsidRPr="009E0FDD">
        <w:rPr>
          <w:rFonts w:ascii="Arial" w:hAnsi="Arial" w:cs="Arial"/>
          <w:b/>
          <w:sz w:val="24"/>
        </w:rPr>
        <w:t>Объекты культурно-бытового обслуживания</w:t>
      </w:r>
      <w:bookmarkEnd w:id="413"/>
    </w:p>
    <w:p w:rsidR="000752BA" w:rsidRPr="009E0FDD" w:rsidRDefault="000752BA" w:rsidP="00C964B2">
      <w:pPr>
        <w:pStyle w:val="aff8"/>
        <w:keepNext/>
        <w:rPr>
          <w:rFonts w:ascii="Arial" w:hAnsi="Arial" w:cs="Arial"/>
          <w:b w:val="0"/>
          <w:bCs w:val="0"/>
          <w:spacing w:val="-5"/>
          <w:sz w:val="24"/>
          <w:szCs w:val="24"/>
          <w:lang w:val="ru-RU"/>
        </w:rPr>
      </w:pPr>
      <w:r w:rsidRPr="009E0FDD">
        <w:rPr>
          <w:rFonts w:ascii="Arial" w:hAnsi="Arial" w:cs="Arial"/>
          <w:b w:val="0"/>
          <w:bCs w:val="0"/>
          <w:spacing w:val="-5"/>
          <w:sz w:val="24"/>
          <w:szCs w:val="24"/>
          <w:lang w:val="ru-RU"/>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lang w:val="ru-RU"/>
        </w:rPr>
        <w:instrText xml:space="preserve"> </w:instrText>
      </w:r>
      <w:r w:rsidRPr="009E0FDD">
        <w:rPr>
          <w:rFonts w:ascii="Arial" w:hAnsi="Arial" w:cs="Arial"/>
          <w:b w:val="0"/>
          <w:bCs w:val="0"/>
          <w:spacing w:val="-5"/>
          <w:sz w:val="24"/>
          <w:szCs w:val="24"/>
        </w:rPr>
        <w:instrText>SEQ</w:instrText>
      </w:r>
      <w:r w:rsidRPr="009E0FDD">
        <w:rPr>
          <w:rFonts w:ascii="Arial" w:hAnsi="Arial" w:cs="Arial"/>
          <w:b w:val="0"/>
          <w:bCs w:val="0"/>
          <w:spacing w:val="-5"/>
          <w:sz w:val="24"/>
          <w:szCs w:val="24"/>
          <w:lang w:val="ru-RU"/>
        </w:rPr>
        <w:instrText xml:space="preserve"> Таблица \* </w:instrText>
      </w:r>
      <w:r w:rsidRPr="009E0FDD">
        <w:rPr>
          <w:rFonts w:ascii="Arial" w:hAnsi="Arial" w:cs="Arial"/>
          <w:b w:val="0"/>
          <w:bCs w:val="0"/>
          <w:spacing w:val="-5"/>
          <w:sz w:val="24"/>
          <w:szCs w:val="24"/>
        </w:rPr>
        <w:instrText>ARABIC</w:instrText>
      </w:r>
      <w:r w:rsidRPr="009E0FDD">
        <w:rPr>
          <w:rFonts w:ascii="Arial" w:hAnsi="Arial" w:cs="Arial"/>
          <w:b w:val="0"/>
          <w:bCs w:val="0"/>
          <w:spacing w:val="-5"/>
          <w:sz w:val="24"/>
          <w:szCs w:val="24"/>
          <w:lang w:val="ru-RU"/>
        </w:rPr>
        <w:instrText xml:space="preserve"> </w:instrText>
      </w:r>
      <w:r w:rsidRPr="009E0FDD">
        <w:rPr>
          <w:rFonts w:ascii="Arial" w:hAnsi="Arial" w:cs="Arial"/>
          <w:b w:val="0"/>
          <w:bCs w:val="0"/>
          <w:spacing w:val="-5"/>
          <w:sz w:val="24"/>
          <w:szCs w:val="24"/>
        </w:rPr>
        <w:fldChar w:fldCharType="separate"/>
      </w:r>
      <w:r w:rsidR="00E92886" w:rsidRPr="0070309F">
        <w:rPr>
          <w:rFonts w:ascii="Arial" w:hAnsi="Arial" w:cs="Arial"/>
          <w:b w:val="0"/>
          <w:bCs w:val="0"/>
          <w:noProof/>
          <w:spacing w:val="-5"/>
          <w:sz w:val="24"/>
          <w:szCs w:val="24"/>
          <w:lang w:val="ru-RU"/>
        </w:rPr>
        <w:t>9</w:t>
      </w:r>
      <w:r w:rsidRPr="009E0FDD">
        <w:rPr>
          <w:rFonts w:ascii="Arial" w:hAnsi="Arial" w:cs="Arial"/>
          <w:b w:val="0"/>
          <w:bCs w:val="0"/>
          <w:spacing w:val="-5"/>
          <w:sz w:val="24"/>
          <w:szCs w:val="24"/>
        </w:rPr>
        <w:fldChar w:fldCharType="end"/>
      </w:r>
    </w:p>
    <w:tbl>
      <w:tblPr>
        <w:tblW w:w="97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77"/>
        <w:gridCol w:w="2478"/>
        <w:gridCol w:w="2569"/>
        <w:gridCol w:w="792"/>
        <w:gridCol w:w="1081"/>
        <w:gridCol w:w="347"/>
        <w:gridCol w:w="647"/>
        <w:gridCol w:w="1273"/>
      </w:tblGrid>
      <w:tr w:rsidR="00C93DF3" w:rsidRPr="009E0FDD" w:rsidTr="002935BF">
        <w:trPr>
          <w:trHeight w:val="1513"/>
        </w:trPr>
        <w:tc>
          <w:tcPr>
            <w:tcW w:w="456" w:type="dxa"/>
            <w:tcMar>
              <w:left w:w="57" w:type="dxa"/>
              <w:right w:w="57" w:type="dxa"/>
            </w:tcMar>
            <w:tcFitText/>
            <w:vAlign w:val="center"/>
          </w:tcPr>
          <w:p w:rsidR="00C93DF3" w:rsidRPr="009E0FDD" w:rsidRDefault="00C93DF3" w:rsidP="009E07CC">
            <w:pPr>
              <w:jc w:val="center"/>
              <w:rPr>
                <w:rFonts w:ascii="Arial" w:hAnsi="Arial" w:cs="Arial"/>
                <w:bCs/>
                <w:lang w:val="ru-RU"/>
              </w:rPr>
            </w:pPr>
          </w:p>
          <w:p w:rsidR="00C93DF3" w:rsidRPr="009E0FDD" w:rsidRDefault="00C93DF3" w:rsidP="009E07CC">
            <w:pPr>
              <w:jc w:val="center"/>
              <w:rPr>
                <w:rFonts w:ascii="Arial" w:hAnsi="Arial" w:cs="Arial"/>
                <w:bCs/>
              </w:rPr>
            </w:pPr>
            <w:r w:rsidRPr="009E0FDD">
              <w:rPr>
                <w:rFonts w:ascii="Arial" w:hAnsi="Arial" w:cs="Arial"/>
                <w:bCs/>
              </w:rPr>
              <w:t>№</w:t>
            </w:r>
          </w:p>
          <w:p w:rsidR="00C93DF3" w:rsidRPr="009E0FDD" w:rsidRDefault="00C93DF3" w:rsidP="009E07CC">
            <w:pPr>
              <w:jc w:val="center"/>
              <w:rPr>
                <w:rFonts w:ascii="Arial" w:hAnsi="Arial" w:cs="Arial"/>
                <w:bCs/>
              </w:rPr>
            </w:pPr>
            <w:r w:rsidRPr="009E0FDD">
              <w:rPr>
                <w:rFonts w:ascii="Arial" w:hAnsi="Arial" w:cs="Arial"/>
                <w:bCs/>
              </w:rPr>
              <w:t>п/п</w:t>
            </w:r>
          </w:p>
          <w:p w:rsidR="00C93DF3" w:rsidRPr="009E0FDD" w:rsidRDefault="00C93DF3" w:rsidP="009E07CC">
            <w:pPr>
              <w:jc w:val="center"/>
              <w:rPr>
                <w:rFonts w:ascii="Arial" w:hAnsi="Arial" w:cs="Arial"/>
                <w:bCs/>
              </w:rPr>
            </w:pPr>
          </w:p>
          <w:p w:rsidR="00C93DF3" w:rsidRPr="009E0FDD" w:rsidRDefault="00C93DF3" w:rsidP="009E07CC">
            <w:pPr>
              <w:jc w:val="center"/>
              <w:rPr>
                <w:rFonts w:ascii="Arial" w:hAnsi="Arial" w:cs="Arial"/>
                <w:bCs/>
              </w:rPr>
            </w:pPr>
          </w:p>
        </w:tc>
        <w:tc>
          <w:tcPr>
            <w:tcW w:w="2555" w:type="dxa"/>
            <w:gridSpan w:val="2"/>
            <w:vAlign w:val="center"/>
          </w:tcPr>
          <w:p w:rsidR="00C93DF3" w:rsidRPr="009E0FDD" w:rsidRDefault="00C93DF3" w:rsidP="009E07CC">
            <w:pPr>
              <w:jc w:val="center"/>
              <w:rPr>
                <w:rFonts w:ascii="Arial" w:hAnsi="Arial" w:cs="Arial"/>
                <w:bCs/>
              </w:rPr>
            </w:pPr>
            <w:r w:rsidRPr="009E0FDD">
              <w:rPr>
                <w:rFonts w:ascii="Arial" w:hAnsi="Arial" w:cs="Arial"/>
                <w:bCs/>
              </w:rPr>
              <w:t>Наименование</w:t>
            </w:r>
          </w:p>
        </w:tc>
        <w:tc>
          <w:tcPr>
            <w:tcW w:w="2569" w:type="dxa"/>
            <w:vAlign w:val="center"/>
          </w:tcPr>
          <w:p w:rsidR="00C93DF3" w:rsidRPr="009E0FDD" w:rsidRDefault="00C93DF3" w:rsidP="009E07CC">
            <w:pPr>
              <w:ind w:left="113" w:right="113"/>
              <w:jc w:val="center"/>
              <w:rPr>
                <w:rFonts w:ascii="Arial" w:hAnsi="Arial" w:cs="Arial"/>
                <w:bCs/>
              </w:rPr>
            </w:pPr>
            <w:r w:rsidRPr="009E0FDD">
              <w:rPr>
                <w:rFonts w:ascii="Arial" w:hAnsi="Arial" w:cs="Arial"/>
                <w:bCs/>
              </w:rPr>
              <w:t>Адрес</w:t>
            </w:r>
          </w:p>
        </w:tc>
        <w:tc>
          <w:tcPr>
            <w:tcW w:w="792" w:type="dxa"/>
            <w:textDirection w:val="btLr"/>
            <w:vAlign w:val="center"/>
          </w:tcPr>
          <w:p w:rsidR="00C93DF3" w:rsidRPr="009E0FDD" w:rsidRDefault="00C93DF3" w:rsidP="009E07CC">
            <w:pPr>
              <w:ind w:left="113" w:right="113"/>
              <w:jc w:val="center"/>
              <w:rPr>
                <w:rFonts w:ascii="Arial" w:hAnsi="Arial" w:cs="Arial"/>
                <w:bCs/>
              </w:rPr>
            </w:pPr>
            <w:r w:rsidRPr="009E0FDD">
              <w:rPr>
                <w:rFonts w:ascii="Arial" w:hAnsi="Arial" w:cs="Arial"/>
                <w:bCs/>
              </w:rPr>
              <w:t>Этаж</w:t>
            </w:r>
            <w:r w:rsidRPr="009E0FDD">
              <w:rPr>
                <w:rFonts w:ascii="Arial" w:hAnsi="Arial" w:cs="Arial"/>
                <w:bCs/>
                <w:lang w:val="ru-RU"/>
              </w:rPr>
              <w:t>ность</w:t>
            </w:r>
          </w:p>
        </w:tc>
        <w:tc>
          <w:tcPr>
            <w:tcW w:w="1428" w:type="dxa"/>
            <w:gridSpan w:val="2"/>
            <w:textDirection w:val="btLr"/>
            <w:vAlign w:val="center"/>
          </w:tcPr>
          <w:p w:rsidR="00C93DF3" w:rsidRPr="009E0FDD" w:rsidRDefault="00C93DF3" w:rsidP="009E07CC">
            <w:pPr>
              <w:ind w:left="113" w:right="113"/>
              <w:jc w:val="center"/>
              <w:rPr>
                <w:rFonts w:ascii="Arial" w:hAnsi="Arial" w:cs="Arial"/>
                <w:bCs/>
                <w:lang w:val="ru-RU"/>
              </w:rPr>
            </w:pPr>
            <w:r w:rsidRPr="009E0FDD">
              <w:rPr>
                <w:rFonts w:ascii="Arial" w:hAnsi="Arial" w:cs="Arial"/>
                <w:bCs/>
              </w:rPr>
              <w:t>Мощност</w:t>
            </w:r>
            <w:r w:rsidRPr="009E0FDD">
              <w:rPr>
                <w:rFonts w:ascii="Arial" w:hAnsi="Arial" w:cs="Arial"/>
                <w:bCs/>
                <w:lang w:val="ru-RU"/>
              </w:rPr>
              <w:t>ь</w:t>
            </w:r>
          </w:p>
        </w:tc>
        <w:tc>
          <w:tcPr>
            <w:tcW w:w="647" w:type="dxa"/>
            <w:textDirection w:val="btLr"/>
            <w:vAlign w:val="center"/>
          </w:tcPr>
          <w:p w:rsidR="00C93DF3" w:rsidRPr="009E0FDD" w:rsidRDefault="00C93DF3" w:rsidP="009E07CC">
            <w:pPr>
              <w:ind w:left="113" w:right="113"/>
              <w:jc w:val="center"/>
              <w:rPr>
                <w:rFonts w:ascii="Arial" w:hAnsi="Arial" w:cs="Arial"/>
                <w:bCs/>
              </w:rPr>
            </w:pPr>
            <w:r w:rsidRPr="009E0FDD">
              <w:rPr>
                <w:rFonts w:ascii="Arial" w:hAnsi="Arial" w:cs="Arial"/>
                <w:bCs/>
              </w:rPr>
              <w:t>Мате</w:t>
            </w:r>
            <w:r w:rsidRPr="009E0FDD">
              <w:rPr>
                <w:rFonts w:ascii="Arial" w:hAnsi="Arial" w:cs="Arial"/>
                <w:bCs/>
                <w:lang w:val="ru-RU"/>
              </w:rPr>
              <w:t>риал</w:t>
            </w:r>
          </w:p>
        </w:tc>
        <w:tc>
          <w:tcPr>
            <w:tcW w:w="1273" w:type="dxa"/>
            <w:textDirection w:val="btLr"/>
            <w:vAlign w:val="center"/>
          </w:tcPr>
          <w:p w:rsidR="00C93DF3" w:rsidRPr="009E0FDD" w:rsidRDefault="00C93DF3" w:rsidP="009E07CC">
            <w:pPr>
              <w:ind w:left="113" w:right="113"/>
              <w:jc w:val="center"/>
              <w:rPr>
                <w:rFonts w:ascii="Arial" w:hAnsi="Arial" w:cs="Arial"/>
                <w:bCs/>
              </w:rPr>
            </w:pPr>
            <w:r w:rsidRPr="009E0FDD">
              <w:rPr>
                <w:rFonts w:ascii="Arial" w:hAnsi="Arial" w:cs="Arial"/>
                <w:bCs/>
              </w:rPr>
              <w:t>Состояние</w:t>
            </w:r>
          </w:p>
        </w:tc>
      </w:tr>
      <w:tr w:rsidR="00C93DF3" w:rsidRPr="009E0FDD" w:rsidTr="002935BF">
        <w:trPr>
          <w:trHeight w:val="380"/>
        </w:trPr>
        <w:tc>
          <w:tcPr>
            <w:tcW w:w="456" w:type="dxa"/>
          </w:tcPr>
          <w:p w:rsidR="00C93DF3" w:rsidRPr="009E0FDD" w:rsidRDefault="00C93DF3" w:rsidP="009E07CC">
            <w:pPr>
              <w:jc w:val="center"/>
              <w:rPr>
                <w:rFonts w:ascii="Arial" w:hAnsi="Arial" w:cs="Arial"/>
                <w:bCs/>
              </w:rPr>
            </w:pPr>
            <w:r w:rsidRPr="009E0FDD">
              <w:rPr>
                <w:rFonts w:ascii="Arial" w:hAnsi="Arial" w:cs="Arial"/>
                <w:bCs/>
              </w:rPr>
              <w:t>1</w:t>
            </w:r>
          </w:p>
        </w:tc>
        <w:tc>
          <w:tcPr>
            <w:tcW w:w="2555" w:type="dxa"/>
            <w:gridSpan w:val="2"/>
          </w:tcPr>
          <w:p w:rsidR="00C93DF3" w:rsidRPr="009E0FDD" w:rsidRDefault="00C93DF3" w:rsidP="009E07CC">
            <w:pPr>
              <w:jc w:val="center"/>
              <w:rPr>
                <w:rFonts w:ascii="Arial" w:hAnsi="Arial" w:cs="Arial"/>
                <w:bCs/>
              </w:rPr>
            </w:pPr>
            <w:r w:rsidRPr="009E0FDD">
              <w:rPr>
                <w:rFonts w:ascii="Arial" w:hAnsi="Arial" w:cs="Arial"/>
                <w:bCs/>
              </w:rPr>
              <w:t>2</w:t>
            </w:r>
          </w:p>
        </w:tc>
        <w:tc>
          <w:tcPr>
            <w:tcW w:w="2569" w:type="dxa"/>
          </w:tcPr>
          <w:p w:rsidR="00C93DF3" w:rsidRPr="009E0FDD" w:rsidRDefault="00C93DF3" w:rsidP="009E07CC">
            <w:pPr>
              <w:jc w:val="center"/>
              <w:rPr>
                <w:rFonts w:ascii="Arial" w:hAnsi="Arial" w:cs="Arial"/>
                <w:bCs/>
              </w:rPr>
            </w:pPr>
            <w:r w:rsidRPr="009E0FDD">
              <w:rPr>
                <w:rFonts w:ascii="Arial" w:hAnsi="Arial" w:cs="Arial"/>
                <w:bCs/>
              </w:rPr>
              <w:t>3</w:t>
            </w:r>
          </w:p>
        </w:tc>
        <w:tc>
          <w:tcPr>
            <w:tcW w:w="792" w:type="dxa"/>
          </w:tcPr>
          <w:p w:rsidR="00C93DF3" w:rsidRPr="009E0FDD" w:rsidRDefault="00C93DF3" w:rsidP="009E07CC">
            <w:pPr>
              <w:jc w:val="center"/>
              <w:rPr>
                <w:rFonts w:ascii="Arial" w:hAnsi="Arial" w:cs="Arial"/>
                <w:bCs/>
              </w:rPr>
            </w:pPr>
            <w:r w:rsidRPr="009E0FDD">
              <w:rPr>
                <w:rFonts w:ascii="Arial" w:hAnsi="Arial" w:cs="Arial"/>
                <w:bCs/>
                <w:lang w:val="ru-RU"/>
              </w:rPr>
              <w:t>4</w:t>
            </w:r>
          </w:p>
        </w:tc>
        <w:tc>
          <w:tcPr>
            <w:tcW w:w="1428" w:type="dxa"/>
            <w:gridSpan w:val="2"/>
          </w:tcPr>
          <w:p w:rsidR="00C93DF3" w:rsidRPr="009E0FDD" w:rsidRDefault="00C93DF3" w:rsidP="009E07CC">
            <w:pPr>
              <w:jc w:val="center"/>
              <w:rPr>
                <w:rFonts w:ascii="Arial" w:hAnsi="Arial" w:cs="Arial"/>
                <w:bCs/>
              </w:rPr>
            </w:pPr>
            <w:r w:rsidRPr="009E0FDD">
              <w:rPr>
                <w:rFonts w:ascii="Arial" w:hAnsi="Arial" w:cs="Arial"/>
                <w:bCs/>
                <w:lang w:val="ru-RU"/>
              </w:rPr>
              <w:t>5</w:t>
            </w:r>
          </w:p>
        </w:tc>
        <w:tc>
          <w:tcPr>
            <w:tcW w:w="647" w:type="dxa"/>
          </w:tcPr>
          <w:p w:rsidR="00C93DF3" w:rsidRPr="009E0FDD" w:rsidRDefault="00C93DF3" w:rsidP="009E07CC">
            <w:pPr>
              <w:jc w:val="center"/>
              <w:rPr>
                <w:rFonts w:ascii="Arial" w:hAnsi="Arial" w:cs="Arial"/>
                <w:bCs/>
              </w:rPr>
            </w:pPr>
            <w:r w:rsidRPr="009E0FDD">
              <w:rPr>
                <w:rFonts w:ascii="Arial" w:hAnsi="Arial" w:cs="Arial"/>
                <w:bCs/>
                <w:lang w:val="ru-RU"/>
              </w:rPr>
              <w:t>6</w:t>
            </w:r>
          </w:p>
        </w:tc>
        <w:tc>
          <w:tcPr>
            <w:tcW w:w="1273" w:type="dxa"/>
          </w:tcPr>
          <w:p w:rsidR="00C93DF3" w:rsidRPr="009E0FDD" w:rsidRDefault="00C93DF3" w:rsidP="009E07CC">
            <w:pPr>
              <w:jc w:val="center"/>
              <w:rPr>
                <w:rFonts w:ascii="Arial" w:hAnsi="Arial" w:cs="Arial"/>
                <w:bCs/>
              </w:rPr>
            </w:pPr>
            <w:r w:rsidRPr="009E0FDD">
              <w:rPr>
                <w:rFonts w:ascii="Arial" w:hAnsi="Arial" w:cs="Arial"/>
                <w:bCs/>
                <w:lang w:val="ru-RU"/>
              </w:rPr>
              <w:t>7</w:t>
            </w:r>
          </w:p>
        </w:tc>
      </w:tr>
      <w:tr w:rsidR="00C93DF3" w:rsidRPr="009E0FDD" w:rsidTr="002935BF">
        <w:trPr>
          <w:trHeight w:val="380"/>
        </w:trPr>
        <w:tc>
          <w:tcPr>
            <w:tcW w:w="9720" w:type="dxa"/>
            <w:gridSpan w:val="9"/>
          </w:tcPr>
          <w:p w:rsidR="00C93DF3" w:rsidRPr="009E0FDD" w:rsidRDefault="00C93DF3" w:rsidP="009E07CC">
            <w:pPr>
              <w:jc w:val="both"/>
              <w:rPr>
                <w:rFonts w:ascii="Arial" w:hAnsi="Arial" w:cs="Arial"/>
                <w:bCs/>
                <w:lang w:val="ru-RU"/>
              </w:rPr>
            </w:pPr>
          </w:p>
          <w:p w:rsidR="00C93DF3" w:rsidRPr="009E0FDD" w:rsidRDefault="00C93DF3" w:rsidP="009E07CC">
            <w:pPr>
              <w:jc w:val="center"/>
              <w:rPr>
                <w:rFonts w:ascii="Arial" w:hAnsi="Arial" w:cs="Arial"/>
                <w:b/>
                <w:bCs/>
                <w:lang w:val="ru-RU"/>
              </w:rPr>
            </w:pPr>
            <w:r w:rsidRPr="009E0FDD">
              <w:rPr>
                <w:rFonts w:ascii="Arial" w:hAnsi="Arial" w:cs="Arial"/>
                <w:b/>
                <w:bCs/>
                <w:lang w:val="ru-RU"/>
              </w:rPr>
              <w:t>Учреждения народного образования</w:t>
            </w:r>
          </w:p>
          <w:p w:rsidR="00C93DF3" w:rsidRPr="009E0FDD" w:rsidRDefault="00C93DF3" w:rsidP="009E07CC">
            <w:pPr>
              <w:jc w:val="center"/>
              <w:rPr>
                <w:rFonts w:ascii="Arial" w:hAnsi="Arial" w:cs="Arial"/>
                <w:lang w:val="ru-RU"/>
              </w:rPr>
            </w:pPr>
          </w:p>
          <w:p w:rsidR="00C93DF3" w:rsidRPr="009E0FDD" w:rsidRDefault="00C93DF3" w:rsidP="009E07CC">
            <w:pPr>
              <w:jc w:val="center"/>
              <w:rPr>
                <w:rFonts w:ascii="Arial" w:hAnsi="Arial" w:cs="Arial"/>
                <w:i/>
                <w:lang w:val="ru-RU"/>
              </w:rPr>
            </w:pPr>
            <w:r w:rsidRPr="009E0FDD">
              <w:rPr>
                <w:rFonts w:ascii="Arial" w:hAnsi="Arial" w:cs="Arial"/>
                <w:i/>
                <w:lang w:val="ru-RU"/>
              </w:rPr>
              <w:t>Детские  дошкольные  учреждения</w:t>
            </w:r>
          </w:p>
          <w:p w:rsidR="00C93DF3" w:rsidRPr="009E0FDD" w:rsidRDefault="00C93DF3" w:rsidP="009E07CC">
            <w:pPr>
              <w:jc w:val="center"/>
              <w:rPr>
                <w:rFonts w:ascii="Arial" w:hAnsi="Arial" w:cs="Arial"/>
                <w:i/>
                <w:lang w:val="ru-RU"/>
              </w:rPr>
            </w:pP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1</w:t>
            </w:r>
          </w:p>
        </w:tc>
        <w:tc>
          <w:tcPr>
            <w:tcW w:w="2555" w:type="dxa"/>
            <w:gridSpan w:val="2"/>
            <w:vAlign w:val="center"/>
          </w:tcPr>
          <w:p w:rsidR="00C93DF3" w:rsidRPr="009E0FDD" w:rsidRDefault="00C93DF3" w:rsidP="009E07CC">
            <w:pPr>
              <w:rPr>
                <w:rFonts w:ascii="Arial" w:hAnsi="Arial" w:cs="Arial"/>
                <w:lang w:val="ru-RU"/>
              </w:rPr>
            </w:pPr>
            <w:r w:rsidRPr="009E0FDD">
              <w:rPr>
                <w:rFonts w:ascii="Arial" w:hAnsi="Arial" w:cs="Arial"/>
                <w:lang w:val="ru-RU"/>
              </w:rPr>
              <w:t>Структурное подразделение «Детский сад» ГБОУ СОШ с.Сухая Вязовка муниципального района Волжский Самарской области</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С. Сухая Вязовка,</w:t>
            </w:r>
          </w:p>
          <w:p w:rsidR="00C93DF3" w:rsidRPr="009E0FDD" w:rsidRDefault="00C93DF3" w:rsidP="009E07CC">
            <w:pPr>
              <w:rPr>
                <w:rFonts w:ascii="Arial" w:hAnsi="Arial" w:cs="Arial"/>
                <w:lang w:val="ru-RU"/>
              </w:rPr>
            </w:pPr>
            <w:r w:rsidRPr="009E0FDD">
              <w:rPr>
                <w:rFonts w:ascii="Arial" w:hAnsi="Arial" w:cs="Arial"/>
                <w:lang w:val="ru-RU"/>
              </w:rPr>
              <w:t>ул. Школьная, 14 а</w:t>
            </w:r>
          </w:p>
        </w:tc>
        <w:tc>
          <w:tcPr>
            <w:tcW w:w="792"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2</w:t>
            </w:r>
          </w:p>
        </w:tc>
        <w:tc>
          <w:tcPr>
            <w:tcW w:w="1428" w:type="dxa"/>
            <w:gridSpan w:val="2"/>
            <w:vAlign w:val="center"/>
          </w:tcPr>
          <w:p w:rsidR="00C93DF3" w:rsidRPr="009E0FDD" w:rsidRDefault="00C93DF3" w:rsidP="009E07CC">
            <w:pPr>
              <w:jc w:val="center"/>
              <w:rPr>
                <w:rFonts w:ascii="Arial" w:hAnsi="Arial" w:cs="Arial"/>
                <w:lang w:val="ru-RU"/>
              </w:rPr>
            </w:pPr>
            <w:r w:rsidRPr="009E0FDD">
              <w:rPr>
                <w:rFonts w:ascii="Arial" w:hAnsi="Arial" w:cs="Arial"/>
                <w:lang w:val="ru-RU"/>
              </w:rPr>
              <w:t>67 мест</w:t>
            </w:r>
          </w:p>
        </w:tc>
        <w:tc>
          <w:tcPr>
            <w:tcW w:w="647" w:type="dxa"/>
          </w:tcPr>
          <w:p w:rsidR="00C93DF3" w:rsidRPr="009E0FDD" w:rsidRDefault="00C93DF3" w:rsidP="009E07CC">
            <w:pPr>
              <w:jc w:val="both"/>
              <w:rPr>
                <w:rFonts w:ascii="Arial" w:hAnsi="Arial" w:cs="Arial"/>
                <w:lang w:val="ru-RU"/>
              </w:rPr>
            </w:pPr>
          </w:p>
        </w:tc>
        <w:tc>
          <w:tcPr>
            <w:tcW w:w="1273" w:type="dxa"/>
            <w:vAlign w:val="center"/>
          </w:tcPr>
          <w:p w:rsidR="00C93DF3" w:rsidRPr="009E0FDD" w:rsidRDefault="00C93DF3" w:rsidP="009E07CC">
            <w:pPr>
              <w:tabs>
                <w:tab w:val="left" w:pos="152"/>
              </w:tabs>
              <w:jc w:val="center"/>
              <w:rPr>
                <w:rFonts w:ascii="Arial" w:hAnsi="Arial" w:cs="Arial"/>
                <w:lang w:val="ru-RU"/>
              </w:rPr>
            </w:pPr>
            <w:r w:rsidRPr="009E0FDD">
              <w:rPr>
                <w:rFonts w:ascii="Arial" w:hAnsi="Arial" w:cs="Arial"/>
                <w:lang w:val="ru-RU"/>
              </w:rPr>
              <w:t>хорош</w:t>
            </w:r>
          </w:p>
        </w:tc>
      </w:tr>
      <w:tr w:rsidR="002935BF" w:rsidRPr="009E0FDD" w:rsidTr="002935BF">
        <w:trPr>
          <w:trHeight w:val="380"/>
        </w:trPr>
        <w:tc>
          <w:tcPr>
            <w:tcW w:w="456" w:type="dxa"/>
            <w:vAlign w:val="center"/>
          </w:tcPr>
          <w:p w:rsidR="002935BF" w:rsidRPr="009E0FDD" w:rsidRDefault="002935BF" w:rsidP="009E07CC">
            <w:pPr>
              <w:jc w:val="center"/>
              <w:rPr>
                <w:rFonts w:ascii="Arial" w:hAnsi="Arial" w:cs="Arial"/>
                <w:lang w:val="ru-RU"/>
              </w:rPr>
            </w:pPr>
            <w:r w:rsidRPr="009E0FDD">
              <w:rPr>
                <w:rFonts w:ascii="Arial" w:hAnsi="Arial" w:cs="Arial"/>
                <w:lang w:val="ru-RU"/>
              </w:rPr>
              <w:t>2</w:t>
            </w:r>
          </w:p>
        </w:tc>
        <w:tc>
          <w:tcPr>
            <w:tcW w:w="2555" w:type="dxa"/>
            <w:gridSpan w:val="2"/>
            <w:vAlign w:val="center"/>
          </w:tcPr>
          <w:p w:rsidR="002935BF" w:rsidRPr="009E0FDD" w:rsidRDefault="002935BF" w:rsidP="009E07CC">
            <w:pPr>
              <w:rPr>
                <w:rFonts w:ascii="Arial" w:hAnsi="Arial" w:cs="Arial"/>
                <w:lang w:val="ru-RU"/>
              </w:rPr>
            </w:pPr>
            <w:r w:rsidRPr="009E0FDD">
              <w:rPr>
                <w:rFonts w:ascii="Arial" w:hAnsi="Arial" w:cs="Arial"/>
                <w:lang w:val="ru-RU"/>
              </w:rPr>
              <w:t>Детский сад</w:t>
            </w:r>
          </w:p>
        </w:tc>
        <w:tc>
          <w:tcPr>
            <w:tcW w:w="2569" w:type="dxa"/>
          </w:tcPr>
          <w:p w:rsidR="002935BF" w:rsidRPr="009E0FDD" w:rsidRDefault="002935BF" w:rsidP="009E07CC">
            <w:pPr>
              <w:rPr>
                <w:rFonts w:ascii="Arial" w:hAnsi="Arial" w:cs="Arial"/>
                <w:lang w:val="ru-RU"/>
              </w:rPr>
            </w:pPr>
            <w:r w:rsidRPr="009E0FDD">
              <w:rPr>
                <w:rFonts w:ascii="Arial" w:hAnsi="Arial" w:cs="Arial"/>
                <w:lang w:val="ru-RU"/>
              </w:rPr>
              <w:t>С.Березовый Гай</w:t>
            </w:r>
          </w:p>
        </w:tc>
        <w:tc>
          <w:tcPr>
            <w:tcW w:w="792" w:type="dxa"/>
            <w:vAlign w:val="center"/>
          </w:tcPr>
          <w:p w:rsidR="002935BF" w:rsidRPr="009E0FDD" w:rsidRDefault="002935BF" w:rsidP="009E07CC">
            <w:pPr>
              <w:jc w:val="center"/>
              <w:rPr>
                <w:rFonts w:ascii="Arial" w:hAnsi="Arial" w:cs="Arial"/>
                <w:lang w:val="ru-RU"/>
              </w:rPr>
            </w:pPr>
          </w:p>
        </w:tc>
        <w:tc>
          <w:tcPr>
            <w:tcW w:w="1428" w:type="dxa"/>
            <w:gridSpan w:val="2"/>
            <w:vAlign w:val="center"/>
          </w:tcPr>
          <w:p w:rsidR="002935BF" w:rsidRPr="009E0FDD" w:rsidRDefault="002935BF" w:rsidP="009E07CC">
            <w:pPr>
              <w:jc w:val="center"/>
              <w:rPr>
                <w:rFonts w:ascii="Arial" w:hAnsi="Arial" w:cs="Arial"/>
                <w:lang w:val="ru-RU"/>
              </w:rPr>
            </w:pPr>
          </w:p>
        </w:tc>
        <w:tc>
          <w:tcPr>
            <w:tcW w:w="647" w:type="dxa"/>
          </w:tcPr>
          <w:p w:rsidR="002935BF" w:rsidRPr="009E0FDD" w:rsidRDefault="002935BF" w:rsidP="009E07CC">
            <w:pPr>
              <w:jc w:val="both"/>
              <w:rPr>
                <w:rFonts w:ascii="Arial" w:hAnsi="Arial" w:cs="Arial"/>
                <w:lang w:val="ru-RU"/>
              </w:rPr>
            </w:pPr>
          </w:p>
        </w:tc>
        <w:tc>
          <w:tcPr>
            <w:tcW w:w="1273" w:type="dxa"/>
            <w:vAlign w:val="center"/>
          </w:tcPr>
          <w:p w:rsidR="002935BF" w:rsidRPr="009E0FDD" w:rsidRDefault="002935BF" w:rsidP="009E07CC">
            <w:pPr>
              <w:tabs>
                <w:tab w:val="left" w:pos="152"/>
              </w:tabs>
              <w:jc w:val="center"/>
              <w:rPr>
                <w:rFonts w:ascii="Arial" w:hAnsi="Arial" w:cs="Arial"/>
                <w:lang w:val="ru-RU"/>
              </w:rPr>
            </w:pPr>
            <w:r w:rsidRPr="009E0FDD">
              <w:rPr>
                <w:rFonts w:ascii="Arial" w:hAnsi="Arial" w:cs="Arial"/>
                <w:lang w:val="ru-RU"/>
              </w:rPr>
              <w:t>недейтв.</w:t>
            </w:r>
          </w:p>
        </w:tc>
      </w:tr>
      <w:tr w:rsidR="00C93DF3" w:rsidRPr="009E0FDD" w:rsidTr="002935BF">
        <w:trPr>
          <w:trHeight w:val="380"/>
        </w:trPr>
        <w:tc>
          <w:tcPr>
            <w:tcW w:w="9720" w:type="dxa"/>
            <w:gridSpan w:val="9"/>
          </w:tcPr>
          <w:p w:rsidR="00C93DF3" w:rsidRPr="009E0FDD" w:rsidRDefault="00C93DF3" w:rsidP="009E07CC">
            <w:pPr>
              <w:jc w:val="center"/>
              <w:rPr>
                <w:rFonts w:ascii="Arial" w:hAnsi="Arial" w:cs="Arial"/>
                <w:i/>
                <w:lang w:val="ru-RU"/>
              </w:rPr>
            </w:pPr>
          </w:p>
          <w:p w:rsidR="00C93DF3" w:rsidRPr="009E0FDD" w:rsidRDefault="00C93DF3" w:rsidP="009E07CC">
            <w:pPr>
              <w:ind w:left="360"/>
              <w:jc w:val="center"/>
              <w:rPr>
                <w:rFonts w:ascii="Arial" w:hAnsi="Arial" w:cs="Arial"/>
                <w:i/>
                <w:lang w:val="ru-RU"/>
              </w:rPr>
            </w:pPr>
            <w:r w:rsidRPr="009E0FDD">
              <w:rPr>
                <w:rFonts w:ascii="Arial" w:hAnsi="Arial" w:cs="Arial"/>
                <w:i/>
                <w:lang w:val="ru-RU"/>
              </w:rPr>
              <w:t>Учебные  заведения</w:t>
            </w:r>
          </w:p>
          <w:p w:rsidR="00C93DF3" w:rsidRPr="009E0FDD" w:rsidRDefault="00C93DF3" w:rsidP="009E07CC">
            <w:pPr>
              <w:ind w:left="360"/>
              <w:rPr>
                <w:rFonts w:ascii="Arial" w:hAnsi="Arial" w:cs="Arial"/>
                <w:lang w:val="ru-RU"/>
              </w:rPr>
            </w:pP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1</w:t>
            </w:r>
          </w:p>
        </w:tc>
        <w:tc>
          <w:tcPr>
            <w:tcW w:w="2555" w:type="dxa"/>
            <w:gridSpan w:val="2"/>
          </w:tcPr>
          <w:p w:rsidR="00C93DF3" w:rsidRPr="009E0FDD" w:rsidRDefault="00421BF8" w:rsidP="009E07CC">
            <w:pPr>
              <w:rPr>
                <w:rFonts w:ascii="Arial" w:hAnsi="Arial" w:cs="Arial"/>
                <w:lang w:val="ru-RU"/>
              </w:rPr>
            </w:pPr>
            <w:r w:rsidRPr="009E0FDD">
              <w:rPr>
                <w:rFonts w:ascii="Arial" w:hAnsi="Arial" w:cs="Arial"/>
                <w:lang w:val="ru-RU"/>
              </w:rPr>
              <w:t>Государственное бюджетное общеобразовательное учреждение Самарской области средняя общеобразовательная школа с.Сухая Вязовка муниципального района Волжский Самарской области</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С. Сухая Вязовка,</w:t>
            </w:r>
          </w:p>
          <w:p w:rsidR="00C93DF3" w:rsidRPr="009E0FDD" w:rsidRDefault="00C93DF3" w:rsidP="009E07CC">
            <w:pPr>
              <w:rPr>
                <w:rFonts w:ascii="Arial" w:hAnsi="Arial" w:cs="Arial"/>
                <w:lang w:val="ru-RU"/>
              </w:rPr>
            </w:pPr>
            <w:r w:rsidRPr="009E0FDD">
              <w:rPr>
                <w:rFonts w:ascii="Arial" w:hAnsi="Arial" w:cs="Arial"/>
                <w:lang w:val="ru-RU"/>
              </w:rPr>
              <w:t>ул. Школьная, 31</w:t>
            </w:r>
          </w:p>
        </w:tc>
        <w:tc>
          <w:tcPr>
            <w:tcW w:w="792"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2</w:t>
            </w:r>
          </w:p>
        </w:tc>
        <w:tc>
          <w:tcPr>
            <w:tcW w:w="1428" w:type="dxa"/>
            <w:gridSpan w:val="2"/>
            <w:vAlign w:val="center"/>
          </w:tcPr>
          <w:p w:rsidR="00C93DF3" w:rsidRPr="009E0FDD" w:rsidRDefault="00421BF8" w:rsidP="009E07CC">
            <w:pPr>
              <w:jc w:val="center"/>
              <w:rPr>
                <w:rFonts w:ascii="Arial" w:hAnsi="Arial" w:cs="Arial"/>
                <w:lang w:val="ru-RU"/>
              </w:rPr>
            </w:pPr>
            <w:r w:rsidRPr="009E0FDD">
              <w:rPr>
                <w:rFonts w:ascii="Arial" w:hAnsi="Arial" w:cs="Arial"/>
                <w:lang w:val="ru-RU"/>
              </w:rPr>
              <w:t>480</w:t>
            </w:r>
          </w:p>
        </w:tc>
        <w:tc>
          <w:tcPr>
            <w:tcW w:w="647" w:type="dxa"/>
            <w:vAlign w:val="center"/>
          </w:tcPr>
          <w:p w:rsidR="00C93DF3" w:rsidRPr="009E0FDD" w:rsidRDefault="00C93DF3" w:rsidP="009E07CC">
            <w:pPr>
              <w:jc w:val="center"/>
              <w:rPr>
                <w:rFonts w:ascii="Arial" w:hAnsi="Arial" w:cs="Arial"/>
                <w:lang w:val="ru-RU"/>
              </w:rPr>
            </w:pPr>
          </w:p>
        </w:tc>
        <w:tc>
          <w:tcPr>
            <w:tcW w:w="1273"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удовл.</w:t>
            </w:r>
          </w:p>
        </w:tc>
      </w:tr>
      <w:tr w:rsidR="00C93DF3" w:rsidRPr="009E0FDD" w:rsidTr="002935BF">
        <w:trPr>
          <w:trHeight w:val="380"/>
        </w:trPr>
        <w:tc>
          <w:tcPr>
            <w:tcW w:w="9720" w:type="dxa"/>
            <w:gridSpan w:val="9"/>
            <w:vAlign w:val="center"/>
          </w:tcPr>
          <w:p w:rsidR="00C93DF3" w:rsidRPr="009E0FDD" w:rsidRDefault="00C93DF3" w:rsidP="009E07CC">
            <w:pPr>
              <w:jc w:val="center"/>
              <w:rPr>
                <w:rFonts w:ascii="Arial" w:hAnsi="Arial" w:cs="Arial"/>
                <w:bCs/>
                <w:lang w:val="ru-RU"/>
              </w:rPr>
            </w:pPr>
          </w:p>
          <w:p w:rsidR="00C93DF3" w:rsidRPr="009E0FDD" w:rsidRDefault="00C93DF3" w:rsidP="009E07CC">
            <w:pPr>
              <w:jc w:val="center"/>
              <w:rPr>
                <w:rFonts w:ascii="Arial" w:hAnsi="Arial" w:cs="Arial"/>
                <w:b/>
                <w:bCs/>
                <w:lang w:val="ru-RU"/>
              </w:rPr>
            </w:pPr>
            <w:r w:rsidRPr="009E0FDD">
              <w:rPr>
                <w:rFonts w:ascii="Arial" w:hAnsi="Arial" w:cs="Arial"/>
                <w:b/>
                <w:bCs/>
                <w:lang w:val="ru-RU"/>
              </w:rPr>
              <w:t>Учреждения  здравоохранения, социального обеспечения,</w:t>
            </w:r>
          </w:p>
          <w:p w:rsidR="00C93DF3" w:rsidRPr="009E0FDD" w:rsidRDefault="00C93DF3" w:rsidP="009E07CC">
            <w:pPr>
              <w:jc w:val="center"/>
              <w:rPr>
                <w:rFonts w:ascii="Arial" w:hAnsi="Arial" w:cs="Arial"/>
                <w:b/>
                <w:bCs/>
                <w:lang w:val="ru-RU"/>
              </w:rPr>
            </w:pPr>
            <w:r w:rsidRPr="009E0FDD">
              <w:rPr>
                <w:rFonts w:ascii="Arial" w:hAnsi="Arial" w:cs="Arial"/>
                <w:b/>
                <w:bCs/>
                <w:lang w:val="ru-RU"/>
              </w:rPr>
              <w:t>спортивные и  физкультурно – оздоровительные  сооружения</w:t>
            </w:r>
          </w:p>
          <w:p w:rsidR="00C93DF3" w:rsidRPr="009E0FDD" w:rsidRDefault="00C93DF3" w:rsidP="009E07CC">
            <w:pPr>
              <w:jc w:val="center"/>
              <w:rPr>
                <w:rFonts w:ascii="Arial" w:hAnsi="Arial" w:cs="Arial"/>
                <w:b/>
                <w:lang w:val="ru-RU"/>
              </w:rPr>
            </w:pPr>
          </w:p>
          <w:p w:rsidR="00C93DF3" w:rsidRPr="009E0FDD" w:rsidRDefault="00C93DF3" w:rsidP="009E07CC">
            <w:pPr>
              <w:jc w:val="center"/>
              <w:rPr>
                <w:rFonts w:ascii="Arial" w:hAnsi="Arial" w:cs="Arial"/>
                <w:i/>
                <w:lang w:val="ru-RU"/>
              </w:rPr>
            </w:pPr>
            <w:r w:rsidRPr="009E0FDD">
              <w:rPr>
                <w:rFonts w:ascii="Arial" w:hAnsi="Arial" w:cs="Arial"/>
                <w:i/>
                <w:lang w:val="ru-RU"/>
              </w:rPr>
              <w:t>Учреждения  здравоохранения</w:t>
            </w:r>
          </w:p>
          <w:p w:rsidR="00C93DF3" w:rsidRPr="009E0FDD" w:rsidRDefault="00C93DF3" w:rsidP="009E07CC">
            <w:pPr>
              <w:jc w:val="center"/>
              <w:rPr>
                <w:rFonts w:ascii="Arial" w:hAnsi="Arial" w:cs="Arial"/>
                <w:i/>
                <w:lang w:val="ru-RU"/>
              </w:rPr>
            </w:pP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rPr>
            </w:pPr>
            <w:r w:rsidRPr="009E0FDD">
              <w:rPr>
                <w:rFonts w:ascii="Arial" w:hAnsi="Arial" w:cs="Arial"/>
              </w:rPr>
              <w:t>1</w:t>
            </w:r>
          </w:p>
        </w:tc>
        <w:tc>
          <w:tcPr>
            <w:tcW w:w="2555" w:type="dxa"/>
            <w:gridSpan w:val="2"/>
          </w:tcPr>
          <w:p w:rsidR="00C93DF3" w:rsidRPr="009E0FDD" w:rsidRDefault="00C93DF3" w:rsidP="009E07CC">
            <w:pPr>
              <w:rPr>
                <w:rFonts w:ascii="Arial" w:hAnsi="Arial" w:cs="Arial"/>
                <w:lang w:val="ru-RU"/>
              </w:rPr>
            </w:pPr>
            <w:r w:rsidRPr="009E0FDD">
              <w:rPr>
                <w:rFonts w:ascii="Arial" w:hAnsi="Arial" w:cs="Arial"/>
                <w:lang w:val="ru-RU"/>
              </w:rPr>
              <w:t>Офис врача общей практики</w:t>
            </w:r>
            <w:r w:rsidR="00DF1726" w:rsidRPr="009E0FDD">
              <w:rPr>
                <w:rFonts w:ascii="Arial" w:hAnsi="Arial" w:cs="Arial"/>
                <w:lang w:val="ru-RU"/>
              </w:rPr>
              <w:t>, аптечный пункт</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 xml:space="preserve">С. Сухая Вязовка, </w:t>
            </w:r>
          </w:p>
          <w:p w:rsidR="00C93DF3" w:rsidRPr="009E0FDD" w:rsidRDefault="00C93DF3" w:rsidP="009E07CC">
            <w:pPr>
              <w:rPr>
                <w:rFonts w:ascii="Arial" w:hAnsi="Arial" w:cs="Arial"/>
                <w:lang w:val="ru-RU"/>
              </w:rPr>
            </w:pPr>
            <w:r w:rsidRPr="009E0FDD">
              <w:rPr>
                <w:rFonts w:ascii="Arial" w:hAnsi="Arial" w:cs="Arial"/>
                <w:lang w:val="ru-RU"/>
              </w:rPr>
              <w:t xml:space="preserve">ул. </w:t>
            </w:r>
            <w:r w:rsidRPr="009E0FDD">
              <w:rPr>
                <w:rFonts w:ascii="Arial" w:hAnsi="Arial" w:cs="Arial"/>
                <w:lang w:val="ru-RU" w:eastAsia="ru-RU"/>
              </w:rPr>
              <w:t>Советская, 2 а</w:t>
            </w:r>
          </w:p>
        </w:tc>
        <w:tc>
          <w:tcPr>
            <w:tcW w:w="792"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C93DF3" w:rsidRPr="009E0FDD" w:rsidRDefault="00421BF8" w:rsidP="009E07CC">
            <w:pPr>
              <w:jc w:val="center"/>
              <w:rPr>
                <w:rFonts w:ascii="Arial" w:hAnsi="Arial" w:cs="Arial"/>
                <w:lang w:val="ru-RU"/>
              </w:rPr>
            </w:pPr>
            <w:r w:rsidRPr="009E0FDD">
              <w:rPr>
                <w:rFonts w:ascii="Arial" w:hAnsi="Arial" w:cs="Arial"/>
                <w:lang w:val="ru-RU"/>
              </w:rPr>
              <w:t>28-30</w:t>
            </w:r>
            <w:r w:rsidR="00C93DF3" w:rsidRPr="009E0FDD">
              <w:rPr>
                <w:rFonts w:ascii="Arial" w:hAnsi="Arial" w:cs="Arial"/>
                <w:lang w:val="ru-RU"/>
              </w:rPr>
              <w:t xml:space="preserve"> посещ. в смену</w:t>
            </w:r>
          </w:p>
        </w:tc>
        <w:tc>
          <w:tcPr>
            <w:tcW w:w="647" w:type="dxa"/>
            <w:vAlign w:val="center"/>
          </w:tcPr>
          <w:p w:rsidR="00C93DF3" w:rsidRPr="009E0FDD" w:rsidRDefault="00C93DF3" w:rsidP="009E07CC">
            <w:pPr>
              <w:rPr>
                <w:rFonts w:ascii="Arial" w:hAnsi="Arial" w:cs="Arial"/>
                <w:lang w:val="ru-RU"/>
              </w:rPr>
            </w:pPr>
          </w:p>
        </w:tc>
        <w:tc>
          <w:tcPr>
            <w:tcW w:w="1273"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хор.</w:t>
            </w: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2</w:t>
            </w:r>
          </w:p>
        </w:tc>
        <w:tc>
          <w:tcPr>
            <w:tcW w:w="2555" w:type="dxa"/>
            <w:gridSpan w:val="2"/>
            <w:vAlign w:val="center"/>
          </w:tcPr>
          <w:p w:rsidR="00C93DF3" w:rsidRPr="009E0FDD" w:rsidRDefault="00C93DF3" w:rsidP="009E07CC">
            <w:pPr>
              <w:rPr>
                <w:rFonts w:ascii="Arial" w:hAnsi="Arial" w:cs="Arial"/>
                <w:lang w:val="ru-RU"/>
              </w:rPr>
            </w:pPr>
            <w:r w:rsidRPr="009E0FDD">
              <w:rPr>
                <w:rFonts w:ascii="Arial" w:hAnsi="Arial" w:cs="Arial"/>
                <w:lang w:val="ru-RU"/>
              </w:rPr>
              <w:t>ФАП</w:t>
            </w:r>
          </w:p>
        </w:tc>
        <w:tc>
          <w:tcPr>
            <w:tcW w:w="2569" w:type="dxa"/>
            <w:vAlign w:val="center"/>
          </w:tcPr>
          <w:p w:rsidR="00C93DF3" w:rsidRPr="009E0FDD" w:rsidRDefault="00C93DF3" w:rsidP="009E07CC">
            <w:pPr>
              <w:pStyle w:val="ad"/>
              <w:rPr>
                <w:rFonts w:ascii="Arial" w:hAnsi="Arial" w:cs="Arial"/>
              </w:rPr>
            </w:pPr>
            <w:r w:rsidRPr="009E0FDD">
              <w:rPr>
                <w:rFonts w:ascii="Arial" w:hAnsi="Arial" w:cs="Arial"/>
              </w:rPr>
              <w:t>С. Березовый Гай,</w:t>
            </w:r>
          </w:p>
          <w:p w:rsidR="00C93DF3" w:rsidRPr="009E0FDD" w:rsidRDefault="00C93DF3" w:rsidP="00B87F14">
            <w:pPr>
              <w:pStyle w:val="11"/>
              <w:rPr>
                <w:lang w:eastAsia="ru-RU"/>
              </w:rPr>
            </w:pPr>
            <w:r w:rsidRPr="009E0FDD">
              <w:rPr>
                <w:lang w:eastAsia="ru-RU"/>
              </w:rPr>
              <w:t xml:space="preserve">ул. Советская, 6 </w:t>
            </w:r>
          </w:p>
        </w:tc>
        <w:tc>
          <w:tcPr>
            <w:tcW w:w="792"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C93DF3" w:rsidRPr="009E0FDD" w:rsidRDefault="00421BF8" w:rsidP="009E07CC">
            <w:pPr>
              <w:jc w:val="center"/>
              <w:rPr>
                <w:rFonts w:ascii="Arial" w:hAnsi="Arial" w:cs="Arial"/>
                <w:lang w:val="ru-RU"/>
              </w:rPr>
            </w:pPr>
            <w:r w:rsidRPr="009E0FDD">
              <w:rPr>
                <w:rFonts w:ascii="Arial" w:hAnsi="Arial" w:cs="Arial"/>
                <w:lang w:val="ru-RU"/>
              </w:rPr>
              <w:t>15-</w:t>
            </w:r>
            <w:r w:rsidR="00C93DF3" w:rsidRPr="009E0FDD">
              <w:rPr>
                <w:rFonts w:ascii="Arial" w:hAnsi="Arial" w:cs="Arial"/>
                <w:lang w:val="ru-RU"/>
              </w:rPr>
              <w:t>20 посещ. в смену</w:t>
            </w:r>
          </w:p>
        </w:tc>
        <w:tc>
          <w:tcPr>
            <w:tcW w:w="647" w:type="dxa"/>
            <w:vAlign w:val="center"/>
          </w:tcPr>
          <w:p w:rsidR="00C93DF3" w:rsidRPr="009E0FDD" w:rsidRDefault="00C93DF3" w:rsidP="009E07CC">
            <w:pPr>
              <w:rPr>
                <w:rFonts w:ascii="Arial" w:hAnsi="Arial" w:cs="Arial"/>
                <w:lang w:val="ru-RU"/>
              </w:rPr>
            </w:pPr>
          </w:p>
        </w:tc>
        <w:tc>
          <w:tcPr>
            <w:tcW w:w="1273"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неуд.</w:t>
            </w:r>
          </w:p>
        </w:tc>
      </w:tr>
      <w:tr w:rsidR="006337FA" w:rsidRPr="009E0FDD" w:rsidTr="002935BF">
        <w:trPr>
          <w:trHeight w:val="380"/>
        </w:trPr>
        <w:tc>
          <w:tcPr>
            <w:tcW w:w="456" w:type="dxa"/>
            <w:vAlign w:val="center"/>
          </w:tcPr>
          <w:p w:rsidR="006337FA" w:rsidRPr="009E0FDD" w:rsidRDefault="006337FA" w:rsidP="009E07CC">
            <w:pPr>
              <w:jc w:val="center"/>
              <w:rPr>
                <w:rFonts w:ascii="Arial" w:hAnsi="Arial" w:cs="Arial"/>
                <w:lang w:val="ru-RU"/>
              </w:rPr>
            </w:pPr>
            <w:r w:rsidRPr="009E0FDD">
              <w:rPr>
                <w:rFonts w:ascii="Arial" w:hAnsi="Arial" w:cs="Arial"/>
                <w:lang w:val="ru-RU"/>
              </w:rPr>
              <w:t>3</w:t>
            </w:r>
          </w:p>
        </w:tc>
        <w:tc>
          <w:tcPr>
            <w:tcW w:w="2555" w:type="dxa"/>
            <w:gridSpan w:val="2"/>
            <w:vAlign w:val="center"/>
          </w:tcPr>
          <w:p w:rsidR="006337FA" w:rsidRPr="009E0FDD" w:rsidRDefault="006337FA" w:rsidP="009E07CC">
            <w:pPr>
              <w:rPr>
                <w:rFonts w:ascii="Arial" w:hAnsi="Arial" w:cs="Arial"/>
                <w:lang w:val="ru-RU"/>
              </w:rPr>
            </w:pPr>
            <w:r w:rsidRPr="009E0FDD">
              <w:rPr>
                <w:rFonts w:ascii="Arial" w:hAnsi="Arial" w:cs="Arial"/>
                <w:lang w:val="ru-RU"/>
              </w:rPr>
              <w:t>ФАП</w:t>
            </w:r>
          </w:p>
        </w:tc>
        <w:tc>
          <w:tcPr>
            <w:tcW w:w="2569" w:type="dxa"/>
            <w:vAlign w:val="center"/>
          </w:tcPr>
          <w:p w:rsidR="006337FA" w:rsidRPr="009E0FDD" w:rsidRDefault="006337FA" w:rsidP="006337FA">
            <w:pPr>
              <w:pStyle w:val="ad"/>
              <w:rPr>
                <w:rFonts w:ascii="Arial" w:hAnsi="Arial" w:cs="Arial"/>
              </w:rPr>
            </w:pPr>
            <w:r w:rsidRPr="009E0FDD">
              <w:rPr>
                <w:rFonts w:ascii="Arial" w:hAnsi="Arial" w:cs="Arial"/>
              </w:rPr>
              <w:t>С. Березовый Гай,</w:t>
            </w:r>
          </w:p>
          <w:p w:rsidR="006337FA" w:rsidRPr="009E0FDD" w:rsidRDefault="006337FA" w:rsidP="006337FA">
            <w:pPr>
              <w:pStyle w:val="ad"/>
              <w:rPr>
                <w:rFonts w:ascii="Arial" w:hAnsi="Arial" w:cs="Arial"/>
              </w:rPr>
            </w:pPr>
            <w:r w:rsidRPr="009E0FDD">
              <w:rPr>
                <w:rFonts w:ascii="Arial" w:hAnsi="Arial" w:cs="Arial"/>
              </w:rPr>
              <w:t>ул. Советская</w:t>
            </w:r>
          </w:p>
        </w:tc>
        <w:tc>
          <w:tcPr>
            <w:tcW w:w="792" w:type="dxa"/>
            <w:vAlign w:val="center"/>
          </w:tcPr>
          <w:p w:rsidR="006337FA" w:rsidRPr="009E0FDD" w:rsidRDefault="006337FA" w:rsidP="009E07CC">
            <w:pPr>
              <w:jc w:val="center"/>
              <w:rPr>
                <w:rFonts w:ascii="Arial" w:hAnsi="Arial" w:cs="Arial"/>
                <w:lang w:val="ru-RU"/>
              </w:rPr>
            </w:pPr>
          </w:p>
        </w:tc>
        <w:tc>
          <w:tcPr>
            <w:tcW w:w="1428" w:type="dxa"/>
            <w:gridSpan w:val="2"/>
            <w:vAlign w:val="center"/>
          </w:tcPr>
          <w:p w:rsidR="006337FA" w:rsidRPr="009E0FDD" w:rsidRDefault="006337FA" w:rsidP="009E07CC">
            <w:pPr>
              <w:jc w:val="center"/>
              <w:rPr>
                <w:rFonts w:ascii="Arial" w:hAnsi="Arial" w:cs="Arial"/>
                <w:lang w:val="ru-RU"/>
              </w:rPr>
            </w:pPr>
          </w:p>
        </w:tc>
        <w:tc>
          <w:tcPr>
            <w:tcW w:w="647" w:type="dxa"/>
            <w:vAlign w:val="center"/>
          </w:tcPr>
          <w:p w:rsidR="006337FA" w:rsidRPr="009E0FDD" w:rsidRDefault="006337FA" w:rsidP="009E07CC">
            <w:pPr>
              <w:rPr>
                <w:rFonts w:ascii="Arial" w:hAnsi="Arial" w:cs="Arial"/>
                <w:lang w:val="ru-RU"/>
              </w:rPr>
            </w:pPr>
          </w:p>
        </w:tc>
        <w:tc>
          <w:tcPr>
            <w:tcW w:w="1273" w:type="dxa"/>
            <w:vAlign w:val="center"/>
          </w:tcPr>
          <w:p w:rsidR="006337FA" w:rsidRPr="009E0FDD" w:rsidRDefault="006337FA" w:rsidP="009E07CC">
            <w:pPr>
              <w:jc w:val="center"/>
              <w:rPr>
                <w:rFonts w:ascii="Arial" w:hAnsi="Arial" w:cs="Arial"/>
                <w:lang w:val="ru-RU"/>
              </w:rPr>
            </w:pPr>
            <w:r w:rsidRPr="009E0FDD">
              <w:rPr>
                <w:rFonts w:ascii="Arial" w:hAnsi="Arial" w:cs="Arial"/>
                <w:lang w:val="ru-RU"/>
              </w:rPr>
              <w:t>Стр.</w:t>
            </w:r>
          </w:p>
        </w:tc>
      </w:tr>
      <w:tr w:rsidR="00C93DF3" w:rsidRPr="009E0FDD" w:rsidTr="002935BF">
        <w:trPr>
          <w:trHeight w:val="380"/>
        </w:trPr>
        <w:tc>
          <w:tcPr>
            <w:tcW w:w="9720" w:type="dxa"/>
            <w:gridSpan w:val="9"/>
            <w:vAlign w:val="center"/>
          </w:tcPr>
          <w:p w:rsidR="00C93DF3" w:rsidRPr="009E0FDD" w:rsidRDefault="00C93DF3" w:rsidP="009E07CC">
            <w:pPr>
              <w:jc w:val="center"/>
              <w:rPr>
                <w:rFonts w:ascii="Arial" w:hAnsi="Arial" w:cs="Arial"/>
                <w:lang w:val="ru-RU"/>
              </w:rPr>
            </w:pPr>
          </w:p>
          <w:p w:rsidR="00C93DF3" w:rsidRPr="009E0FDD" w:rsidRDefault="00C93DF3" w:rsidP="009E07CC">
            <w:pPr>
              <w:jc w:val="center"/>
              <w:rPr>
                <w:rFonts w:ascii="Arial" w:hAnsi="Arial" w:cs="Arial"/>
                <w:i/>
                <w:lang w:val="ru-RU"/>
              </w:rPr>
            </w:pPr>
            <w:r w:rsidRPr="009E0FDD">
              <w:rPr>
                <w:rFonts w:ascii="Arial" w:hAnsi="Arial" w:cs="Arial"/>
                <w:i/>
                <w:lang w:val="ru-RU"/>
              </w:rPr>
              <w:t xml:space="preserve">Учреждения  социального  обеспечения </w:t>
            </w:r>
          </w:p>
          <w:p w:rsidR="00C93DF3" w:rsidRPr="009E0FDD" w:rsidRDefault="00C93DF3" w:rsidP="009E07CC">
            <w:pPr>
              <w:jc w:val="center"/>
              <w:rPr>
                <w:rFonts w:ascii="Arial" w:hAnsi="Arial" w:cs="Arial"/>
                <w:i/>
                <w:lang w:val="ru-RU"/>
              </w:rPr>
            </w:pP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1</w:t>
            </w:r>
          </w:p>
        </w:tc>
        <w:tc>
          <w:tcPr>
            <w:tcW w:w="2555" w:type="dxa"/>
            <w:gridSpan w:val="2"/>
          </w:tcPr>
          <w:p w:rsidR="00C93DF3" w:rsidRPr="009E0FDD" w:rsidRDefault="00421BF8" w:rsidP="009E07CC">
            <w:pPr>
              <w:rPr>
                <w:rFonts w:ascii="Arial" w:hAnsi="Arial" w:cs="Arial"/>
                <w:lang w:val="ru-RU"/>
              </w:rPr>
            </w:pPr>
            <w:r w:rsidRPr="009E0FDD">
              <w:rPr>
                <w:rFonts w:ascii="Arial" w:hAnsi="Arial" w:cs="Arial"/>
                <w:lang w:val="ru-RU"/>
              </w:rPr>
              <w:t>Сухо-Вязовское отделение социального обслуживания граждан пожилого возраста и инвалидов муниципального района Волжский Самарской области</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С. Сухая Вязовка,</w:t>
            </w:r>
          </w:p>
          <w:p w:rsidR="00C93DF3" w:rsidRPr="009E0FDD" w:rsidRDefault="00421BF8" w:rsidP="009E07CC">
            <w:pPr>
              <w:rPr>
                <w:rFonts w:ascii="Arial" w:hAnsi="Arial" w:cs="Arial"/>
                <w:lang w:val="ru-RU"/>
              </w:rPr>
            </w:pPr>
            <w:r w:rsidRPr="009E0FDD">
              <w:rPr>
                <w:rFonts w:ascii="Arial" w:hAnsi="Arial" w:cs="Arial"/>
                <w:lang w:val="ru-RU"/>
              </w:rPr>
              <w:t>Ул.Советская, 1а</w:t>
            </w:r>
          </w:p>
        </w:tc>
        <w:tc>
          <w:tcPr>
            <w:tcW w:w="792"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C93DF3" w:rsidRPr="009E0FDD" w:rsidRDefault="00421BF8" w:rsidP="009E07CC">
            <w:pPr>
              <w:jc w:val="center"/>
              <w:rPr>
                <w:rFonts w:ascii="Arial" w:hAnsi="Arial" w:cs="Arial"/>
                <w:lang w:val="ru-RU"/>
              </w:rPr>
            </w:pPr>
            <w:r w:rsidRPr="009E0FDD">
              <w:rPr>
                <w:rFonts w:ascii="Arial" w:hAnsi="Arial" w:cs="Arial"/>
                <w:lang w:val="ru-RU"/>
              </w:rPr>
              <w:t>72</w:t>
            </w:r>
          </w:p>
        </w:tc>
        <w:tc>
          <w:tcPr>
            <w:tcW w:w="647" w:type="dxa"/>
            <w:vAlign w:val="center"/>
          </w:tcPr>
          <w:p w:rsidR="00C93DF3" w:rsidRPr="009E0FDD" w:rsidRDefault="00C93DF3" w:rsidP="009E07CC">
            <w:pPr>
              <w:jc w:val="both"/>
              <w:rPr>
                <w:rFonts w:ascii="Arial" w:hAnsi="Arial" w:cs="Arial"/>
                <w:lang w:val="ru-RU"/>
              </w:rPr>
            </w:pPr>
          </w:p>
        </w:tc>
        <w:tc>
          <w:tcPr>
            <w:tcW w:w="1273"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у</w:t>
            </w:r>
            <w:r w:rsidRPr="009E0FDD">
              <w:rPr>
                <w:rFonts w:ascii="Arial" w:hAnsi="Arial" w:cs="Arial"/>
              </w:rPr>
              <w:t>довл</w:t>
            </w:r>
            <w:r w:rsidRPr="009E0FDD">
              <w:rPr>
                <w:rFonts w:ascii="Arial" w:hAnsi="Arial" w:cs="Arial"/>
                <w:lang w:val="ru-RU"/>
              </w:rPr>
              <w:t>.</w:t>
            </w:r>
          </w:p>
        </w:tc>
      </w:tr>
      <w:tr w:rsidR="00C93DF3" w:rsidRPr="009E0FDD" w:rsidTr="002935BF">
        <w:trPr>
          <w:trHeight w:val="380"/>
        </w:trPr>
        <w:tc>
          <w:tcPr>
            <w:tcW w:w="9720" w:type="dxa"/>
            <w:gridSpan w:val="9"/>
            <w:vAlign w:val="center"/>
          </w:tcPr>
          <w:p w:rsidR="00C93DF3" w:rsidRPr="009E0FDD" w:rsidRDefault="00C93DF3" w:rsidP="009E07CC">
            <w:pPr>
              <w:ind w:right="266"/>
              <w:jc w:val="center"/>
              <w:rPr>
                <w:rFonts w:ascii="Arial" w:hAnsi="Arial" w:cs="Arial"/>
                <w:i/>
                <w:lang w:val="ru-RU"/>
              </w:rPr>
            </w:pPr>
          </w:p>
          <w:p w:rsidR="00C93DF3" w:rsidRPr="009E0FDD" w:rsidRDefault="00C93DF3" w:rsidP="009E07CC">
            <w:pPr>
              <w:ind w:right="266"/>
              <w:jc w:val="center"/>
              <w:rPr>
                <w:rFonts w:ascii="Arial" w:hAnsi="Arial" w:cs="Arial"/>
                <w:i/>
                <w:lang w:val="ru-RU"/>
              </w:rPr>
            </w:pPr>
            <w:r w:rsidRPr="009E0FDD">
              <w:rPr>
                <w:rFonts w:ascii="Arial" w:hAnsi="Arial" w:cs="Arial"/>
                <w:i/>
                <w:lang w:val="ru-RU"/>
              </w:rPr>
              <w:t>Спортивные  и  физкультурно-оздоровительные сооружения</w:t>
            </w:r>
          </w:p>
          <w:p w:rsidR="00C93DF3" w:rsidRPr="009E0FDD" w:rsidRDefault="00C93DF3" w:rsidP="009E07CC">
            <w:pPr>
              <w:ind w:right="266"/>
              <w:jc w:val="center"/>
              <w:rPr>
                <w:rFonts w:ascii="Arial" w:hAnsi="Arial" w:cs="Arial"/>
                <w:lang w:val="ru-RU"/>
              </w:rPr>
            </w:pP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rPr>
            </w:pPr>
          </w:p>
        </w:tc>
        <w:tc>
          <w:tcPr>
            <w:tcW w:w="2555" w:type="dxa"/>
            <w:gridSpan w:val="2"/>
            <w:vAlign w:val="center"/>
          </w:tcPr>
          <w:p w:rsidR="00C93DF3" w:rsidRPr="009E0FDD" w:rsidRDefault="00035FF9" w:rsidP="009E07CC">
            <w:pPr>
              <w:rPr>
                <w:rFonts w:ascii="Arial" w:hAnsi="Arial" w:cs="Arial"/>
                <w:lang w:val="ru-RU"/>
              </w:rPr>
            </w:pPr>
            <w:r w:rsidRPr="009E0FDD">
              <w:rPr>
                <w:rFonts w:ascii="Arial" w:hAnsi="Arial" w:cs="Arial"/>
                <w:lang w:val="ru-RU"/>
              </w:rPr>
              <w:t>отсутствуют</w:t>
            </w:r>
          </w:p>
        </w:tc>
        <w:tc>
          <w:tcPr>
            <w:tcW w:w="2569" w:type="dxa"/>
          </w:tcPr>
          <w:p w:rsidR="00C93DF3" w:rsidRPr="009E0FDD" w:rsidRDefault="00C93DF3" w:rsidP="009E07CC">
            <w:pPr>
              <w:rPr>
                <w:rFonts w:ascii="Arial" w:hAnsi="Arial" w:cs="Arial"/>
                <w:lang w:val="ru-RU"/>
              </w:rPr>
            </w:pPr>
          </w:p>
        </w:tc>
        <w:tc>
          <w:tcPr>
            <w:tcW w:w="792" w:type="dxa"/>
          </w:tcPr>
          <w:p w:rsidR="00C93DF3" w:rsidRPr="009E0FDD" w:rsidRDefault="00C93DF3" w:rsidP="009E07CC">
            <w:pPr>
              <w:jc w:val="center"/>
              <w:rPr>
                <w:rFonts w:ascii="Arial" w:hAnsi="Arial" w:cs="Arial"/>
                <w:lang w:val="ru-RU"/>
              </w:rPr>
            </w:pPr>
          </w:p>
        </w:tc>
        <w:tc>
          <w:tcPr>
            <w:tcW w:w="1428" w:type="dxa"/>
            <w:gridSpan w:val="2"/>
          </w:tcPr>
          <w:p w:rsidR="00C93DF3" w:rsidRPr="009E0FDD" w:rsidRDefault="00C93DF3" w:rsidP="009E07CC">
            <w:pPr>
              <w:jc w:val="center"/>
              <w:rPr>
                <w:rFonts w:ascii="Arial" w:hAnsi="Arial" w:cs="Arial"/>
                <w:lang w:val="ru-RU"/>
              </w:rPr>
            </w:pPr>
          </w:p>
        </w:tc>
        <w:tc>
          <w:tcPr>
            <w:tcW w:w="647" w:type="dxa"/>
            <w:vAlign w:val="center"/>
          </w:tcPr>
          <w:p w:rsidR="00C93DF3" w:rsidRPr="009E0FDD" w:rsidRDefault="00C93DF3" w:rsidP="009E07CC">
            <w:pPr>
              <w:jc w:val="center"/>
              <w:rPr>
                <w:rFonts w:ascii="Arial" w:hAnsi="Arial" w:cs="Arial"/>
                <w:lang w:val="ru-RU"/>
              </w:rPr>
            </w:pPr>
          </w:p>
        </w:tc>
        <w:tc>
          <w:tcPr>
            <w:tcW w:w="1273" w:type="dxa"/>
            <w:vAlign w:val="center"/>
          </w:tcPr>
          <w:p w:rsidR="00C93DF3" w:rsidRPr="009E0FDD" w:rsidRDefault="00C93DF3" w:rsidP="009E07CC">
            <w:pPr>
              <w:jc w:val="center"/>
              <w:rPr>
                <w:rFonts w:ascii="Arial" w:hAnsi="Arial" w:cs="Arial"/>
                <w:lang w:val="ru-RU"/>
              </w:rPr>
            </w:pPr>
          </w:p>
        </w:tc>
      </w:tr>
      <w:tr w:rsidR="00C93DF3" w:rsidRPr="009E0FDD" w:rsidTr="002935BF">
        <w:trPr>
          <w:trHeight w:val="380"/>
        </w:trPr>
        <w:tc>
          <w:tcPr>
            <w:tcW w:w="9720" w:type="dxa"/>
            <w:gridSpan w:val="9"/>
            <w:vAlign w:val="center"/>
          </w:tcPr>
          <w:p w:rsidR="00C93DF3" w:rsidRPr="009E0FDD" w:rsidRDefault="00C93DF3" w:rsidP="009E07CC">
            <w:pPr>
              <w:jc w:val="center"/>
              <w:rPr>
                <w:rFonts w:ascii="Arial" w:hAnsi="Arial" w:cs="Arial"/>
                <w:bCs/>
                <w:lang w:val="ru-RU"/>
              </w:rPr>
            </w:pPr>
          </w:p>
          <w:p w:rsidR="00C93DF3" w:rsidRPr="009E0FDD" w:rsidRDefault="00C93DF3" w:rsidP="009E07CC">
            <w:pPr>
              <w:jc w:val="center"/>
              <w:rPr>
                <w:rFonts w:ascii="Arial" w:hAnsi="Arial" w:cs="Arial"/>
                <w:bCs/>
                <w:i/>
                <w:lang w:val="ru-RU"/>
              </w:rPr>
            </w:pPr>
            <w:r w:rsidRPr="009E0FDD">
              <w:rPr>
                <w:rFonts w:ascii="Arial" w:hAnsi="Arial" w:cs="Arial"/>
                <w:bCs/>
                <w:i/>
                <w:lang w:val="ru-RU"/>
              </w:rPr>
              <w:t>Учреждения  культуры  и  искусства</w:t>
            </w:r>
          </w:p>
          <w:p w:rsidR="00C93DF3" w:rsidRPr="009E0FDD" w:rsidRDefault="00C93DF3" w:rsidP="009E07CC">
            <w:pPr>
              <w:jc w:val="center"/>
              <w:rPr>
                <w:rFonts w:ascii="Arial" w:hAnsi="Arial" w:cs="Arial"/>
                <w:bCs/>
                <w:i/>
                <w:lang w:val="ru-RU"/>
              </w:rPr>
            </w:pP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rPr>
            </w:pPr>
            <w:r w:rsidRPr="009E0FDD">
              <w:rPr>
                <w:rFonts w:ascii="Arial" w:hAnsi="Arial" w:cs="Arial"/>
              </w:rPr>
              <w:t>1</w:t>
            </w:r>
          </w:p>
        </w:tc>
        <w:tc>
          <w:tcPr>
            <w:tcW w:w="2555" w:type="dxa"/>
            <w:gridSpan w:val="2"/>
            <w:vAlign w:val="center"/>
          </w:tcPr>
          <w:p w:rsidR="00C93DF3" w:rsidRPr="009E0FDD" w:rsidRDefault="00421BF8" w:rsidP="009E07CC">
            <w:pPr>
              <w:rPr>
                <w:rFonts w:ascii="Arial" w:hAnsi="Arial" w:cs="Arial"/>
                <w:lang w:val="ru-RU"/>
              </w:rPr>
            </w:pPr>
            <w:r w:rsidRPr="009E0FDD">
              <w:rPr>
                <w:rFonts w:ascii="Arial" w:hAnsi="Arial" w:cs="Arial"/>
                <w:lang w:val="ru-RU"/>
              </w:rPr>
              <w:t>Муниципальное бюджетное учреждение культуры «Колос»</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С. Сухая Вязовка,</w:t>
            </w:r>
          </w:p>
          <w:p w:rsidR="00C93DF3" w:rsidRPr="009E0FDD" w:rsidRDefault="00C93DF3" w:rsidP="009E07CC">
            <w:pPr>
              <w:rPr>
                <w:rFonts w:ascii="Arial" w:hAnsi="Arial" w:cs="Arial"/>
                <w:lang w:val="ru-RU"/>
              </w:rPr>
            </w:pPr>
            <w:r w:rsidRPr="009E0FDD">
              <w:rPr>
                <w:rFonts w:ascii="Arial" w:hAnsi="Arial" w:cs="Arial"/>
                <w:lang w:val="ru-RU"/>
              </w:rPr>
              <w:t>ул. Школьная, 2А</w:t>
            </w:r>
          </w:p>
        </w:tc>
        <w:tc>
          <w:tcPr>
            <w:tcW w:w="792"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2</w:t>
            </w:r>
          </w:p>
        </w:tc>
        <w:tc>
          <w:tcPr>
            <w:tcW w:w="1428" w:type="dxa"/>
            <w:gridSpan w:val="2"/>
            <w:vAlign w:val="center"/>
          </w:tcPr>
          <w:p w:rsidR="00C93DF3" w:rsidRPr="009E0FDD" w:rsidRDefault="00C93DF3" w:rsidP="009E07CC">
            <w:pPr>
              <w:jc w:val="center"/>
              <w:rPr>
                <w:rFonts w:ascii="Arial" w:hAnsi="Arial" w:cs="Arial"/>
                <w:lang w:val="ru-RU"/>
              </w:rPr>
            </w:pPr>
            <w:r w:rsidRPr="009E0FDD">
              <w:rPr>
                <w:rFonts w:ascii="Arial" w:hAnsi="Arial" w:cs="Arial"/>
                <w:lang w:val="ru-RU"/>
              </w:rPr>
              <w:t>300 мест</w:t>
            </w:r>
          </w:p>
        </w:tc>
        <w:tc>
          <w:tcPr>
            <w:tcW w:w="647" w:type="dxa"/>
          </w:tcPr>
          <w:p w:rsidR="00C93DF3" w:rsidRPr="009E0FDD" w:rsidRDefault="00C93DF3" w:rsidP="009E07CC">
            <w:pPr>
              <w:jc w:val="both"/>
              <w:rPr>
                <w:rFonts w:ascii="Arial" w:hAnsi="Arial" w:cs="Arial"/>
                <w:lang w:val="ru-RU"/>
              </w:rPr>
            </w:pPr>
          </w:p>
        </w:tc>
        <w:tc>
          <w:tcPr>
            <w:tcW w:w="1273"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неуд.</w:t>
            </w: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2</w:t>
            </w:r>
          </w:p>
        </w:tc>
        <w:tc>
          <w:tcPr>
            <w:tcW w:w="2555" w:type="dxa"/>
            <w:gridSpan w:val="2"/>
            <w:vAlign w:val="center"/>
          </w:tcPr>
          <w:p w:rsidR="00C93DF3" w:rsidRPr="009E0FDD" w:rsidRDefault="00C93DF3" w:rsidP="009E07CC">
            <w:pPr>
              <w:rPr>
                <w:rFonts w:ascii="Arial" w:hAnsi="Arial" w:cs="Arial"/>
                <w:lang w:val="ru-RU"/>
              </w:rPr>
            </w:pPr>
            <w:r w:rsidRPr="009E0FDD">
              <w:rPr>
                <w:rFonts w:ascii="Arial" w:hAnsi="Arial" w:cs="Arial"/>
                <w:lang w:val="ru-RU"/>
              </w:rPr>
              <w:t>СДК «Заря»</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С. Берёзовый Гай,</w:t>
            </w:r>
          </w:p>
          <w:p w:rsidR="00C93DF3" w:rsidRPr="009E0FDD" w:rsidRDefault="00C93DF3" w:rsidP="009E07CC">
            <w:pPr>
              <w:rPr>
                <w:rFonts w:ascii="Arial" w:hAnsi="Arial" w:cs="Arial"/>
                <w:lang w:val="ru-RU"/>
              </w:rPr>
            </w:pPr>
            <w:r w:rsidRPr="009E0FDD">
              <w:rPr>
                <w:rFonts w:ascii="Arial" w:hAnsi="Arial" w:cs="Arial"/>
                <w:lang w:val="ru-RU"/>
              </w:rPr>
              <w:t>ул. Советская, 8</w:t>
            </w:r>
          </w:p>
        </w:tc>
        <w:tc>
          <w:tcPr>
            <w:tcW w:w="792"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C93DF3" w:rsidRPr="009E0FDD" w:rsidRDefault="00C93DF3" w:rsidP="009E07CC">
            <w:pPr>
              <w:jc w:val="center"/>
              <w:rPr>
                <w:rFonts w:ascii="Arial" w:hAnsi="Arial" w:cs="Arial"/>
                <w:lang w:val="ru-RU"/>
              </w:rPr>
            </w:pPr>
            <w:r w:rsidRPr="009E0FDD">
              <w:rPr>
                <w:rFonts w:ascii="Arial" w:hAnsi="Arial" w:cs="Arial"/>
                <w:lang w:val="ru-RU"/>
              </w:rPr>
              <w:t>192 места</w:t>
            </w:r>
          </w:p>
        </w:tc>
        <w:tc>
          <w:tcPr>
            <w:tcW w:w="647" w:type="dxa"/>
          </w:tcPr>
          <w:p w:rsidR="00C93DF3" w:rsidRPr="009E0FDD" w:rsidRDefault="00C93DF3" w:rsidP="009E07CC">
            <w:pPr>
              <w:jc w:val="both"/>
              <w:rPr>
                <w:rFonts w:ascii="Arial" w:hAnsi="Arial" w:cs="Arial"/>
                <w:lang w:val="ru-RU"/>
              </w:rPr>
            </w:pPr>
          </w:p>
        </w:tc>
        <w:tc>
          <w:tcPr>
            <w:tcW w:w="1273" w:type="dxa"/>
            <w:vAlign w:val="center"/>
          </w:tcPr>
          <w:p w:rsidR="00C93DF3" w:rsidRPr="009E0FDD" w:rsidRDefault="002935BF" w:rsidP="009E07CC">
            <w:pPr>
              <w:jc w:val="center"/>
              <w:rPr>
                <w:rFonts w:ascii="Arial" w:hAnsi="Arial" w:cs="Arial"/>
                <w:lang w:val="ru-RU"/>
              </w:rPr>
            </w:pPr>
            <w:r w:rsidRPr="009E0FDD">
              <w:rPr>
                <w:rFonts w:ascii="Arial" w:hAnsi="Arial" w:cs="Arial"/>
                <w:lang w:val="ru-RU"/>
              </w:rPr>
              <w:t>недейтв.</w:t>
            </w: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3</w:t>
            </w:r>
          </w:p>
        </w:tc>
        <w:tc>
          <w:tcPr>
            <w:tcW w:w="2555" w:type="dxa"/>
            <w:gridSpan w:val="2"/>
          </w:tcPr>
          <w:p w:rsidR="00C93DF3" w:rsidRPr="009E0FDD" w:rsidRDefault="00C93DF3" w:rsidP="009E07CC">
            <w:pPr>
              <w:jc w:val="both"/>
              <w:rPr>
                <w:rFonts w:ascii="Arial" w:hAnsi="Arial" w:cs="Arial"/>
                <w:lang w:val="ru-RU"/>
              </w:rPr>
            </w:pPr>
            <w:r w:rsidRPr="009E0FDD">
              <w:rPr>
                <w:rFonts w:ascii="Arial" w:hAnsi="Arial" w:cs="Arial"/>
                <w:lang w:val="ru-RU"/>
              </w:rPr>
              <w:t>Сельская библиотека</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 xml:space="preserve">С. Сухая Вязовка, </w:t>
            </w:r>
          </w:p>
          <w:p w:rsidR="00C93DF3" w:rsidRPr="009E0FDD" w:rsidRDefault="00C93DF3" w:rsidP="009E07CC">
            <w:pPr>
              <w:rPr>
                <w:rFonts w:ascii="Arial" w:hAnsi="Arial" w:cs="Arial"/>
                <w:lang w:val="ru-RU"/>
              </w:rPr>
            </w:pPr>
            <w:r w:rsidRPr="009E0FDD">
              <w:rPr>
                <w:rFonts w:ascii="Arial" w:hAnsi="Arial" w:cs="Arial"/>
                <w:lang w:val="ru-RU"/>
              </w:rPr>
              <w:t xml:space="preserve">ул. </w:t>
            </w:r>
            <w:r w:rsidRPr="009E0FDD">
              <w:rPr>
                <w:rFonts w:ascii="Arial" w:hAnsi="Arial" w:cs="Arial"/>
                <w:lang w:val="ru-RU" w:eastAsia="ru-RU"/>
              </w:rPr>
              <w:t>Советская, 1 а</w:t>
            </w:r>
          </w:p>
        </w:tc>
        <w:tc>
          <w:tcPr>
            <w:tcW w:w="792" w:type="dxa"/>
            <w:vAlign w:val="center"/>
          </w:tcPr>
          <w:p w:rsidR="00C93DF3" w:rsidRPr="009E0FDD" w:rsidRDefault="00C93DF3" w:rsidP="009E07CC">
            <w:pPr>
              <w:jc w:val="center"/>
              <w:rPr>
                <w:rFonts w:ascii="Arial" w:hAnsi="Arial" w:cs="Arial"/>
                <w:lang w:val="ru-RU"/>
              </w:rPr>
            </w:pPr>
          </w:p>
        </w:tc>
        <w:tc>
          <w:tcPr>
            <w:tcW w:w="1428" w:type="dxa"/>
            <w:gridSpan w:val="2"/>
            <w:vAlign w:val="center"/>
          </w:tcPr>
          <w:p w:rsidR="00C93DF3" w:rsidRPr="009E0FDD" w:rsidRDefault="00421BF8" w:rsidP="009E07CC">
            <w:pPr>
              <w:jc w:val="center"/>
              <w:rPr>
                <w:rFonts w:ascii="Arial" w:hAnsi="Arial" w:cs="Arial"/>
                <w:lang w:val="ru-RU"/>
              </w:rPr>
            </w:pPr>
            <w:r w:rsidRPr="009E0FDD">
              <w:rPr>
                <w:rFonts w:ascii="Arial" w:hAnsi="Arial" w:cs="Arial"/>
                <w:lang w:val="ru-RU"/>
              </w:rPr>
              <w:t>20000</w:t>
            </w:r>
            <w:r w:rsidR="00C93DF3" w:rsidRPr="009E0FDD">
              <w:rPr>
                <w:rFonts w:ascii="Arial" w:hAnsi="Arial" w:cs="Arial"/>
                <w:lang w:val="ru-RU"/>
              </w:rPr>
              <w:t xml:space="preserve"> ед. хран.</w:t>
            </w:r>
          </w:p>
        </w:tc>
        <w:tc>
          <w:tcPr>
            <w:tcW w:w="647" w:type="dxa"/>
          </w:tcPr>
          <w:p w:rsidR="00C93DF3" w:rsidRPr="009E0FDD" w:rsidRDefault="00C93DF3" w:rsidP="009E07CC">
            <w:pPr>
              <w:jc w:val="both"/>
              <w:rPr>
                <w:rFonts w:ascii="Arial" w:hAnsi="Arial" w:cs="Arial"/>
                <w:lang w:val="ru-RU"/>
              </w:rPr>
            </w:pPr>
          </w:p>
        </w:tc>
        <w:tc>
          <w:tcPr>
            <w:tcW w:w="1273"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удовл.</w:t>
            </w:r>
          </w:p>
        </w:tc>
      </w:tr>
      <w:tr w:rsidR="00C93DF3" w:rsidRPr="009E0FDD" w:rsidTr="002935BF">
        <w:trPr>
          <w:trHeight w:val="380"/>
        </w:trPr>
        <w:tc>
          <w:tcPr>
            <w:tcW w:w="456" w:type="dxa"/>
            <w:vAlign w:val="center"/>
          </w:tcPr>
          <w:p w:rsidR="00C93DF3" w:rsidRPr="009E0FDD" w:rsidRDefault="00C93DF3" w:rsidP="009E07CC">
            <w:pPr>
              <w:jc w:val="center"/>
              <w:rPr>
                <w:rFonts w:ascii="Arial" w:hAnsi="Arial" w:cs="Arial"/>
                <w:lang w:val="ru-RU"/>
              </w:rPr>
            </w:pPr>
            <w:r w:rsidRPr="009E0FDD">
              <w:rPr>
                <w:rFonts w:ascii="Arial" w:hAnsi="Arial" w:cs="Arial"/>
                <w:lang w:val="ru-RU"/>
              </w:rPr>
              <w:t>4</w:t>
            </w:r>
          </w:p>
        </w:tc>
        <w:tc>
          <w:tcPr>
            <w:tcW w:w="2555" w:type="dxa"/>
            <w:gridSpan w:val="2"/>
          </w:tcPr>
          <w:p w:rsidR="00C93DF3" w:rsidRPr="009E0FDD" w:rsidRDefault="00C93DF3" w:rsidP="009E07CC">
            <w:pPr>
              <w:jc w:val="both"/>
              <w:rPr>
                <w:rFonts w:ascii="Arial" w:hAnsi="Arial" w:cs="Arial"/>
                <w:lang w:val="ru-RU"/>
              </w:rPr>
            </w:pPr>
            <w:r w:rsidRPr="009E0FDD">
              <w:rPr>
                <w:rFonts w:ascii="Arial" w:hAnsi="Arial" w:cs="Arial"/>
                <w:lang w:val="ru-RU"/>
              </w:rPr>
              <w:t>Сельская библиотека</w:t>
            </w:r>
          </w:p>
        </w:tc>
        <w:tc>
          <w:tcPr>
            <w:tcW w:w="2569" w:type="dxa"/>
          </w:tcPr>
          <w:p w:rsidR="00C93DF3" w:rsidRPr="009E0FDD" w:rsidRDefault="00C93DF3" w:rsidP="009E07CC">
            <w:pPr>
              <w:rPr>
                <w:rFonts w:ascii="Arial" w:hAnsi="Arial" w:cs="Arial"/>
                <w:lang w:val="ru-RU"/>
              </w:rPr>
            </w:pPr>
            <w:r w:rsidRPr="009E0FDD">
              <w:rPr>
                <w:rFonts w:ascii="Arial" w:hAnsi="Arial" w:cs="Arial"/>
                <w:lang w:val="ru-RU"/>
              </w:rPr>
              <w:t>С. Берёзовый Гай,</w:t>
            </w:r>
          </w:p>
          <w:p w:rsidR="00C93DF3" w:rsidRPr="009E0FDD" w:rsidRDefault="00C93DF3" w:rsidP="009E07CC">
            <w:pPr>
              <w:rPr>
                <w:rFonts w:ascii="Arial" w:hAnsi="Arial" w:cs="Arial"/>
                <w:lang w:val="ru-RU"/>
              </w:rPr>
            </w:pPr>
            <w:r w:rsidRPr="009E0FDD">
              <w:rPr>
                <w:rFonts w:ascii="Arial" w:hAnsi="Arial" w:cs="Arial"/>
                <w:lang w:val="ru-RU"/>
              </w:rPr>
              <w:t>ул. Советская, 8</w:t>
            </w:r>
          </w:p>
        </w:tc>
        <w:tc>
          <w:tcPr>
            <w:tcW w:w="792" w:type="dxa"/>
            <w:vAlign w:val="center"/>
          </w:tcPr>
          <w:p w:rsidR="00C93DF3" w:rsidRPr="009E0FDD" w:rsidRDefault="00C93DF3" w:rsidP="009E07CC">
            <w:pPr>
              <w:jc w:val="center"/>
              <w:rPr>
                <w:rFonts w:ascii="Arial" w:hAnsi="Arial" w:cs="Arial"/>
                <w:lang w:val="ru-RU"/>
              </w:rPr>
            </w:pPr>
          </w:p>
        </w:tc>
        <w:tc>
          <w:tcPr>
            <w:tcW w:w="1428" w:type="dxa"/>
            <w:gridSpan w:val="2"/>
            <w:vAlign w:val="center"/>
          </w:tcPr>
          <w:p w:rsidR="00C93DF3" w:rsidRPr="009E0FDD" w:rsidRDefault="00C93DF3" w:rsidP="009E07CC">
            <w:pPr>
              <w:jc w:val="center"/>
              <w:rPr>
                <w:rFonts w:ascii="Arial" w:hAnsi="Arial" w:cs="Arial"/>
                <w:lang w:val="ru-RU"/>
              </w:rPr>
            </w:pPr>
            <w:r w:rsidRPr="009E0FDD">
              <w:rPr>
                <w:rFonts w:ascii="Arial" w:hAnsi="Arial" w:cs="Arial"/>
                <w:lang w:val="ru-RU"/>
              </w:rPr>
              <w:t>12097 ед. хран.</w:t>
            </w:r>
          </w:p>
        </w:tc>
        <w:tc>
          <w:tcPr>
            <w:tcW w:w="647" w:type="dxa"/>
          </w:tcPr>
          <w:p w:rsidR="00C93DF3" w:rsidRPr="009E0FDD" w:rsidRDefault="00C93DF3" w:rsidP="009E07CC">
            <w:pPr>
              <w:jc w:val="both"/>
              <w:rPr>
                <w:rFonts w:ascii="Arial" w:hAnsi="Arial" w:cs="Arial"/>
                <w:lang w:val="ru-RU"/>
              </w:rPr>
            </w:pPr>
          </w:p>
        </w:tc>
        <w:tc>
          <w:tcPr>
            <w:tcW w:w="1273" w:type="dxa"/>
            <w:vAlign w:val="center"/>
          </w:tcPr>
          <w:p w:rsidR="00C93DF3" w:rsidRPr="009E0FDD" w:rsidRDefault="002935BF" w:rsidP="009E07CC">
            <w:pPr>
              <w:jc w:val="center"/>
              <w:rPr>
                <w:rFonts w:ascii="Arial" w:hAnsi="Arial" w:cs="Arial"/>
                <w:lang w:val="ru-RU"/>
              </w:rPr>
            </w:pPr>
            <w:r w:rsidRPr="009E0FDD">
              <w:rPr>
                <w:rFonts w:ascii="Arial" w:hAnsi="Arial" w:cs="Arial"/>
                <w:lang w:val="ru-RU"/>
              </w:rPr>
              <w:t>недейтв.</w:t>
            </w:r>
          </w:p>
        </w:tc>
      </w:tr>
      <w:tr w:rsidR="00C93DF3" w:rsidRPr="009E0FDD" w:rsidTr="002935BF">
        <w:trPr>
          <w:trHeight w:val="380"/>
        </w:trPr>
        <w:tc>
          <w:tcPr>
            <w:tcW w:w="9720" w:type="dxa"/>
            <w:gridSpan w:val="9"/>
            <w:vAlign w:val="center"/>
          </w:tcPr>
          <w:p w:rsidR="00C93DF3" w:rsidRPr="009E0FDD" w:rsidRDefault="00C93DF3" w:rsidP="009E07CC">
            <w:pPr>
              <w:jc w:val="center"/>
              <w:rPr>
                <w:rFonts w:ascii="Arial" w:hAnsi="Arial" w:cs="Arial"/>
                <w:bCs/>
                <w:lang w:val="ru-RU"/>
              </w:rPr>
            </w:pPr>
          </w:p>
          <w:p w:rsidR="00C93DF3" w:rsidRPr="009E0FDD" w:rsidRDefault="00C93DF3" w:rsidP="009E07CC">
            <w:pPr>
              <w:jc w:val="center"/>
              <w:rPr>
                <w:rFonts w:ascii="Arial" w:hAnsi="Arial" w:cs="Arial"/>
                <w:b/>
                <w:bCs/>
                <w:lang w:val="ru-RU"/>
              </w:rPr>
            </w:pPr>
            <w:r w:rsidRPr="009E0FDD">
              <w:rPr>
                <w:rFonts w:ascii="Arial" w:hAnsi="Arial" w:cs="Arial"/>
                <w:b/>
                <w:bCs/>
                <w:lang w:val="ru-RU"/>
              </w:rPr>
              <w:t>Предприятия торговли, общественного  питания  и  бытового  обслуживания</w:t>
            </w:r>
          </w:p>
          <w:p w:rsidR="00C93DF3" w:rsidRPr="009E0FDD" w:rsidRDefault="00C93DF3" w:rsidP="009E07CC">
            <w:pPr>
              <w:jc w:val="center"/>
              <w:rPr>
                <w:rFonts w:ascii="Arial" w:hAnsi="Arial" w:cs="Arial"/>
                <w:lang w:val="ru-RU"/>
              </w:rPr>
            </w:pPr>
          </w:p>
          <w:p w:rsidR="00C93DF3" w:rsidRPr="009E0FDD" w:rsidRDefault="00C93DF3" w:rsidP="009E07CC">
            <w:pPr>
              <w:jc w:val="center"/>
              <w:rPr>
                <w:rFonts w:ascii="Arial" w:hAnsi="Arial" w:cs="Arial"/>
                <w:i/>
                <w:lang w:val="ru-RU"/>
              </w:rPr>
            </w:pPr>
            <w:r w:rsidRPr="009E0FDD">
              <w:rPr>
                <w:rFonts w:ascii="Arial" w:hAnsi="Arial" w:cs="Arial"/>
                <w:i/>
                <w:lang w:val="ru-RU"/>
              </w:rPr>
              <w:t>Предприятия торговли</w:t>
            </w:r>
          </w:p>
          <w:p w:rsidR="00C93DF3" w:rsidRPr="009E0FDD" w:rsidRDefault="00C93DF3" w:rsidP="009E07CC">
            <w:pPr>
              <w:jc w:val="center"/>
              <w:rPr>
                <w:rFonts w:ascii="Arial" w:hAnsi="Arial" w:cs="Arial"/>
                <w:i/>
                <w:lang w:val="ru-RU"/>
              </w:rPr>
            </w:pP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ООО «Светлана»</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с.Березовый Гай, ул.Зеленая, 17</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32</w:t>
            </w:r>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2</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ООО «Светлана»</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 xml:space="preserve">с. Сухая Вязовка, </w:t>
            </w:r>
          </w:p>
          <w:p w:rsidR="002B7079" w:rsidRPr="009E0FDD" w:rsidRDefault="002B7079" w:rsidP="009E07CC">
            <w:pPr>
              <w:rPr>
                <w:rFonts w:ascii="Arial" w:hAnsi="Arial" w:cs="Arial"/>
                <w:lang w:val="ru-RU"/>
              </w:rPr>
            </w:pPr>
            <w:r w:rsidRPr="009E0FDD">
              <w:rPr>
                <w:rFonts w:ascii="Arial" w:hAnsi="Arial" w:cs="Arial"/>
                <w:lang w:val="ru-RU"/>
              </w:rPr>
              <w:t xml:space="preserve">ул.Кирова, 36 </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100</w:t>
            </w:r>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3</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ИП «Абашкин»</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 xml:space="preserve">с. Сухая Вязовка, </w:t>
            </w:r>
          </w:p>
          <w:p w:rsidR="002B7079" w:rsidRPr="009E0FDD" w:rsidRDefault="002B7079" w:rsidP="009E07CC">
            <w:pPr>
              <w:rPr>
                <w:rFonts w:ascii="Arial" w:hAnsi="Arial" w:cs="Arial"/>
                <w:lang w:val="ru-RU"/>
              </w:rPr>
            </w:pPr>
            <w:r w:rsidRPr="009E0FDD">
              <w:rPr>
                <w:rFonts w:ascii="Arial" w:hAnsi="Arial" w:cs="Arial"/>
                <w:lang w:val="ru-RU"/>
              </w:rPr>
              <w:t xml:space="preserve">ул. Ворошилова, 10 </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2B7079" w:rsidRPr="009E0FDD" w:rsidRDefault="002B7079" w:rsidP="009E07CC">
            <w:pPr>
              <w:jc w:val="center"/>
              <w:rPr>
                <w:rFonts w:ascii="Arial" w:hAnsi="Arial" w:cs="Arial"/>
                <w:lang w:val="ru-RU"/>
              </w:rPr>
            </w:pPr>
            <w:smartTag w:uri="urn:schemas-microsoft-com:office:smarttags" w:element="metricconverter">
              <w:smartTagPr>
                <w:attr w:name="ProductID" w:val="45 м²"/>
              </w:smartTagPr>
              <w:r w:rsidRPr="009E0FDD">
                <w:rPr>
                  <w:rFonts w:ascii="Arial" w:hAnsi="Arial" w:cs="Arial"/>
                  <w:lang w:val="ru-RU"/>
                </w:rPr>
                <w:t>45 м²</w:t>
              </w:r>
            </w:smartTag>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4</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ИЧП «Ковшов»</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 xml:space="preserve">с. Сухая Вязовка, </w:t>
            </w:r>
          </w:p>
          <w:p w:rsidR="002B7079" w:rsidRPr="009E0FDD" w:rsidRDefault="002B7079" w:rsidP="009E07CC">
            <w:pPr>
              <w:rPr>
                <w:rFonts w:ascii="Arial" w:hAnsi="Arial" w:cs="Arial"/>
                <w:lang w:val="ru-RU"/>
              </w:rPr>
            </w:pPr>
            <w:r w:rsidRPr="009E0FDD">
              <w:rPr>
                <w:rFonts w:ascii="Arial" w:hAnsi="Arial" w:cs="Arial"/>
                <w:lang w:val="ru-RU"/>
              </w:rPr>
              <w:t xml:space="preserve">ул. Советская, 42 </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2B7079" w:rsidRPr="009E0FDD" w:rsidRDefault="002B7079" w:rsidP="009E07CC">
            <w:pPr>
              <w:jc w:val="center"/>
              <w:rPr>
                <w:rFonts w:ascii="Arial" w:hAnsi="Arial" w:cs="Arial"/>
                <w:lang w:val="ru-RU"/>
              </w:rPr>
            </w:pPr>
            <w:smartTag w:uri="urn:schemas-microsoft-com:office:smarttags" w:element="metricconverter">
              <w:smartTagPr>
                <w:attr w:name="ProductID" w:val="70,5 м²"/>
              </w:smartTagPr>
              <w:r w:rsidRPr="009E0FDD">
                <w:rPr>
                  <w:rFonts w:ascii="Arial" w:hAnsi="Arial" w:cs="Arial"/>
                  <w:lang w:val="ru-RU"/>
                </w:rPr>
                <w:t>70,5 м²</w:t>
              </w:r>
            </w:smartTag>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5</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Дубово-Умётское сельпо</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 xml:space="preserve">с. Сухая Вязовка, </w:t>
            </w:r>
          </w:p>
          <w:p w:rsidR="002B7079" w:rsidRPr="009E0FDD" w:rsidRDefault="002B7079" w:rsidP="009E07CC">
            <w:pPr>
              <w:rPr>
                <w:rFonts w:ascii="Arial" w:hAnsi="Arial" w:cs="Arial"/>
                <w:lang w:val="ru-RU"/>
              </w:rPr>
            </w:pPr>
            <w:r w:rsidRPr="009E0FDD">
              <w:rPr>
                <w:rFonts w:ascii="Arial" w:hAnsi="Arial" w:cs="Arial"/>
                <w:lang w:val="ru-RU"/>
              </w:rPr>
              <w:t xml:space="preserve">ул. Молодёжная, 2 </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shd w:val="clear" w:color="auto" w:fill="auto"/>
            <w:vAlign w:val="center"/>
          </w:tcPr>
          <w:p w:rsidR="002B7079" w:rsidRPr="009E0FDD" w:rsidRDefault="002B7079" w:rsidP="00421BF8">
            <w:pPr>
              <w:jc w:val="center"/>
              <w:rPr>
                <w:rFonts w:ascii="Arial" w:hAnsi="Arial" w:cs="Arial"/>
                <w:lang w:val="ru-RU"/>
              </w:rPr>
            </w:pPr>
            <w:smartTag w:uri="urn:schemas-microsoft-com:office:smarttags" w:element="metricconverter">
              <w:smartTagPr>
                <w:attr w:name="ProductID" w:val="308,2 м²"/>
              </w:smartTagPr>
              <w:r w:rsidRPr="009E0FDD">
                <w:rPr>
                  <w:rFonts w:ascii="Arial" w:hAnsi="Arial" w:cs="Arial"/>
                  <w:lang w:val="ru-RU"/>
                </w:rPr>
                <w:t>308,2 м²</w:t>
              </w:r>
            </w:smartTag>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6</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ИП «Анастасия»</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 xml:space="preserve">с. Сухая Вязовка, </w:t>
            </w:r>
          </w:p>
          <w:p w:rsidR="002B7079" w:rsidRPr="009E0FDD" w:rsidRDefault="002B7079" w:rsidP="009E07CC">
            <w:pPr>
              <w:rPr>
                <w:rFonts w:ascii="Arial" w:hAnsi="Arial" w:cs="Arial"/>
                <w:lang w:val="ru-RU"/>
              </w:rPr>
            </w:pPr>
            <w:r w:rsidRPr="009E0FDD">
              <w:rPr>
                <w:rFonts w:ascii="Arial" w:hAnsi="Arial" w:cs="Arial"/>
                <w:lang w:val="ru-RU"/>
              </w:rPr>
              <w:t xml:space="preserve">ул. Кирова, 86 </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shd w:val="clear" w:color="auto" w:fill="auto"/>
            <w:vAlign w:val="center"/>
          </w:tcPr>
          <w:p w:rsidR="002B7079" w:rsidRPr="009E0FDD" w:rsidRDefault="002B7079" w:rsidP="009E07CC">
            <w:pPr>
              <w:jc w:val="center"/>
              <w:rPr>
                <w:rFonts w:ascii="Arial" w:hAnsi="Arial" w:cs="Arial"/>
                <w:lang w:val="ru-RU"/>
              </w:rPr>
            </w:pPr>
            <w:smartTag w:uri="urn:schemas-microsoft-com:office:smarttags" w:element="metricconverter">
              <w:smartTagPr>
                <w:attr w:name="ProductID" w:val="19,44 м²"/>
              </w:smartTagPr>
              <w:r w:rsidRPr="009E0FDD">
                <w:rPr>
                  <w:rFonts w:ascii="Arial" w:hAnsi="Arial" w:cs="Arial"/>
                  <w:lang w:val="ru-RU"/>
                </w:rPr>
                <w:t>19,44 м²</w:t>
              </w:r>
            </w:smartTag>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7</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ИП «У Ивана»</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с.Березовый Гай, ул.Куйбышева, 19,</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shd w:val="clear" w:color="auto" w:fill="auto"/>
            <w:vAlign w:val="center"/>
          </w:tcPr>
          <w:p w:rsidR="002B7079" w:rsidRPr="009E0FDD" w:rsidRDefault="002B7079" w:rsidP="009E07CC">
            <w:pPr>
              <w:jc w:val="center"/>
              <w:rPr>
                <w:rFonts w:ascii="Arial" w:hAnsi="Arial" w:cs="Arial"/>
                <w:lang w:val="ru-RU"/>
              </w:rPr>
            </w:pPr>
            <w:r w:rsidRPr="009E0FDD">
              <w:rPr>
                <w:rFonts w:ascii="Arial" w:hAnsi="Arial" w:cs="Arial"/>
                <w:lang w:val="ru-RU"/>
              </w:rPr>
              <w:t>72</w:t>
            </w:r>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8</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ИЧП «Григорьева»</w:t>
            </w:r>
          </w:p>
        </w:tc>
        <w:tc>
          <w:tcPr>
            <w:tcW w:w="2569" w:type="dxa"/>
          </w:tcPr>
          <w:p w:rsidR="002B7079" w:rsidRPr="009E0FDD" w:rsidRDefault="00281F34" w:rsidP="009E07CC">
            <w:pPr>
              <w:rPr>
                <w:rFonts w:ascii="Arial" w:hAnsi="Arial" w:cs="Arial"/>
                <w:lang w:val="ru-RU"/>
              </w:rPr>
            </w:pPr>
            <w:r w:rsidRPr="009E0FDD">
              <w:rPr>
                <w:rFonts w:ascii="Arial" w:hAnsi="Arial" w:cs="Arial"/>
                <w:lang w:val="ru-RU"/>
              </w:rPr>
              <w:t>с.Березовый Гай,</w:t>
            </w:r>
            <w:r w:rsidR="002B7079" w:rsidRPr="009E0FDD">
              <w:rPr>
                <w:rFonts w:ascii="Arial" w:hAnsi="Arial" w:cs="Arial"/>
                <w:lang w:val="ru-RU"/>
              </w:rPr>
              <w:t xml:space="preserve"> </w:t>
            </w:r>
          </w:p>
          <w:p w:rsidR="002B7079" w:rsidRPr="009E0FDD" w:rsidRDefault="002B7079" w:rsidP="009E07CC">
            <w:pPr>
              <w:rPr>
                <w:rFonts w:ascii="Arial" w:hAnsi="Arial" w:cs="Arial"/>
                <w:lang w:val="ru-RU"/>
              </w:rPr>
            </w:pPr>
            <w:r w:rsidRPr="009E0FDD">
              <w:rPr>
                <w:rFonts w:ascii="Arial" w:hAnsi="Arial" w:cs="Arial"/>
                <w:lang w:val="ru-RU"/>
              </w:rPr>
              <w:t xml:space="preserve">ул. Куйбышева, 2, кв.1 </w:t>
            </w:r>
          </w:p>
        </w:tc>
        <w:tc>
          <w:tcPr>
            <w:tcW w:w="792"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82,7м²</w:t>
            </w:r>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533"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9</w:t>
            </w:r>
          </w:p>
        </w:tc>
        <w:tc>
          <w:tcPr>
            <w:tcW w:w="2478" w:type="dxa"/>
            <w:vAlign w:val="center"/>
          </w:tcPr>
          <w:p w:rsidR="002B7079" w:rsidRPr="009E0FDD" w:rsidRDefault="002B7079" w:rsidP="009E07CC">
            <w:pPr>
              <w:rPr>
                <w:rFonts w:ascii="Arial" w:hAnsi="Arial" w:cs="Arial"/>
                <w:lang w:val="ru-RU"/>
              </w:rPr>
            </w:pPr>
            <w:r w:rsidRPr="009E0FDD">
              <w:rPr>
                <w:rFonts w:ascii="Arial" w:hAnsi="Arial" w:cs="Arial"/>
                <w:lang w:val="ru-RU"/>
              </w:rPr>
              <w:t>ИП «Аббасова Н.С.»</w:t>
            </w:r>
          </w:p>
        </w:tc>
        <w:tc>
          <w:tcPr>
            <w:tcW w:w="2569" w:type="dxa"/>
          </w:tcPr>
          <w:p w:rsidR="002B7079" w:rsidRPr="009E0FDD" w:rsidRDefault="002B7079" w:rsidP="009E07CC">
            <w:pPr>
              <w:rPr>
                <w:rFonts w:ascii="Arial" w:hAnsi="Arial" w:cs="Arial"/>
                <w:lang w:val="ru-RU"/>
              </w:rPr>
            </w:pPr>
            <w:r w:rsidRPr="009E0FDD">
              <w:rPr>
                <w:rFonts w:ascii="Arial" w:hAnsi="Arial" w:cs="Arial"/>
                <w:lang w:val="ru-RU"/>
              </w:rPr>
              <w:t>С.Сухая Вязовка,</w:t>
            </w:r>
            <w:r w:rsidRPr="009E0FDD">
              <w:rPr>
                <w:rFonts w:ascii="Arial" w:hAnsi="Arial" w:cs="Arial"/>
                <w:lang w:val="ru-RU"/>
              </w:rPr>
              <w:br/>
              <w:t>ул.Ворошилова</w:t>
            </w:r>
          </w:p>
        </w:tc>
        <w:tc>
          <w:tcPr>
            <w:tcW w:w="792" w:type="dxa"/>
            <w:vAlign w:val="center"/>
          </w:tcPr>
          <w:p w:rsidR="002B7079" w:rsidRPr="009E0FDD" w:rsidRDefault="002B7079" w:rsidP="009E07CC">
            <w:pPr>
              <w:jc w:val="center"/>
              <w:rPr>
                <w:rFonts w:ascii="Arial" w:hAnsi="Arial" w:cs="Arial"/>
                <w:lang w:val="ru-RU"/>
              </w:rPr>
            </w:pPr>
          </w:p>
        </w:tc>
        <w:tc>
          <w:tcPr>
            <w:tcW w:w="1428"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83,3</w:t>
            </w:r>
          </w:p>
        </w:tc>
        <w:tc>
          <w:tcPr>
            <w:tcW w:w="647" w:type="dxa"/>
          </w:tcPr>
          <w:p w:rsidR="002B7079" w:rsidRPr="009E0FDD" w:rsidRDefault="002B7079" w:rsidP="009E07CC">
            <w:pPr>
              <w:jc w:val="both"/>
              <w:rPr>
                <w:rFonts w:ascii="Arial" w:hAnsi="Arial" w:cs="Arial"/>
                <w:lang w:val="ru-RU"/>
              </w:rPr>
            </w:pPr>
          </w:p>
        </w:tc>
        <w:tc>
          <w:tcPr>
            <w:tcW w:w="1273" w:type="dxa"/>
          </w:tcPr>
          <w:p w:rsidR="002B7079" w:rsidRPr="009E0FDD" w:rsidRDefault="002B7079">
            <w:r w:rsidRPr="009E0FDD">
              <w:rPr>
                <w:rFonts w:ascii="Arial" w:hAnsi="Arial" w:cs="Arial"/>
                <w:lang w:val="ru-RU"/>
              </w:rPr>
              <w:t>хор</w:t>
            </w:r>
          </w:p>
        </w:tc>
      </w:tr>
      <w:tr w:rsidR="002B7079" w:rsidRPr="009E0FDD" w:rsidTr="002935BF">
        <w:trPr>
          <w:trHeight w:val="380"/>
        </w:trPr>
        <w:tc>
          <w:tcPr>
            <w:tcW w:w="9720" w:type="dxa"/>
            <w:gridSpan w:val="9"/>
            <w:vAlign w:val="center"/>
          </w:tcPr>
          <w:p w:rsidR="002B7079" w:rsidRPr="009E0FDD" w:rsidRDefault="002B7079" w:rsidP="009E07CC">
            <w:pPr>
              <w:jc w:val="center"/>
              <w:rPr>
                <w:rFonts w:ascii="Arial" w:hAnsi="Arial" w:cs="Arial"/>
                <w:lang w:val="ru-RU"/>
              </w:rPr>
            </w:pPr>
          </w:p>
          <w:p w:rsidR="002B7079" w:rsidRPr="009E0FDD" w:rsidRDefault="002B7079" w:rsidP="009E07CC">
            <w:pPr>
              <w:jc w:val="center"/>
              <w:rPr>
                <w:rFonts w:ascii="Arial" w:hAnsi="Arial" w:cs="Arial"/>
                <w:i/>
                <w:lang w:val="ru-RU"/>
              </w:rPr>
            </w:pPr>
            <w:r w:rsidRPr="009E0FDD">
              <w:rPr>
                <w:rFonts w:ascii="Arial" w:hAnsi="Arial" w:cs="Arial"/>
                <w:i/>
                <w:lang w:val="ru-RU"/>
              </w:rPr>
              <w:t>Предприятия общественного питания</w:t>
            </w:r>
          </w:p>
          <w:p w:rsidR="002B7079" w:rsidRPr="009E0FDD" w:rsidRDefault="002B7079" w:rsidP="009E07CC">
            <w:pPr>
              <w:jc w:val="center"/>
              <w:rPr>
                <w:rFonts w:ascii="Arial" w:hAnsi="Arial" w:cs="Arial"/>
                <w:lang w:val="ru-RU"/>
              </w:rPr>
            </w:pPr>
          </w:p>
        </w:tc>
      </w:tr>
      <w:tr w:rsidR="002B7079" w:rsidRPr="009E0FDD" w:rsidTr="002935BF">
        <w:trPr>
          <w:trHeight w:val="380"/>
        </w:trPr>
        <w:tc>
          <w:tcPr>
            <w:tcW w:w="456" w:type="dxa"/>
            <w:vAlign w:val="center"/>
          </w:tcPr>
          <w:p w:rsidR="002B7079" w:rsidRPr="009E0FDD" w:rsidRDefault="00B76BE5" w:rsidP="009E07CC">
            <w:pPr>
              <w:jc w:val="center"/>
              <w:rPr>
                <w:rFonts w:ascii="Arial" w:hAnsi="Arial" w:cs="Arial"/>
                <w:lang w:val="ru-RU"/>
              </w:rPr>
            </w:pPr>
            <w:r w:rsidRPr="009E0FDD">
              <w:rPr>
                <w:rFonts w:ascii="Arial" w:hAnsi="Arial" w:cs="Arial"/>
                <w:lang w:val="ru-RU"/>
              </w:rPr>
              <w:t>1</w:t>
            </w:r>
          </w:p>
        </w:tc>
        <w:tc>
          <w:tcPr>
            <w:tcW w:w="2555" w:type="dxa"/>
            <w:gridSpan w:val="2"/>
          </w:tcPr>
          <w:p w:rsidR="002B7079" w:rsidRPr="009E0FDD" w:rsidRDefault="00B76BE5" w:rsidP="009E07CC">
            <w:pPr>
              <w:shd w:val="clear" w:color="auto" w:fill="FFFFFF"/>
              <w:ind w:left="10"/>
              <w:rPr>
                <w:rFonts w:ascii="Arial" w:hAnsi="Arial" w:cs="Arial"/>
                <w:lang w:val="ru-RU"/>
              </w:rPr>
            </w:pPr>
            <w:r w:rsidRPr="009E0FDD">
              <w:rPr>
                <w:rFonts w:ascii="Arial" w:hAnsi="Arial" w:cs="Arial"/>
                <w:lang w:val="ru-RU"/>
              </w:rPr>
              <w:t>Столовая</w:t>
            </w:r>
          </w:p>
        </w:tc>
        <w:tc>
          <w:tcPr>
            <w:tcW w:w="2569" w:type="dxa"/>
          </w:tcPr>
          <w:p w:rsidR="002B7079" w:rsidRPr="009E0FDD" w:rsidRDefault="002935BF" w:rsidP="009E07CC">
            <w:pPr>
              <w:shd w:val="clear" w:color="auto" w:fill="FFFFFF"/>
              <w:spacing w:line="278" w:lineRule="exact"/>
              <w:ind w:right="427"/>
              <w:rPr>
                <w:rFonts w:ascii="Arial" w:hAnsi="Arial" w:cs="Arial"/>
                <w:lang w:val="ru-RU"/>
              </w:rPr>
            </w:pPr>
            <w:r w:rsidRPr="009E0FDD">
              <w:rPr>
                <w:rFonts w:ascii="Arial" w:hAnsi="Arial" w:cs="Arial"/>
                <w:lang w:val="ru-RU"/>
              </w:rPr>
              <w:t>Сухая Вязовка</w:t>
            </w:r>
            <w:r w:rsidR="00A21EE2" w:rsidRPr="009E0FDD">
              <w:rPr>
                <w:rFonts w:ascii="Arial" w:hAnsi="Arial" w:cs="Arial"/>
                <w:lang w:val="ru-RU"/>
              </w:rPr>
              <w:t>,</w:t>
            </w:r>
            <w:r w:rsidR="00A21EE2" w:rsidRPr="009E0FDD">
              <w:rPr>
                <w:rFonts w:ascii="Arial" w:hAnsi="Arial" w:cs="Arial"/>
                <w:lang w:val="ru-RU"/>
              </w:rPr>
              <w:br/>
              <w:t>ул.Гаражная, 5</w:t>
            </w:r>
          </w:p>
        </w:tc>
        <w:tc>
          <w:tcPr>
            <w:tcW w:w="792" w:type="dxa"/>
            <w:vAlign w:val="center"/>
          </w:tcPr>
          <w:p w:rsidR="002B7079" w:rsidRPr="009E0FDD" w:rsidRDefault="002B7079" w:rsidP="009E07CC">
            <w:pPr>
              <w:shd w:val="clear" w:color="auto" w:fill="FFFFFF"/>
              <w:jc w:val="center"/>
              <w:rPr>
                <w:rFonts w:ascii="Arial" w:hAnsi="Arial" w:cs="Arial"/>
                <w:lang w:val="ru-RU"/>
              </w:rPr>
            </w:pPr>
          </w:p>
        </w:tc>
        <w:tc>
          <w:tcPr>
            <w:tcW w:w="1428" w:type="dxa"/>
            <w:gridSpan w:val="2"/>
            <w:vAlign w:val="center"/>
          </w:tcPr>
          <w:p w:rsidR="002B7079" w:rsidRPr="009E0FDD" w:rsidRDefault="002B7079" w:rsidP="009E07CC">
            <w:pPr>
              <w:shd w:val="clear" w:color="auto" w:fill="FFFFFF"/>
              <w:ind w:left="658"/>
              <w:rPr>
                <w:lang w:val="ru-RU"/>
              </w:rPr>
            </w:pPr>
          </w:p>
        </w:tc>
        <w:tc>
          <w:tcPr>
            <w:tcW w:w="647" w:type="dxa"/>
            <w:vAlign w:val="center"/>
          </w:tcPr>
          <w:p w:rsidR="002B7079" w:rsidRPr="009E0FDD" w:rsidRDefault="002B7079" w:rsidP="009E07CC">
            <w:pPr>
              <w:rPr>
                <w:rFonts w:ascii="Arial" w:hAnsi="Arial" w:cs="Arial"/>
                <w:lang w:val="ru-RU"/>
              </w:rPr>
            </w:pPr>
          </w:p>
        </w:tc>
        <w:tc>
          <w:tcPr>
            <w:tcW w:w="1273" w:type="dxa"/>
            <w:vAlign w:val="center"/>
          </w:tcPr>
          <w:p w:rsidR="002B7079" w:rsidRPr="009E0FDD" w:rsidRDefault="002935BF" w:rsidP="009E07CC">
            <w:pPr>
              <w:shd w:val="clear" w:color="auto" w:fill="FFFFFF"/>
              <w:jc w:val="center"/>
              <w:rPr>
                <w:rFonts w:ascii="Arial" w:hAnsi="Arial" w:cs="Arial"/>
                <w:lang w:val="ru-RU"/>
              </w:rPr>
            </w:pPr>
            <w:r w:rsidRPr="009E0FDD">
              <w:rPr>
                <w:rFonts w:ascii="Arial" w:hAnsi="Arial" w:cs="Arial"/>
                <w:lang w:val="ru-RU"/>
              </w:rPr>
              <w:t>не</w:t>
            </w:r>
            <w:r w:rsidR="00A21EE2" w:rsidRPr="009E0FDD">
              <w:rPr>
                <w:rFonts w:ascii="Arial" w:hAnsi="Arial" w:cs="Arial"/>
                <w:lang w:val="ru-RU"/>
              </w:rPr>
              <w:t xml:space="preserve"> </w:t>
            </w:r>
            <w:r w:rsidRPr="009E0FDD">
              <w:rPr>
                <w:rFonts w:ascii="Arial" w:hAnsi="Arial" w:cs="Arial"/>
                <w:lang w:val="ru-RU"/>
              </w:rPr>
              <w:t>дейтв.</w:t>
            </w:r>
          </w:p>
        </w:tc>
      </w:tr>
      <w:tr w:rsidR="002B7079" w:rsidRPr="009E0FDD" w:rsidTr="002935BF">
        <w:trPr>
          <w:trHeight w:val="380"/>
        </w:trPr>
        <w:tc>
          <w:tcPr>
            <w:tcW w:w="9720" w:type="dxa"/>
            <w:gridSpan w:val="9"/>
            <w:vAlign w:val="center"/>
          </w:tcPr>
          <w:p w:rsidR="002B7079" w:rsidRPr="009E0FDD" w:rsidRDefault="002B7079" w:rsidP="009E07CC">
            <w:pPr>
              <w:jc w:val="center"/>
              <w:rPr>
                <w:rFonts w:ascii="Arial" w:hAnsi="Arial" w:cs="Arial"/>
                <w:lang w:val="ru-RU"/>
              </w:rPr>
            </w:pPr>
          </w:p>
          <w:p w:rsidR="002B7079" w:rsidRPr="009E0FDD" w:rsidRDefault="002B7079" w:rsidP="009E07CC">
            <w:pPr>
              <w:jc w:val="center"/>
              <w:rPr>
                <w:rFonts w:ascii="Arial" w:hAnsi="Arial" w:cs="Arial"/>
                <w:i/>
                <w:lang w:val="ru-RU"/>
              </w:rPr>
            </w:pPr>
            <w:r w:rsidRPr="009E0FDD">
              <w:rPr>
                <w:rFonts w:ascii="Arial" w:hAnsi="Arial" w:cs="Arial"/>
                <w:i/>
                <w:lang w:val="ru-RU"/>
              </w:rPr>
              <w:t>Предприятия бытового обслуживания</w:t>
            </w:r>
          </w:p>
          <w:p w:rsidR="002B7079" w:rsidRPr="009E0FDD" w:rsidRDefault="002B7079" w:rsidP="009E07CC">
            <w:pPr>
              <w:jc w:val="center"/>
              <w:rPr>
                <w:rFonts w:ascii="Arial" w:hAnsi="Arial" w:cs="Arial"/>
                <w:i/>
                <w:lang w:val="ru-RU"/>
              </w:rPr>
            </w:pPr>
          </w:p>
        </w:tc>
      </w:tr>
      <w:tr w:rsidR="002B7079" w:rsidRPr="009E0FDD" w:rsidTr="002935BF">
        <w:trPr>
          <w:trHeight w:val="380"/>
        </w:trPr>
        <w:tc>
          <w:tcPr>
            <w:tcW w:w="456" w:type="dxa"/>
            <w:vAlign w:val="center"/>
          </w:tcPr>
          <w:p w:rsidR="002B7079" w:rsidRPr="009E0FDD" w:rsidRDefault="002B7079" w:rsidP="009E07CC">
            <w:pPr>
              <w:jc w:val="center"/>
              <w:rPr>
                <w:rFonts w:ascii="Arial" w:hAnsi="Arial" w:cs="Arial"/>
                <w:lang w:val="ru-RU"/>
              </w:rPr>
            </w:pPr>
          </w:p>
        </w:tc>
        <w:tc>
          <w:tcPr>
            <w:tcW w:w="2555" w:type="dxa"/>
            <w:gridSpan w:val="2"/>
          </w:tcPr>
          <w:p w:rsidR="002B7079" w:rsidRPr="009E0FDD" w:rsidRDefault="002B7079" w:rsidP="009E07CC">
            <w:pPr>
              <w:shd w:val="clear" w:color="auto" w:fill="FFFFFF"/>
              <w:ind w:left="10"/>
              <w:rPr>
                <w:rFonts w:ascii="Arial" w:hAnsi="Arial" w:cs="Arial"/>
                <w:lang w:val="ru-RU"/>
              </w:rPr>
            </w:pPr>
            <w:r w:rsidRPr="009E0FDD">
              <w:rPr>
                <w:rFonts w:ascii="Arial" w:hAnsi="Arial" w:cs="Arial"/>
                <w:lang w:val="ru-RU"/>
              </w:rPr>
              <w:t>отсутствуют</w:t>
            </w:r>
          </w:p>
        </w:tc>
        <w:tc>
          <w:tcPr>
            <w:tcW w:w="2569" w:type="dxa"/>
          </w:tcPr>
          <w:p w:rsidR="002B7079" w:rsidRPr="009E0FDD" w:rsidRDefault="002B7079" w:rsidP="009E07CC">
            <w:pPr>
              <w:shd w:val="clear" w:color="auto" w:fill="FFFFFF"/>
              <w:spacing w:line="278" w:lineRule="exact"/>
              <w:ind w:right="427"/>
              <w:rPr>
                <w:rFonts w:ascii="Arial" w:hAnsi="Arial" w:cs="Arial"/>
                <w:lang w:val="ru-RU"/>
              </w:rPr>
            </w:pPr>
          </w:p>
        </w:tc>
        <w:tc>
          <w:tcPr>
            <w:tcW w:w="792" w:type="dxa"/>
            <w:vAlign w:val="center"/>
          </w:tcPr>
          <w:p w:rsidR="002B7079" w:rsidRPr="009E0FDD" w:rsidRDefault="002B7079" w:rsidP="009E07CC">
            <w:pPr>
              <w:shd w:val="clear" w:color="auto" w:fill="FFFFFF"/>
              <w:jc w:val="center"/>
              <w:rPr>
                <w:rFonts w:ascii="Arial" w:hAnsi="Arial" w:cs="Arial"/>
                <w:lang w:val="ru-RU"/>
              </w:rPr>
            </w:pPr>
          </w:p>
        </w:tc>
        <w:tc>
          <w:tcPr>
            <w:tcW w:w="1428" w:type="dxa"/>
            <w:gridSpan w:val="2"/>
            <w:vAlign w:val="center"/>
          </w:tcPr>
          <w:p w:rsidR="002B7079" w:rsidRPr="009E0FDD" w:rsidRDefault="002B7079" w:rsidP="009E07CC">
            <w:pPr>
              <w:shd w:val="clear" w:color="auto" w:fill="FFFFFF"/>
              <w:ind w:left="658"/>
              <w:rPr>
                <w:lang w:val="ru-RU"/>
              </w:rPr>
            </w:pPr>
          </w:p>
        </w:tc>
        <w:tc>
          <w:tcPr>
            <w:tcW w:w="647" w:type="dxa"/>
            <w:vAlign w:val="center"/>
          </w:tcPr>
          <w:p w:rsidR="002B7079" w:rsidRPr="009E0FDD" w:rsidRDefault="002B7079" w:rsidP="009E07CC">
            <w:pPr>
              <w:rPr>
                <w:rFonts w:ascii="Arial" w:hAnsi="Arial" w:cs="Arial"/>
                <w:lang w:val="ru-RU"/>
              </w:rPr>
            </w:pPr>
          </w:p>
        </w:tc>
        <w:tc>
          <w:tcPr>
            <w:tcW w:w="1273" w:type="dxa"/>
            <w:vAlign w:val="center"/>
          </w:tcPr>
          <w:p w:rsidR="002B7079" w:rsidRPr="009E0FDD" w:rsidRDefault="002B7079" w:rsidP="009E07CC">
            <w:pPr>
              <w:shd w:val="clear" w:color="auto" w:fill="FFFFFF"/>
              <w:jc w:val="center"/>
              <w:rPr>
                <w:rFonts w:ascii="Arial" w:hAnsi="Arial" w:cs="Arial"/>
                <w:lang w:val="ru-RU"/>
              </w:rPr>
            </w:pPr>
          </w:p>
        </w:tc>
      </w:tr>
      <w:tr w:rsidR="002B7079" w:rsidRPr="009E0FDD" w:rsidTr="002935BF">
        <w:trPr>
          <w:trHeight w:val="380"/>
        </w:trPr>
        <w:tc>
          <w:tcPr>
            <w:tcW w:w="9720" w:type="dxa"/>
            <w:gridSpan w:val="9"/>
          </w:tcPr>
          <w:p w:rsidR="002B7079" w:rsidRPr="009E0FDD" w:rsidRDefault="002B7079" w:rsidP="009E07CC">
            <w:pPr>
              <w:jc w:val="both"/>
              <w:rPr>
                <w:rFonts w:ascii="Arial" w:hAnsi="Arial" w:cs="Arial"/>
                <w:bCs/>
                <w:lang w:val="ru-RU"/>
              </w:rPr>
            </w:pPr>
          </w:p>
          <w:p w:rsidR="002B7079" w:rsidRPr="009E0FDD" w:rsidRDefault="002B7079" w:rsidP="009E07CC">
            <w:pPr>
              <w:jc w:val="center"/>
              <w:rPr>
                <w:rFonts w:ascii="Arial" w:hAnsi="Arial" w:cs="Arial"/>
                <w:bCs/>
                <w:lang w:val="ru-RU"/>
              </w:rPr>
            </w:pPr>
            <w:r w:rsidRPr="009E0FDD">
              <w:rPr>
                <w:rFonts w:ascii="Arial" w:hAnsi="Arial" w:cs="Arial"/>
                <w:b/>
                <w:bCs/>
                <w:lang w:val="ru-RU"/>
              </w:rPr>
              <w:t>Организации и   учреждения управления, проектные организации, кредитно-финансовые учреждения и предприятия связи</w:t>
            </w:r>
          </w:p>
          <w:p w:rsidR="002B7079" w:rsidRPr="009E0FDD" w:rsidRDefault="002B7079" w:rsidP="009E07CC">
            <w:pPr>
              <w:jc w:val="center"/>
              <w:rPr>
                <w:rFonts w:ascii="Arial" w:hAnsi="Arial" w:cs="Arial"/>
                <w:lang w:val="ru-RU"/>
              </w:rPr>
            </w:pPr>
          </w:p>
          <w:p w:rsidR="002B7079" w:rsidRPr="009E0FDD" w:rsidRDefault="002B7079" w:rsidP="009E07CC">
            <w:pPr>
              <w:jc w:val="center"/>
              <w:rPr>
                <w:rFonts w:ascii="Arial" w:hAnsi="Arial" w:cs="Arial"/>
                <w:i/>
                <w:lang w:val="ru-RU"/>
              </w:rPr>
            </w:pPr>
            <w:r w:rsidRPr="009E0FDD">
              <w:rPr>
                <w:rFonts w:ascii="Arial" w:hAnsi="Arial" w:cs="Arial"/>
                <w:i/>
                <w:lang w:val="ru-RU"/>
              </w:rPr>
              <w:t>Банк</w:t>
            </w:r>
            <w:r w:rsidRPr="009E0FDD">
              <w:rPr>
                <w:rFonts w:ascii="Arial" w:hAnsi="Arial" w:cs="Arial"/>
                <w:i/>
              </w:rPr>
              <w:t>и, предприятия связи</w:t>
            </w:r>
          </w:p>
          <w:p w:rsidR="002B7079" w:rsidRPr="009E0FDD" w:rsidRDefault="002B7079" w:rsidP="009E07CC">
            <w:pPr>
              <w:jc w:val="center"/>
              <w:rPr>
                <w:rFonts w:ascii="Arial" w:hAnsi="Arial" w:cs="Arial"/>
                <w:i/>
                <w:lang w:val="ru-RU"/>
              </w:rPr>
            </w:pPr>
          </w:p>
        </w:tc>
      </w:tr>
      <w:tr w:rsidR="002B7079" w:rsidRPr="009E0FDD" w:rsidTr="002935BF">
        <w:trPr>
          <w:trHeight w:val="380"/>
        </w:trPr>
        <w:tc>
          <w:tcPr>
            <w:tcW w:w="456" w:type="dxa"/>
            <w:vAlign w:val="center"/>
          </w:tcPr>
          <w:p w:rsidR="002B7079" w:rsidRPr="009E0FDD" w:rsidRDefault="002B7079" w:rsidP="009E07CC">
            <w:pPr>
              <w:jc w:val="center"/>
              <w:rPr>
                <w:rFonts w:ascii="Arial" w:hAnsi="Arial" w:cs="Arial"/>
                <w:lang w:val="ru-RU"/>
              </w:rPr>
            </w:pPr>
            <w:r w:rsidRPr="009E0FDD">
              <w:rPr>
                <w:rFonts w:ascii="Arial" w:hAnsi="Arial" w:cs="Arial"/>
                <w:lang w:val="ru-RU"/>
              </w:rPr>
              <w:t>1</w:t>
            </w:r>
          </w:p>
        </w:tc>
        <w:tc>
          <w:tcPr>
            <w:tcW w:w="2555" w:type="dxa"/>
            <w:gridSpan w:val="2"/>
            <w:vAlign w:val="center"/>
          </w:tcPr>
          <w:p w:rsidR="002B7079" w:rsidRPr="009E0FDD" w:rsidRDefault="00B87F14" w:rsidP="009E07CC">
            <w:pPr>
              <w:rPr>
                <w:rFonts w:ascii="Arial" w:hAnsi="Arial" w:cs="Arial"/>
                <w:bCs/>
                <w:lang w:val="ru-RU"/>
              </w:rPr>
            </w:pPr>
            <w:r w:rsidRPr="009E0FDD">
              <w:rPr>
                <w:rFonts w:ascii="Arial" w:hAnsi="Arial" w:cs="Arial"/>
                <w:lang w:val="ru-RU"/>
              </w:rPr>
              <w:t>УФПС Самарской области, филиал ФГПУ «Почта России» ОС Сухая Вязовка</w:t>
            </w:r>
          </w:p>
        </w:tc>
        <w:tc>
          <w:tcPr>
            <w:tcW w:w="2569" w:type="dxa"/>
            <w:vAlign w:val="center"/>
          </w:tcPr>
          <w:p w:rsidR="002B7079" w:rsidRPr="009E0FDD" w:rsidRDefault="002B7079" w:rsidP="009E07CC">
            <w:pPr>
              <w:rPr>
                <w:rFonts w:ascii="Arial" w:hAnsi="Arial" w:cs="Arial"/>
                <w:lang w:val="ru-RU"/>
              </w:rPr>
            </w:pPr>
            <w:r w:rsidRPr="009E0FDD">
              <w:rPr>
                <w:rFonts w:ascii="Arial" w:hAnsi="Arial" w:cs="Arial"/>
                <w:lang w:val="ru-RU"/>
              </w:rPr>
              <w:t>С. Сухая Вязовка,</w:t>
            </w:r>
          </w:p>
          <w:p w:rsidR="002B7079" w:rsidRPr="009E0FDD" w:rsidRDefault="002B7079" w:rsidP="009E07CC">
            <w:pPr>
              <w:rPr>
                <w:rFonts w:ascii="Arial" w:hAnsi="Arial" w:cs="Arial"/>
                <w:lang w:val="ru-RU"/>
              </w:rPr>
            </w:pPr>
            <w:r w:rsidRPr="009E0FDD">
              <w:rPr>
                <w:rFonts w:ascii="Arial" w:hAnsi="Arial" w:cs="Arial"/>
                <w:lang w:val="ru-RU"/>
              </w:rPr>
              <w:t>ул. Школьная, 8</w:t>
            </w:r>
          </w:p>
        </w:tc>
        <w:tc>
          <w:tcPr>
            <w:tcW w:w="792" w:type="dxa"/>
            <w:vAlign w:val="center"/>
          </w:tcPr>
          <w:p w:rsidR="002B7079" w:rsidRPr="009E0FDD" w:rsidRDefault="002B7079" w:rsidP="009E07CC">
            <w:pPr>
              <w:shd w:val="clear" w:color="auto" w:fill="FFFFFF"/>
              <w:spacing w:line="322" w:lineRule="exact"/>
              <w:jc w:val="center"/>
              <w:rPr>
                <w:rFonts w:ascii="Arial" w:hAnsi="Arial" w:cs="Arial"/>
                <w:lang w:val="ru-RU"/>
              </w:rPr>
            </w:pPr>
            <w:r w:rsidRPr="009E0FDD">
              <w:rPr>
                <w:rFonts w:ascii="Arial" w:hAnsi="Arial" w:cs="Arial"/>
                <w:spacing w:val="-5"/>
                <w:lang w:val="ru-RU"/>
              </w:rPr>
              <w:t>1</w:t>
            </w:r>
          </w:p>
        </w:tc>
        <w:tc>
          <w:tcPr>
            <w:tcW w:w="1081" w:type="dxa"/>
            <w:vAlign w:val="center"/>
          </w:tcPr>
          <w:p w:rsidR="002B7079" w:rsidRPr="009E0FDD" w:rsidRDefault="002B7079" w:rsidP="009E07CC">
            <w:pPr>
              <w:jc w:val="center"/>
              <w:rPr>
                <w:rFonts w:ascii="Arial" w:hAnsi="Arial" w:cs="Arial"/>
                <w:lang w:val="ru-RU"/>
              </w:rPr>
            </w:pPr>
          </w:p>
        </w:tc>
        <w:tc>
          <w:tcPr>
            <w:tcW w:w="994" w:type="dxa"/>
            <w:gridSpan w:val="2"/>
            <w:vAlign w:val="center"/>
          </w:tcPr>
          <w:p w:rsidR="002B7079" w:rsidRPr="009E0FDD" w:rsidRDefault="002B7079" w:rsidP="009E07CC">
            <w:pPr>
              <w:jc w:val="center"/>
              <w:rPr>
                <w:rFonts w:ascii="Arial" w:hAnsi="Arial" w:cs="Arial"/>
                <w:lang w:val="ru-RU"/>
              </w:rPr>
            </w:pPr>
            <w:r w:rsidRPr="009E0FDD">
              <w:rPr>
                <w:rFonts w:ascii="Arial" w:hAnsi="Arial" w:cs="Arial"/>
                <w:lang w:val="ru-RU"/>
              </w:rPr>
              <w:t>Аренда</w:t>
            </w:r>
          </w:p>
        </w:tc>
        <w:tc>
          <w:tcPr>
            <w:tcW w:w="1273" w:type="dxa"/>
            <w:vAlign w:val="center"/>
          </w:tcPr>
          <w:p w:rsidR="002B7079" w:rsidRPr="009E0FDD" w:rsidRDefault="00B87F14" w:rsidP="009E07CC">
            <w:pPr>
              <w:jc w:val="center"/>
              <w:rPr>
                <w:rFonts w:ascii="Arial" w:hAnsi="Arial" w:cs="Arial"/>
                <w:lang w:val="ru-RU"/>
              </w:rPr>
            </w:pPr>
            <w:r w:rsidRPr="009E0FDD">
              <w:rPr>
                <w:rFonts w:ascii="Arial" w:hAnsi="Arial" w:cs="Arial"/>
                <w:lang w:val="ru-RU"/>
              </w:rPr>
              <w:t>хор.</w:t>
            </w:r>
          </w:p>
        </w:tc>
      </w:tr>
      <w:tr w:rsidR="00B87F14" w:rsidRPr="009E0FDD" w:rsidTr="002935BF">
        <w:trPr>
          <w:trHeight w:val="380"/>
        </w:trPr>
        <w:tc>
          <w:tcPr>
            <w:tcW w:w="456"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2</w:t>
            </w:r>
          </w:p>
        </w:tc>
        <w:tc>
          <w:tcPr>
            <w:tcW w:w="2555" w:type="dxa"/>
            <w:gridSpan w:val="2"/>
          </w:tcPr>
          <w:p w:rsidR="00B87F14" w:rsidRPr="009E0FDD" w:rsidRDefault="00B87F14" w:rsidP="00546BAE">
            <w:pPr>
              <w:rPr>
                <w:rFonts w:ascii="Arial" w:hAnsi="Arial" w:cs="Arial"/>
                <w:lang w:val="ru-RU"/>
              </w:rPr>
            </w:pPr>
            <w:r w:rsidRPr="009E0FDD">
              <w:rPr>
                <w:rFonts w:ascii="Arial" w:hAnsi="Arial" w:cs="Arial"/>
                <w:lang w:val="ru-RU"/>
              </w:rPr>
              <w:t>Новокуйбышевское отделение № 7723 ОК вне КУ № 47 Сухая Вязовка</w:t>
            </w:r>
          </w:p>
        </w:tc>
        <w:tc>
          <w:tcPr>
            <w:tcW w:w="2569" w:type="dxa"/>
            <w:vAlign w:val="center"/>
          </w:tcPr>
          <w:p w:rsidR="00B87F14" w:rsidRPr="009E0FDD" w:rsidRDefault="00B87F14" w:rsidP="009E07CC">
            <w:pPr>
              <w:rPr>
                <w:rFonts w:ascii="Arial" w:hAnsi="Arial" w:cs="Arial"/>
                <w:lang w:val="ru-RU"/>
              </w:rPr>
            </w:pPr>
            <w:r w:rsidRPr="009E0FDD">
              <w:rPr>
                <w:rFonts w:ascii="Arial" w:hAnsi="Arial" w:cs="Arial"/>
                <w:lang w:val="ru-RU"/>
              </w:rPr>
              <w:t>С. Сухая Вязовка,</w:t>
            </w:r>
          </w:p>
          <w:p w:rsidR="00B87F14" w:rsidRPr="009E0FDD" w:rsidRDefault="00B87F14" w:rsidP="009E07CC">
            <w:pPr>
              <w:rPr>
                <w:rFonts w:ascii="Arial" w:hAnsi="Arial" w:cs="Arial"/>
                <w:lang w:val="ru-RU"/>
              </w:rPr>
            </w:pPr>
            <w:r w:rsidRPr="009E0FDD">
              <w:rPr>
                <w:rFonts w:ascii="Arial" w:hAnsi="Arial" w:cs="Arial"/>
                <w:lang w:val="ru-RU"/>
              </w:rPr>
              <w:t>ул. Школьная, 8</w:t>
            </w:r>
          </w:p>
        </w:tc>
        <w:tc>
          <w:tcPr>
            <w:tcW w:w="792" w:type="dxa"/>
            <w:vAlign w:val="center"/>
          </w:tcPr>
          <w:p w:rsidR="00B87F14" w:rsidRPr="009E0FDD" w:rsidRDefault="00B87F14" w:rsidP="009E07CC">
            <w:pPr>
              <w:shd w:val="clear" w:color="auto" w:fill="FFFFFF"/>
              <w:spacing w:line="322" w:lineRule="exact"/>
              <w:jc w:val="center"/>
              <w:rPr>
                <w:rFonts w:ascii="Arial" w:hAnsi="Arial" w:cs="Arial"/>
                <w:lang w:val="ru-RU"/>
              </w:rPr>
            </w:pPr>
            <w:r w:rsidRPr="009E0FDD">
              <w:rPr>
                <w:rFonts w:ascii="Arial" w:hAnsi="Arial" w:cs="Arial"/>
                <w:spacing w:val="-5"/>
                <w:lang w:val="ru-RU"/>
              </w:rPr>
              <w:t>1</w:t>
            </w:r>
          </w:p>
        </w:tc>
        <w:tc>
          <w:tcPr>
            <w:tcW w:w="1081" w:type="dxa"/>
            <w:vAlign w:val="center"/>
          </w:tcPr>
          <w:p w:rsidR="00B87F14" w:rsidRPr="009E0FDD" w:rsidRDefault="00B87F14" w:rsidP="009E07CC">
            <w:pPr>
              <w:jc w:val="center"/>
              <w:rPr>
                <w:rFonts w:ascii="Arial" w:hAnsi="Arial" w:cs="Arial"/>
                <w:lang w:val="ru-RU"/>
              </w:rPr>
            </w:pPr>
          </w:p>
        </w:tc>
        <w:tc>
          <w:tcPr>
            <w:tcW w:w="994" w:type="dxa"/>
            <w:gridSpan w:val="2"/>
          </w:tcPr>
          <w:p w:rsidR="00B87F14" w:rsidRPr="009E0FDD" w:rsidRDefault="00B87F14" w:rsidP="009E07CC">
            <w:pPr>
              <w:jc w:val="center"/>
              <w:rPr>
                <w:rFonts w:ascii="Arial" w:hAnsi="Arial" w:cs="Arial"/>
                <w:lang w:val="ru-RU"/>
              </w:rPr>
            </w:pPr>
          </w:p>
          <w:p w:rsidR="00B87F14" w:rsidRPr="009E0FDD" w:rsidRDefault="00B87F14" w:rsidP="009E07CC">
            <w:pPr>
              <w:jc w:val="center"/>
              <w:rPr>
                <w:rFonts w:ascii="Arial" w:hAnsi="Arial" w:cs="Arial"/>
                <w:lang w:val="ru-RU"/>
              </w:rPr>
            </w:pPr>
          </w:p>
        </w:tc>
        <w:tc>
          <w:tcPr>
            <w:tcW w:w="1273"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хор.</w:t>
            </w:r>
          </w:p>
        </w:tc>
      </w:tr>
      <w:tr w:rsidR="00B87F14" w:rsidRPr="009E0FDD" w:rsidTr="002935BF">
        <w:trPr>
          <w:trHeight w:val="380"/>
        </w:trPr>
        <w:tc>
          <w:tcPr>
            <w:tcW w:w="9720" w:type="dxa"/>
            <w:gridSpan w:val="9"/>
            <w:vAlign w:val="center"/>
          </w:tcPr>
          <w:p w:rsidR="00B87F14" w:rsidRPr="009E0FDD" w:rsidRDefault="00B87F14" w:rsidP="009E07CC">
            <w:pPr>
              <w:jc w:val="center"/>
              <w:rPr>
                <w:rFonts w:ascii="Arial" w:hAnsi="Arial" w:cs="Arial"/>
                <w:lang w:val="ru-RU"/>
              </w:rPr>
            </w:pPr>
          </w:p>
          <w:p w:rsidR="00B87F14" w:rsidRPr="009E0FDD" w:rsidRDefault="00B87F14" w:rsidP="009E07CC">
            <w:pPr>
              <w:jc w:val="center"/>
              <w:rPr>
                <w:rFonts w:ascii="Arial" w:hAnsi="Arial" w:cs="Arial"/>
                <w:i/>
                <w:lang w:val="ru-RU"/>
              </w:rPr>
            </w:pPr>
            <w:r w:rsidRPr="009E0FDD">
              <w:rPr>
                <w:rFonts w:ascii="Arial" w:hAnsi="Arial" w:cs="Arial"/>
                <w:i/>
                <w:lang w:val="ru-RU"/>
              </w:rPr>
              <w:t>Организации и учреждения управления.</w:t>
            </w:r>
          </w:p>
          <w:p w:rsidR="00B87F14" w:rsidRPr="009E0FDD" w:rsidRDefault="00B87F14" w:rsidP="009E07CC">
            <w:pPr>
              <w:jc w:val="center"/>
              <w:rPr>
                <w:rFonts w:ascii="Arial" w:hAnsi="Arial" w:cs="Arial"/>
                <w:i/>
                <w:lang w:val="ru-RU"/>
              </w:rPr>
            </w:pPr>
          </w:p>
        </w:tc>
      </w:tr>
      <w:tr w:rsidR="00B87F14" w:rsidRPr="009E0FDD" w:rsidTr="002935BF">
        <w:trPr>
          <w:trHeight w:val="380"/>
        </w:trPr>
        <w:tc>
          <w:tcPr>
            <w:tcW w:w="456"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1</w:t>
            </w:r>
          </w:p>
        </w:tc>
        <w:tc>
          <w:tcPr>
            <w:tcW w:w="2555" w:type="dxa"/>
            <w:gridSpan w:val="2"/>
            <w:vAlign w:val="center"/>
          </w:tcPr>
          <w:p w:rsidR="00B87F14" w:rsidRPr="009E0FDD" w:rsidRDefault="00B87F14" w:rsidP="00B87F14">
            <w:pPr>
              <w:shd w:val="clear" w:color="auto" w:fill="FFFFFF"/>
              <w:ind w:left="10"/>
              <w:rPr>
                <w:rFonts w:ascii="Arial" w:hAnsi="Arial" w:cs="Arial"/>
                <w:lang w:val="ru-RU"/>
              </w:rPr>
            </w:pPr>
            <w:r w:rsidRPr="009E0FDD">
              <w:rPr>
                <w:rFonts w:ascii="Arial" w:hAnsi="Arial" w:cs="Arial"/>
                <w:lang w:val="ru-RU"/>
              </w:rPr>
              <w:t>Администрация</w:t>
            </w:r>
          </w:p>
        </w:tc>
        <w:tc>
          <w:tcPr>
            <w:tcW w:w="2569" w:type="dxa"/>
          </w:tcPr>
          <w:p w:rsidR="00B87F14" w:rsidRPr="009E0FDD" w:rsidRDefault="00B87F14" w:rsidP="009E07CC">
            <w:pPr>
              <w:rPr>
                <w:rFonts w:ascii="Arial" w:hAnsi="Arial" w:cs="Arial"/>
                <w:lang w:val="ru-RU"/>
              </w:rPr>
            </w:pPr>
            <w:r w:rsidRPr="009E0FDD">
              <w:rPr>
                <w:rFonts w:ascii="Arial" w:hAnsi="Arial" w:cs="Arial"/>
                <w:lang w:val="ru-RU"/>
              </w:rPr>
              <w:t xml:space="preserve">с. Сухая Вязовка, </w:t>
            </w:r>
          </w:p>
          <w:p w:rsidR="00B87F14" w:rsidRPr="009E0FDD" w:rsidRDefault="00B87F14" w:rsidP="009E07CC">
            <w:pPr>
              <w:rPr>
                <w:rFonts w:ascii="Arial" w:hAnsi="Arial" w:cs="Arial"/>
                <w:lang w:val="ru-RU"/>
              </w:rPr>
            </w:pPr>
            <w:r w:rsidRPr="009E0FDD">
              <w:rPr>
                <w:rFonts w:ascii="Arial" w:hAnsi="Arial" w:cs="Arial"/>
                <w:lang w:val="ru-RU"/>
              </w:rPr>
              <w:t xml:space="preserve">ул. Советская </w:t>
            </w:r>
          </w:p>
        </w:tc>
        <w:tc>
          <w:tcPr>
            <w:tcW w:w="792" w:type="dxa"/>
            <w:vAlign w:val="center"/>
          </w:tcPr>
          <w:p w:rsidR="00B87F14" w:rsidRPr="009E0FDD" w:rsidRDefault="00B87F14" w:rsidP="009E07CC">
            <w:pPr>
              <w:shd w:val="clear" w:color="auto" w:fill="FFFFFF"/>
              <w:spacing w:line="322" w:lineRule="exact"/>
              <w:jc w:val="center"/>
              <w:rPr>
                <w:rFonts w:ascii="Arial" w:hAnsi="Arial" w:cs="Arial"/>
                <w:lang w:val="ru-RU"/>
              </w:rPr>
            </w:pPr>
            <w:r w:rsidRPr="009E0FDD">
              <w:rPr>
                <w:rFonts w:ascii="Arial" w:hAnsi="Arial" w:cs="Arial"/>
                <w:spacing w:val="-5"/>
                <w:lang w:val="ru-RU"/>
              </w:rPr>
              <w:t>1</w:t>
            </w:r>
          </w:p>
        </w:tc>
        <w:tc>
          <w:tcPr>
            <w:tcW w:w="1428" w:type="dxa"/>
            <w:gridSpan w:val="2"/>
            <w:vAlign w:val="center"/>
          </w:tcPr>
          <w:p w:rsidR="00B87F14" w:rsidRPr="009E0FDD" w:rsidRDefault="00B87F14" w:rsidP="009E07CC">
            <w:pPr>
              <w:shd w:val="clear" w:color="auto" w:fill="FFFFFF"/>
              <w:ind w:left="658"/>
              <w:rPr>
                <w:lang w:val="ru-RU"/>
              </w:rPr>
            </w:pPr>
          </w:p>
        </w:tc>
        <w:tc>
          <w:tcPr>
            <w:tcW w:w="647" w:type="dxa"/>
            <w:vAlign w:val="center"/>
          </w:tcPr>
          <w:p w:rsidR="00B87F14" w:rsidRPr="009E0FDD" w:rsidRDefault="00B87F14" w:rsidP="009E07CC">
            <w:pPr>
              <w:rPr>
                <w:rFonts w:ascii="Arial" w:hAnsi="Arial" w:cs="Arial"/>
                <w:lang w:val="ru-RU"/>
              </w:rPr>
            </w:pPr>
          </w:p>
        </w:tc>
        <w:tc>
          <w:tcPr>
            <w:tcW w:w="1273"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удовл.</w:t>
            </w:r>
          </w:p>
        </w:tc>
      </w:tr>
      <w:tr w:rsidR="00B87F14" w:rsidRPr="009E0FDD" w:rsidTr="002935BF">
        <w:trPr>
          <w:trHeight w:val="380"/>
        </w:trPr>
        <w:tc>
          <w:tcPr>
            <w:tcW w:w="9720" w:type="dxa"/>
            <w:gridSpan w:val="9"/>
          </w:tcPr>
          <w:p w:rsidR="00B87F14" w:rsidRPr="009E0FDD" w:rsidRDefault="00B87F14" w:rsidP="009E07CC">
            <w:pPr>
              <w:jc w:val="center"/>
              <w:rPr>
                <w:rFonts w:ascii="Arial" w:hAnsi="Arial" w:cs="Arial"/>
                <w:lang w:val="ru-RU"/>
              </w:rPr>
            </w:pPr>
          </w:p>
          <w:p w:rsidR="00B87F14" w:rsidRPr="009E0FDD" w:rsidRDefault="00B87F14" w:rsidP="009E07CC">
            <w:pPr>
              <w:jc w:val="center"/>
              <w:rPr>
                <w:rFonts w:ascii="Arial" w:hAnsi="Arial" w:cs="Arial"/>
                <w:i/>
                <w:lang w:val="ru-RU"/>
              </w:rPr>
            </w:pPr>
            <w:r w:rsidRPr="009E0FDD">
              <w:rPr>
                <w:rFonts w:ascii="Arial" w:hAnsi="Arial" w:cs="Arial"/>
                <w:i/>
                <w:lang w:val="ru-RU"/>
              </w:rPr>
              <w:t>Предприятия коммунального обслуживания</w:t>
            </w:r>
          </w:p>
          <w:p w:rsidR="00B87F14" w:rsidRPr="009E0FDD" w:rsidRDefault="00B87F14" w:rsidP="009E07CC">
            <w:pPr>
              <w:jc w:val="center"/>
              <w:rPr>
                <w:rFonts w:ascii="Arial" w:hAnsi="Arial" w:cs="Arial"/>
                <w:i/>
                <w:lang w:val="ru-RU"/>
              </w:rPr>
            </w:pPr>
          </w:p>
        </w:tc>
      </w:tr>
      <w:tr w:rsidR="00B87F14" w:rsidRPr="009E0FDD" w:rsidTr="002935BF">
        <w:trPr>
          <w:trHeight w:val="380"/>
        </w:trPr>
        <w:tc>
          <w:tcPr>
            <w:tcW w:w="456" w:type="dxa"/>
            <w:vAlign w:val="center"/>
          </w:tcPr>
          <w:p w:rsidR="00B87F14" w:rsidRPr="009E0FDD" w:rsidRDefault="00B87F14" w:rsidP="009E07CC">
            <w:pPr>
              <w:jc w:val="center"/>
              <w:rPr>
                <w:rFonts w:ascii="Arial" w:hAnsi="Arial" w:cs="Arial"/>
                <w:lang w:val="ru-RU"/>
              </w:rPr>
            </w:pPr>
          </w:p>
        </w:tc>
        <w:tc>
          <w:tcPr>
            <w:tcW w:w="2555" w:type="dxa"/>
            <w:gridSpan w:val="2"/>
          </w:tcPr>
          <w:p w:rsidR="00B87F14" w:rsidRPr="009E0FDD" w:rsidRDefault="00B87F14" w:rsidP="009E07CC">
            <w:pPr>
              <w:shd w:val="clear" w:color="auto" w:fill="FFFFFF"/>
              <w:ind w:left="10"/>
              <w:rPr>
                <w:rFonts w:ascii="Arial" w:hAnsi="Arial" w:cs="Arial"/>
                <w:lang w:val="ru-RU"/>
              </w:rPr>
            </w:pPr>
            <w:r w:rsidRPr="009E0FDD">
              <w:rPr>
                <w:rFonts w:ascii="Arial" w:hAnsi="Arial" w:cs="Arial"/>
                <w:lang w:val="ru-RU"/>
              </w:rPr>
              <w:t>отсутствуют</w:t>
            </w:r>
          </w:p>
        </w:tc>
        <w:tc>
          <w:tcPr>
            <w:tcW w:w="2569" w:type="dxa"/>
          </w:tcPr>
          <w:p w:rsidR="00B87F14" w:rsidRPr="009E0FDD" w:rsidRDefault="00B87F14" w:rsidP="009E07CC">
            <w:pPr>
              <w:shd w:val="clear" w:color="auto" w:fill="FFFFFF"/>
              <w:spacing w:line="278" w:lineRule="exact"/>
              <w:ind w:right="427"/>
              <w:rPr>
                <w:rFonts w:ascii="Arial" w:hAnsi="Arial" w:cs="Arial"/>
                <w:lang w:val="ru-RU"/>
              </w:rPr>
            </w:pPr>
          </w:p>
        </w:tc>
        <w:tc>
          <w:tcPr>
            <w:tcW w:w="792" w:type="dxa"/>
            <w:vAlign w:val="center"/>
          </w:tcPr>
          <w:p w:rsidR="00B87F14" w:rsidRPr="009E0FDD" w:rsidRDefault="00B87F14" w:rsidP="009E07CC">
            <w:pPr>
              <w:shd w:val="clear" w:color="auto" w:fill="FFFFFF"/>
              <w:jc w:val="center"/>
              <w:rPr>
                <w:rFonts w:ascii="Arial" w:hAnsi="Arial" w:cs="Arial"/>
                <w:lang w:val="ru-RU"/>
              </w:rPr>
            </w:pPr>
          </w:p>
        </w:tc>
        <w:tc>
          <w:tcPr>
            <w:tcW w:w="1428" w:type="dxa"/>
            <w:gridSpan w:val="2"/>
            <w:vAlign w:val="center"/>
          </w:tcPr>
          <w:p w:rsidR="00B87F14" w:rsidRPr="009E0FDD" w:rsidRDefault="00B87F14" w:rsidP="009E07CC">
            <w:pPr>
              <w:shd w:val="clear" w:color="auto" w:fill="FFFFFF"/>
              <w:ind w:left="658"/>
              <w:rPr>
                <w:lang w:val="ru-RU"/>
              </w:rPr>
            </w:pPr>
          </w:p>
        </w:tc>
        <w:tc>
          <w:tcPr>
            <w:tcW w:w="647" w:type="dxa"/>
            <w:vAlign w:val="center"/>
          </w:tcPr>
          <w:p w:rsidR="00B87F14" w:rsidRPr="009E0FDD" w:rsidRDefault="00B87F14" w:rsidP="009E07CC">
            <w:pPr>
              <w:rPr>
                <w:rFonts w:ascii="Arial" w:hAnsi="Arial" w:cs="Arial"/>
                <w:lang w:val="ru-RU"/>
              </w:rPr>
            </w:pPr>
          </w:p>
        </w:tc>
        <w:tc>
          <w:tcPr>
            <w:tcW w:w="1273" w:type="dxa"/>
            <w:vAlign w:val="center"/>
          </w:tcPr>
          <w:p w:rsidR="00B87F14" w:rsidRPr="009E0FDD" w:rsidRDefault="00B87F14" w:rsidP="009E07CC">
            <w:pPr>
              <w:shd w:val="clear" w:color="auto" w:fill="FFFFFF"/>
              <w:jc w:val="center"/>
              <w:rPr>
                <w:rFonts w:ascii="Arial" w:hAnsi="Arial" w:cs="Arial"/>
                <w:lang w:val="ru-RU"/>
              </w:rPr>
            </w:pPr>
          </w:p>
        </w:tc>
      </w:tr>
      <w:tr w:rsidR="00B87F14" w:rsidRPr="009E0FDD" w:rsidTr="002935BF">
        <w:trPr>
          <w:trHeight w:val="380"/>
        </w:trPr>
        <w:tc>
          <w:tcPr>
            <w:tcW w:w="9720" w:type="dxa"/>
            <w:gridSpan w:val="9"/>
            <w:vAlign w:val="center"/>
          </w:tcPr>
          <w:p w:rsidR="00B87F14" w:rsidRPr="009E0FDD" w:rsidRDefault="00B87F14" w:rsidP="009E07CC">
            <w:pPr>
              <w:jc w:val="center"/>
              <w:rPr>
                <w:rFonts w:ascii="Arial" w:hAnsi="Arial" w:cs="Arial"/>
                <w:i/>
                <w:lang w:val="ru-RU"/>
              </w:rPr>
            </w:pPr>
          </w:p>
          <w:p w:rsidR="00B87F14" w:rsidRPr="009E0FDD" w:rsidRDefault="00B87F14" w:rsidP="009E07CC">
            <w:pPr>
              <w:jc w:val="center"/>
              <w:rPr>
                <w:rFonts w:ascii="Arial" w:hAnsi="Arial" w:cs="Arial"/>
                <w:i/>
                <w:lang w:val="ru-RU"/>
              </w:rPr>
            </w:pPr>
            <w:r w:rsidRPr="009E0FDD">
              <w:rPr>
                <w:rFonts w:ascii="Arial" w:hAnsi="Arial" w:cs="Arial"/>
                <w:i/>
                <w:lang w:val="ru-RU"/>
              </w:rPr>
              <w:t>Учреждения жилищно-коммунального хозяйства</w:t>
            </w:r>
          </w:p>
          <w:p w:rsidR="00B87F14" w:rsidRPr="009E0FDD" w:rsidRDefault="00B87F14" w:rsidP="009E07CC">
            <w:pPr>
              <w:jc w:val="center"/>
              <w:rPr>
                <w:rFonts w:ascii="Arial" w:hAnsi="Arial" w:cs="Arial"/>
                <w:lang w:val="ru-RU"/>
              </w:rPr>
            </w:pPr>
          </w:p>
        </w:tc>
      </w:tr>
      <w:tr w:rsidR="00B87F14" w:rsidRPr="009E0FDD" w:rsidTr="002935BF">
        <w:trPr>
          <w:trHeight w:val="380"/>
        </w:trPr>
        <w:tc>
          <w:tcPr>
            <w:tcW w:w="456"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1</w:t>
            </w:r>
          </w:p>
        </w:tc>
        <w:tc>
          <w:tcPr>
            <w:tcW w:w="2555" w:type="dxa"/>
            <w:gridSpan w:val="2"/>
            <w:vAlign w:val="center"/>
          </w:tcPr>
          <w:p w:rsidR="00B87F14" w:rsidRPr="009E0FDD" w:rsidRDefault="00B87F14" w:rsidP="009E07CC">
            <w:pPr>
              <w:pStyle w:val="ad"/>
              <w:rPr>
                <w:rFonts w:ascii="Arial" w:hAnsi="Arial" w:cs="Arial"/>
              </w:rPr>
            </w:pPr>
            <w:r w:rsidRPr="009E0FDD">
              <w:rPr>
                <w:rFonts w:ascii="Arial" w:hAnsi="Arial" w:cs="Arial"/>
              </w:rPr>
              <w:t>Пождепо</w:t>
            </w:r>
          </w:p>
        </w:tc>
        <w:tc>
          <w:tcPr>
            <w:tcW w:w="2569" w:type="dxa"/>
            <w:vAlign w:val="center"/>
          </w:tcPr>
          <w:p w:rsidR="00B87F14" w:rsidRPr="009E0FDD" w:rsidRDefault="0059466A" w:rsidP="009E07CC">
            <w:pPr>
              <w:pStyle w:val="ad"/>
              <w:rPr>
                <w:rFonts w:ascii="Arial" w:hAnsi="Arial" w:cs="Arial"/>
              </w:rPr>
            </w:pPr>
            <w:r w:rsidRPr="009E0FDD">
              <w:rPr>
                <w:rFonts w:ascii="Arial" w:hAnsi="Arial" w:cs="Arial"/>
              </w:rPr>
              <w:t>с</w:t>
            </w:r>
            <w:r w:rsidR="00B87F14" w:rsidRPr="009E0FDD">
              <w:rPr>
                <w:rFonts w:ascii="Arial" w:hAnsi="Arial" w:cs="Arial"/>
              </w:rPr>
              <w:t>. Березовый Гай,</w:t>
            </w:r>
          </w:p>
          <w:p w:rsidR="00B87F14" w:rsidRPr="009E0FDD" w:rsidRDefault="0059466A" w:rsidP="00B87F14">
            <w:pPr>
              <w:pStyle w:val="11"/>
              <w:rPr>
                <w:lang w:eastAsia="ru-RU"/>
              </w:rPr>
            </w:pPr>
            <w:r w:rsidRPr="009E0FDD">
              <w:rPr>
                <w:lang w:eastAsia="ru-RU"/>
              </w:rPr>
              <w:t>СПК «Красная Звезда»</w:t>
            </w:r>
            <w:r w:rsidR="00B87F14" w:rsidRPr="009E0FDD">
              <w:rPr>
                <w:lang w:eastAsia="ru-RU"/>
              </w:rPr>
              <w:t xml:space="preserve"> </w:t>
            </w:r>
          </w:p>
        </w:tc>
        <w:tc>
          <w:tcPr>
            <w:tcW w:w="792"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B87F14" w:rsidRPr="009E0FDD" w:rsidRDefault="00B87F14" w:rsidP="009E07CC">
            <w:pPr>
              <w:rPr>
                <w:rFonts w:ascii="Arial" w:hAnsi="Arial" w:cs="Arial"/>
                <w:lang w:val="ru-RU"/>
              </w:rPr>
            </w:pPr>
            <w:r w:rsidRPr="009E0FDD">
              <w:rPr>
                <w:rFonts w:ascii="Arial" w:hAnsi="Arial" w:cs="Arial"/>
                <w:lang w:val="ru-RU"/>
              </w:rPr>
              <w:t>1 машина</w:t>
            </w:r>
          </w:p>
        </w:tc>
        <w:tc>
          <w:tcPr>
            <w:tcW w:w="647" w:type="dxa"/>
            <w:vAlign w:val="center"/>
          </w:tcPr>
          <w:p w:rsidR="00B87F14" w:rsidRPr="009E0FDD" w:rsidRDefault="00B87F14" w:rsidP="009E07CC">
            <w:pPr>
              <w:rPr>
                <w:rFonts w:ascii="Arial" w:hAnsi="Arial" w:cs="Arial"/>
                <w:lang w:val="ru-RU"/>
              </w:rPr>
            </w:pPr>
          </w:p>
        </w:tc>
        <w:tc>
          <w:tcPr>
            <w:tcW w:w="1273" w:type="dxa"/>
            <w:vAlign w:val="center"/>
          </w:tcPr>
          <w:p w:rsidR="00B87F14" w:rsidRPr="009E0FDD" w:rsidRDefault="00B87F14" w:rsidP="009E07CC">
            <w:pPr>
              <w:jc w:val="center"/>
              <w:rPr>
                <w:rFonts w:ascii="Arial" w:hAnsi="Arial" w:cs="Arial"/>
                <w:lang w:val="ru-RU"/>
              </w:rPr>
            </w:pPr>
          </w:p>
        </w:tc>
      </w:tr>
      <w:tr w:rsidR="00B87F14" w:rsidRPr="009E0FDD" w:rsidTr="002935BF">
        <w:trPr>
          <w:trHeight w:val="380"/>
        </w:trPr>
        <w:tc>
          <w:tcPr>
            <w:tcW w:w="9720" w:type="dxa"/>
            <w:gridSpan w:val="9"/>
          </w:tcPr>
          <w:p w:rsidR="00B87F14" w:rsidRPr="009E0FDD" w:rsidRDefault="00B87F14" w:rsidP="009E07CC">
            <w:pPr>
              <w:jc w:val="center"/>
              <w:rPr>
                <w:rFonts w:ascii="Arial" w:hAnsi="Arial" w:cs="Arial"/>
                <w:lang w:val="ru-RU"/>
              </w:rPr>
            </w:pPr>
          </w:p>
          <w:p w:rsidR="00B87F14" w:rsidRPr="009E0FDD" w:rsidRDefault="00B87F14" w:rsidP="009E07CC">
            <w:pPr>
              <w:jc w:val="center"/>
              <w:rPr>
                <w:rFonts w:ascii="Arial" w:hAnsi="Arial" w:cs="Arial"/>
                <w:i/>
                <w:lang w:val="ru-RU"/>
              </w:rPr>
            </w:pPr>
            <w:r w:rsidRPr="009E0FDD">
              <w:rPr>
                <w:rFonts w:ascii="Arial" w:hAnsi="Arial" w:cs="Arial"/>
                <w:i/>
                <w:lang w:val="ru-RU"/>
              </w:rPr>
              <w:t>Культовые  сооружения</w:t>
            </w:r>
          </w:p>
          <w:p w:rsidR="00B87F14" w:rsidRPr="009E0FDD" w:rsidRDefault="00B87F14" w:rsidP="009E07CC">
            <w:pPr>
              <w:jc w:val="center"/>
              <w:rPr>
                <w:rFonts w:ascii="Arial" w:hAnsi="Arial" w:cs="Arial"/>
                <w:i/>
                <w:lang w:val="ru-RU"/>
              </w:rPr>
            </w:pPr>
          </w:p>
        </w:tc>
      </w:tr>
      <w:tr w:rsidR="00B87F14" w:rsidRPr="009E0FDD" w:rsidTr="002935BF">
        <w:trPr>
          <w:trHeight w:val="380"/>
        </w:trPr>
        <w:tc>
          <w:tcPr>
            <w:tcW w:w="456"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1</w:t>
            </w:r>
          </w:p>
        </w:tc>
        <w:tc>
          <w:tcPr>
            <w:tcW w:w="2555" w:type="dxa"/>
            <w:gridSpan w:val="2"/>
            <w:vAlign w:val="center"/>
          </w:tcPr>
          <w:p w:rsidR="00B87F14" w:rsidRPr="009E0FDD" w:rsidRDefault="00B87F14" w:rsidP="00B87F14">
            <w:pPr>
              <w:pStyle w:val="11"/>
              <w:rPr>
                <w:lang w:eastAsia="ru-RU"/>
              </w:rPr>
            </w:pPr>
            <w:r w:rsidRPr="009E0FDD">
              <w:t>Церковь во имя святого Великомученника Дмитрия Солунского</w:t>
            </w:r>
          </w:p>
        </w:tc>
        <w:tc>
          <w:tcPr>
            <w:tcW w:w="2569" w:type="dxa"/>
            <w:vAlign w:val="center"/>
          </w:tcPr>
          <w:p w:rsidR="00B87F14" w:rsidRPr="009E0FDD" w:rsidRDefault="00B87F14" w:rsidP="009E07CC">
            <w:pPr>
              <w:rPr>
                <w:rFonts w:ascii="Arial" w:hAnsi="Arial" w:cs="Arial"/>
                <w:lang w:val="ru-RU"/>
              </w:rPr>
            </w:pPr>
            <w:r w:rsidRPr="009E0FDD">
              <w:rPr>
                <w:rFonts w:ascii="Arial" w:hAnsi="Arial" w:cs="Arial"/>
                <w:lang w:val="ru-RU"/>
              </w:rPr>
              <w:t>С. Сухая Вязовка,</w:t>
            </w:r>
          </w:p>
          <w:p w:rsidR="00B87F14" w:rsidRPr="009E0FDD" w:rsidRDefault="00B87F14" w:rsidP="009E07CC">
            <w:pPr>
              <w:rPr>
                <w:rFonts w:ascii="Arial" w:hAnsi="Arial" w:cs="Arial"/>
                <w:lang w:val="ru-RU"/>
              </w:rPr>
            </w:pPr>
            <w:r w:rsidRPr="009E0FDD">
              <w:rPr>
                <w:rFonts w:ascii="Arial" w:hAnsi="Arial" w:cs="Arial"/>
                <w:lang w:val="ru-RU"/>
              </w:rPr>
              <w:t>ул. Школьная, 33</w:t>
            </w:r>
          </w:p>
        </w:tc>
        <w:tc>
          <w:tcPr>
            <w:tcW w:w="792"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1</w:t>
            </w:r>
          </w:p>
        </w:tc>
        <w:tc>
          <w:tcPr>
            <w:tcW w:w="1428" w:type="dxa"/>
            <w:gridSpan w:val="2"/>
            <w:vAlign w:val="center"/>
          </w:tcPr>
          <w:p w:rsidR="00B87F14" w:rsidRPr="009E0FDD" w:rsidRDefault="00B87F14" w:rsidP="009E07CC">
            <w:pPr>
              <w:jc w:val="center"/>
              <w:rPr>
                <w:rFonts w:ascii="Arial" w:hAnsi="Arial" w:cs="Arial"/>
                <w:lang w:val="ru-RU"/>
              </w:rPr>
            </w:pPr>
            <w:r w:rsidRPr="009E0FDD">
              <w:rPr>
                <w:rFonts w:ascii="Arial" w:hAnsi="Arial" w:cs="Arial"/>
                <w:lang w:val="ru-RU"/>
              </w:rPr>
              <w:t>300 кв.м</w:t>
            </w:r>
          </w:p>
        </w:tc>
        <w:tc>
          <w:tcPr>
            <w:tcW w:w="647" w:type="dxa"/>
            <w:vAlign w:val="center"/>
          </w:tcPr>
          <w:p w:rsidR="00B87F14" w:rsidRPr="009E0FDD" w:rsidRDefault="00B87F14" w:rsidP="009E07CC">
            <w:pPr>
              <w:rPr>
                <w:rFonts w:ascii="Arial" w:hAnsi="Arial" w:cs="Arial"/>
                <w:lang w:val="ru-RU"/>
              </w:rPr>
            </w:pPr>
          </w:p>
        </w:tc>
        <w:tc>
          <w:tcPr>
            <w:tcW w:w="1273" w:type="dxa"/>
            <w:vAlign w:val="center"/>
          </w:tcPr>
          <w:p w:rsidR="00B87F14" w:rsidRPr="009E0FDD" w:rsidRDefault="00B87F14" w:rsidP="009E07CC">
            <w:pPr>
              <w:jc w:val="center"/>
              <w:rPr>
                <w:rFonts w:ascii="Arial" w:hAnsi="Arial" w:cs="Arial"/>
                <w:lang w:val="ru-RU"/>
              </w:rPr>
            </w:pPr>
            <w:r w:rsidRPr="009E0FDD">
              <w:rPr>
                <w:rFonts w:ascii="Arial" w:hAnsi="Arial" w:cs="Arial"/>
                <w:lang w:val="ru-RU"/>
              </w:rPr>
              <w:t>хор.</w:t>
            </w:r>
          </w:p>
        </w:tc>
      </w:tr>
    </w:tbl>
    <w:p w:rsidR="00642F14" w:rsidRPr="009E0FDD" w:rsidRDefault="00642F14" w:rsidP="00AA557D">
      <w:pPr>
        <w:ind w:firstLine="600"/>
        <w:jc w:val="both"/>
        <w:rPr>
          <w:rFonts w:ascii="Arial" w:hAnsi="Arial" w:cs="Arial"/>
          <w:lang w:val="ru-RU"/>
        </w:rPr>
      </w:pPr>
    </w:p>
    <w:p w:rsidR="00AA557D" w:rsidRPr="009E0FDD" w:rsidRDefault="0081424B" w:rsidP="00AA557D">
      <w:pPr>
        <w:ind w:firstLine="600"/>
        <w:jc w:val="both"/>
        <w:rPr>
          <w:rFonts w:ascii="Arial" w:hAnsi="Arial" w:cs="Arial"/>
          <w:lang w:val="ru-RU"/>
        </w:rPr>
      </w:pPr>
      <w:r w:rsidRPr="009E0FDD">
        <w:rPr>
          <w:rFonts w:ascii="Arial" w:hAnsi="Arial" w:cs="Arial"/>
          <w:lang w:val="ru-RU"/>
        </w:rPr>
        <w:t>Согласно СП 42.13330.2011 «Градостроительство. Планировка и застройка городских и сельских поселений». Актуализированная редакция. СНиП 2.07.01 – 89* и Региональных нормативов градостроительного проектирования Самарской области, с</w:t>
      </w:r>
      <w:r w:rsidR="00AA557D" w:rsidRPr="009E0FDD">
        <w:rPr>
          <w:rFonts w:ascii="Arial" w:hAnsi="Arial" w:cs="Arial"/>
          <w:lang w:val="ru-RU"/>
        </w:rPr>
        <w:t xml:space="preserve">уществующая сеть учреждений культурно-бытового обслуживания сельского поселения </w:t>
      </w:r>
      <w:r w:rsidR="003973F5" w:rsidRPr="009E0FDD">
        <w:rPr>
          <w:rFonts w:ascii="Arial" w:hAnsi="Arial" w:cs="Arial"/>
          <w:lang w:val="ru-RU"/>
        </w:rPr>
        <w:t>Сухая Вязовка</w:t>
      </w:r>
      <w:r w:rsidR="00AA557D" w:rsidRPr="009E0FDD">
        <w:rPr>
          <w:rFonts w:ascii="Arial" w:hAnsi="Arial" w:cs="Arial"/>
          <w:lang w:val="ru-RU"/>
        </w:rPr>
        <w:t xml:space="preserve"> не обеспечивает необходимый уровень обслуживания населения. Отсутствуют </w:t>
      </w:r>
      <w:r w:rsidR="0098110C" w:rsidRPr="009E0FDD">
        <w:rPr>
          <w:rFonts w:ascii="Arial" w:hAnsi="Arial" w:cs="Arial"/>
          <w:lang w:val="ru-RU"/>
        </w:rPr>
        <w:t>предприятия бытового и коммунального обслуживания, общественного питания</w:t>
      </w:r>
      <w:r w:rsidR="002935BF" w:rsidRPr="009E0FDD">
        <w:rPr>
          <w:rFonts w:ascii="Arial" w:hAnsi="Arial" w:cs="Arial"/>
          <w:lang w:val="ru-RU"/>
        </w:rPr>
        <w:t>.</w:t>
      </w:r>
      <w:r w:rsidR="00AA557D" w:rsidRPr="009E0FDD">
        <w:rPr>
          <w:rFonts w:ascii="Arial" w:hAnsi="Arial" w:cs="Arial"/>
          <w:lang w:val="ru-RU"/>
        </w:rPr>
        <w:t xml:space="preserve"> Населённые пункты поселения не </w:t>
      </w:r>
      <w:r w:rsidR="00F827B3">
        <w:rPr>
          <w:rFonts w:ascii="Arial" w:hAnsi="Arial" w:cs="Arial"/>
          <w:lang w:val="ru-RU"/>
        </w:rPr>
        <w:t xml:space="preserve">достаточно </w:t>
      </w:r>
      <w:r w:rsidR="00AA557D" w:rsidRPr="009E0FDD">
        <w:rPr>
          <w:rFonts w:ascii="Arial" w:hAnsi="Arial" w:cs="Arial"/>
          <w:lang w:val="ru-RU"/>
        </w:rPr>
        <w:t>обеспечены объектами физкультуры и спорта.</w:t>
      </w:r>
    </w:p>
    <w:p w:rsidR="00642F14" w:rsidRPr="009E0FDD" w:rsidRDefault="00642F14" w:rsidP="00AA557D">
      <w:pPr>
        <w:ind w:firstLine="600"/>
        <w:jc w:val="both"/>
        <w:rPr>
          <w:rFonts w:ascii="Arial" w:hAnsi="Arial" w:cs="Arial"/>
          <w:lang w:val="ru-RU"/>
        </w:rPr>
      </w:pPr>
    </w:p>
    <w:p w:rsidR="00BF7716" w:rsidRPr="009E0FDD" w:rsidRDefault="00BF7716" w:rsidP="00BF7716">
      <w:pPr>
        <w:pStyle w:val="20"/>
      </w:pPr>
      <w:bookmarkStart w:id="414" w:name="_Toc151450121"/>
      <w:bookmarkStart w:id="415" w:name="_Toc179962896"/>
      <w:bookmarkStart w:id="416" w:name="_Toc212970695"/>
      <w:bookmarkStart w:id="417" w:name="_Toc212973026"/>
      <w:bookmarkStart w:id="418" w:name="_Toc213150560"/>
      <w:bookmarkStart w:id="419" w:name="_Toc213217101"/>
      <w:bookmarkStart w:id="420" w:name="_Toc213218130"/>
      <w:bookmarkStart w:id="421" w:name="_Toc213218300"/>
      <w:bookmarkStart w:id="422" w:name="_Toc213219080"/>
      <w:bookmarkStart w:id="423" w:name="_Toc213219441"/>
      <w:bookmarkStart w:id="424" w:name="_Toc213817482"/>
      <w:bookmarkStart w:id="425" w:name="_Toc214092350"/>
      <w:bookmarkStart w:id="426" w:name="_Toc214180428"/>
      <w:bookmarkStart w:id="427" w:name="_Toc214264262"/>
      <w:bookmarkStart w:id="428" w:name="_Toc214264621"/>
      <w:bookmarkStart w:id="429" w:name="_Toc214265511"/>
      <w:bookmarkStart w:id="430" w:name="вопрос1"/>
      <w:bookmarkStart w:id="431" w:name="_Toc363467211"/>
      <w:bookmarkEnd w:id="430"/>
      <w:r w:rsidRPr="009E0FDD">
        <w:t>2.3.3. Зона производственного использования</w:t>
      </w:r>
      <w:bookmarkEnd w:id="431"/>
    </w:p>
    <w:p w:rsidR="00863540" w:rsidRPr="009E0FDD" w:rsidRDefault="00863540" w:rsidP="00863540">
      <w:pPr>
        <w:ind w:firstLine="540"/>
        <w:jc w:val="both"/>
        <w:rPr>
          <w:rFonts w:ascii="Arial" w:hAnsi="Arial"/>
          <w:kern w:val="1"/>
          <w:lang w:val="ru-RU"/>
        </w:rPr>
      </w:pPr>
    </w:p>
    <w:p w:rsidR="00863540" w:rsidRPr="009E0FDD" w:rsidRDefault="00863540" w:rsidP="00863540">
      <w:pPr>
        <w:ind w:firstLine="540"/>
        <w:jc w:val="both"/>
        <w:rPr>
          <w:rFonts w:ascii="Arial" w:hAnsi="Arial"/>
          <w:kern w:val="1"/>
          <w:lang w:val="ru-RU"/>
        </w:rPr>
      </w:pPr>
      <w:r w:rsidRPr="009E0FDD">
        <w:rPr>
          <w:rFonts w:ascii="Arial" w:hAnsi="Arial"/>
          <w:kern w:val="1"/>
          <w:lang w:val="ru-RU"/>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w:t>
      </w:r>
    </w:p>
    <w:p w:rsidR="00863540" w:rsidRPr="009E0FDD" w:rsidRDefault="00863540" w:rsidP="00863540">
      <w:pPr>
        <w:ind w:firstLine="540"/>
        <w:jc w:val="both"/>
        <w:rPr>
          <w:rFonts w:ascii="Arial" w:hAnsi="Arial"/>
          <w:kern w:val="1"/>
          <w:lang w:val="ru-RU"/>
        </w:rPr>
      </w:pPr>
      <w:r w:rsidRPr="009E0FDD">
        <w:rPr>
          <w:rFonts w:ascii="Arial" w:hAnsi="Arial"/>
          <w:kern w:val="1"/>
          <w:lang w:val="ru-RU"/>
        </w:rPr>
        <w:t xml:space="preserve">В сельском поселении </w:t>
      </w:r>
      <w:r w:rsidR="003973F5" w:rsidRPr="009E0FDD">
        <w:rPr>
          <w:rFonts w:ascii="Arial" w:hAnsi="Arial"/>
          <w:kern w:val="1"/>
          <w:lang w:val="ru-RU"/>
        </w:rPr>
        <w:t>Сухая Вязовка</w:t>
      </w:r>
      <w:r w:rsidRPr="009E0FDD">
        <w:rPr>
          <w:rFonts w:ascii="Arial" w:hAnsi="Arial"/>
          <w:kern w:val="1"/>
          <w:lang w:val="ru-RU"/>
        </w:rPr>
        <w:t xml:space="preserve"> в данный момент основными отраслями производства является сельскохозяйственная и пищевая промышленность. </w:t>
      </w:r>
    </w:p>
    <w:p w:rsidR="00863540" w:rsidRPr="009E0FDD" w:rsidRDefault="00863540" w:rsidP="00863540">
      <w:pPr>
        <w:ind w:firstLine="540"/>
        <w:jc w:val="both"/>
        <w:rPr>
          <w:rFonts w:ascii="Arial" w:hAnsi="Arial"/>
          <w:kern w:val="1"/>
          <w:lang w:val="ru-RU"/>
        </w:rPr>
      </w:pPr>
      <w:r w:rsidRPr="009E0FDD">
        <w:rPr>
          <w:rFonts w:ascii="Arial" w:hAnsi="Arial"/>
          <w:kern w:val="1"/>
          <w:lang w:val="ru-RU"/>
        </w:rPr>
        <w:t xml:space="preserve">В </w:t>
      </w:r>
      <w:r w:rsidR="00CB0BF3" w:rsidRPr="009E0FDD">
        <w:rPr>
          <w:rFonts w:ascii="Arial" w:hAnsi="Arial"/>
          <w:kern w:val="1"/>
          <w:lang w:val="ru-RU"/>
        </w:rPr>
        <w:t>селе</w:t>
      </w:r>
      <w:r w:rsidRPr="009E0FDD">
        <w:rPr>
          <w:rFonts w:ascii="Arial" w:hAnsi="Arial"/>
          <w:kern w:val="1"/>
          <w:lang w:val="ru-RU"/>
        </w:rPr>
        <w:t xml:space="preserve"> </w:t>
      </w:r>
      <w:r w:rsidR="003973F5" w:rsidRPr="009E0FDD">
        <w:rPr>
          <w:rFonts w:ascii="Arial" w:hAnsi="Arial"/>
          <w:kern w:val="1"/>
          <w:lang w:val="ru-RU"/>
        </w:rPr>
        <w:t>Сухая Вязовка</w:t>
      </w:r>
      <w:r w:rsidRPr="009E0FDD">
        <w:rPr>
          <w:rFonts w:ascii="Arial" w:hAnsi="Arial"/>
          <w:kern w:val="1"/>
          <w:lang w:val="ru-RU"/>
        </w:rPr>
        <w:t xml:space="preserve"> в </w:t>
      </w:r>
      <w:r w:rsidR="00CB0BF3" w:rsidRPr="009E0FDD">
        <w:rPr>
          <w:rFonts w:ascii="Arial" w:hAnsi="Arial"/>
          <w:kern w:val="1"/>
          <w:lang w:val="ru-RU"/>
        </w:rPr>
        <w:t>южной части</w:t>
      </w:r>
      <w:r w:rsidRPr="009E0FDD">
        <w:rPr>
          <w:rFonts w:ascii="Arial" w:hAnsi="Arial"/>
          <w:kern w:val="1"/>
          <w:lang w:val="ru-RU"/>
        </w:rPr>
        <w:t xml:space="preserve"> населенного пункта сформировалась производственная площадка, на которой расположены:</w:t>
      </w:r>
    </w:p>
    <w:p w:rsidR="00863540" w:rsidRPr="009E0FDD" w:rsidRDefault="0098110C" w:rsidP="00863540">
      <w:pPr>
        <w:numPr>
          <w:ilvl w:val="0"/>
          <w:numId w:val="36"/>
        </w:numPr>
        <w:jc w:val="both"/>
        <w:rPr>
          <w:rFonts w:ascii="Arial" w:hAnsi="Arial"/>
          <w:kern w:val="1"/>
          <w:lang w:val="ru-RU"/>
        </w:rPr>
      </w:pPr>
      <w:r w:rsidRPr="009E0FDD">
        <w:rPr>
          <w:rFonts w:ascii="Arial" w:hAnsi="Arial" w:cs="Arial"/>
          <w:szCs w:val="16"/>
          <w:lang w:val="ru-RU" w:eastAsia="ar-SA"/>
        </w:rPr>
        <w:t>механические мастерские</w:t>
      </w:r>
      <w:r w:rsidR="00CB0BF3" w:rsidRPr="009E0FDD">
        <w:rPr>
          <w:rFonts w:ascii="Arial" w:hAnsi="Arial" w:cs="Arial"/>
          <w:szCs w:val="16"/>
          <w:lang w:val="ru-RU" w:eastAsia="ar-SA"/>
        </w:rPr>
        <w:t xml:space="preserve"> </w:t>
      </w:r>
      <w:r w:rsidR="00CB0BF3" w:rsidRPr="009E0FDD">
        <w:rPr>
          <w:rFonts w:ascii="Arial" w:hAnsi="Arial" w:cs="Arial"/>
          <w:lang w:val="ru-RU"/>
        </w:rPr>
        <w:t>сельскохозяйственной техники</w:t>
      </w:r>
      <w:r w:rsidRPr="009E0FDD">
        <w:rPr>
          <w:rFonts w:ascii="Arial" w:hAnsi="Arial" w:cs="Arial"/>
          <w:szCs w:val="16"/>
          <w:lang w:val="ru-RU" w:eastAsia="ar-SA"/>
        </w:rPr>
        <w:t>;</w:t>
      </w:r>
    </w:p>
    <w:p w:rsidR="00BD4DD6" w:rsidRPr="009E0FDD" w:rsidRDefault="00CB0BF3" w:rsidP="00BD4DD6">
      <w:pPr>
        <w:numPr>
          <w:ilvl w:val="0"/>
          <w:numId w:val="36"/>
        </w:numPr>
        <w:jc w:val="both"/>
        <w:rPr>
          <w:rFonts w:ascii="Arial" w:hAnsi="Arial" w:cs="Arial"/>
          <w:lang w:val="ru-RU"/>
        </w:rPr>
      </w:pPr>
      <w:r w:rsidRPr="009E0FDD">
        <w:rPr>
          <w:rFonts w:ascii="Arial" w:hAnsi="Arial" w:cs="Arial"/>
          <w:szCs w:val="16"/>
          <w:lang w:val="ru-RU" w:eastAsia="ar-SA"/>
        </w:rPr>
        <w:t>пилорама (в настоящее время не действует)</w:t>
      </w:r>
    </w:p>
    <w:p w:rsidR="00CB0BF3" w:rsidRPr="009E0FDD" w:rsidRDefault="00CB0BF3" w:rsidP="00BD4DD6">
      <w:pPr>
        <w:numPr>
          <w:ilvl w:val="0"/>
          <w:numId w:val="36"/>
        </w:numPr>
        <w:jc w:val="both"/>
        <w:rPr>
          <w:rFonts w:ascii="Arial" w:hAnsi="Arial" w:cs="Arial"/>
          <w:lang w:val="ru-RU"/>
        </w:rPr>
      </w:pPr>
      <w:r w:rsidRPr="009E0FDD">
        <w:rPr>
          <w:rFonts w:ascii="Arial" w:hAnsi="Arial" w:cs="Arial"/>
          <w:szCs w:val="16"/>
          <w:lang w:val="ru-RU" w:eastAsia="ar-SA"/>
        </w:rPr>
        <w:t>АЗС</w:t>
      </w:r>
    </w:p>
    <w:p w:rsidR="00B35688" w:rsidRPr="009E0FDD" w:rsidRDefault="00B35688" w:rsidP="002848DF">
      <w:pPr>
        <w:ind w:firstLine="600"/>
        <w:jc w:val="both"/>
        <w:rPr>
          <w:rFonts w:ascii="Arial" w:hAnsi="Arial" w:cs="Arial"/>
          <w:lang w:val="ru-RU"/>
        </w:rPr>
      </w:pPr>
    </w:p>
    <w:p w:rsidR="00AA557D" w:rsidRPr="009E0FDD" w:rsidRDefault="002935BF" w:rsidP="00AA557D">
      <w:pPr>
        <w:pStyle w:val="20"/>
      </w:pPr>
      <w:r w:rsidRPr="009E0FDD">
        <w:br w:type="page"/>
      </w:r>
      <w:bookmarkStart w:id="432" w:name="_Toc363467212"/>
      <w:r w:rsidR="00AA557D" w:rsidRPr="009E0FDD">
        <w:t>2.3.</w:t>
      </w:r>
      <w:r w:rsidR="00BF7716" w:rsidRPr="009E0FDD">
        <w:t>4</w:t>
      </w:r>
      <w:r w:rsidR="00AA557D" w:rsidRPr="009E0FDD">
        <w:t>. Зона транспортной инфраструктуры</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2"/>
    </w:p>
    <w:p w:rsidR="00AA557D" w:rsidRPr="009E0FDD" w:rsidRDefault="00AA557D" w:rsidP="00AA557D">
      <w:pPr>
        <w:pStyle w:val="af3"/>
        <w:ind w:firstLine="600"/>
        <w:rPr>
          <w:rFonts w:ascii="Arial" w:hAnsi="Arial"/>
          <w:sz w:val="24"/>
        </w:rPr>
      </w:pPr>
      <w:bookmarkStart w:id="433" w:name="_Toc151450122"/>
    </w:p>
    <w:p w:rsidR="00AA557D" w:rsidRPr="009E0FDD" w:rsidRDefault="00AA557D" w:rsidP="00AA557D">
      <w:pPr>
        <w:ind w:firstLine="600"/>
        <w:rPr>
          <w:rFonts w:ascii="Arial" w:hAnsi="Arial" w:cs="Arial"/>
          <w:lang w:val="ru-RU"/>
        </w:rPr>
      </w:pPr>
      <w:r w:rsidRPr="009E0FDD">
        <w:rPr>
          <w:rFonts w:ascii="Arial" w:hAnsi="Arial" w:cs="Arial"/>
          <w:lang w:val="ru-RU"/>
        </w:rPr>
        <w:t>Земельные участки в составе зон транспортной инфраструктуры предназн</w:t>
      </w:r>
      <w:r w:rsidRPr="009E0FDD">
        <w:rPr>
          <w:rFonts w:ascii="Arial" w:hAnsi="Arial" w:cs="Arial"/>
          <w:lang w:val="ru-RU"/>
        </w:rPr>
        <w:t>а</w:t>
      </w:r>
      <w:r w:rsidRPr="009E0FDD">
        <w:rPr>
          <w:rFonts w:ascii="Arial" w:hAnsi="Arial" w:cs="Arial"/>
          <w:lang w:val="ru-RU"/>
        </w:rPr>
        <w:t>чены для застройки объектами железнодорожного, автомобильного речного, мо</w:t>
      </w:r>
      <w:r w:rsidRPr="009E0FDD">
        <w:rPr>
          <w:rFonts w:ascii="Arial" w:hAnsi="Arial" w:cs="Arial"/>
          <w:lang w:val="ru-RU"/>
        </w:rPr>
        <w:t>р</w:t>
      </w:r>
      <w:r w:rsidRPr="009E0FDD">
        <w:rPr>
          <w:rFonts w:ascii="Arial" w:hAnsi="Arial" w:cs="Arial"/>
          <w:lang w:val="ru-RU"/>
        </w:rPr>
        <w:t>ского, воздушного и трубопроводного транспорта.</w:t>
      </w:r>
    </w:p>
    <w:p w:rsidR="00C05564" w:rsidRPr="009E0FDD" w:rsidRDefault="00AA557D" w:rsidP="00C05564">
      <w:pPr>
        <w:tabs>
          <w:tab w:val="num" w:pos="285"/>
        </w:tabs>
        <w:ind w:firstLine="600"/>
        <w:rPr>
          <w:rFonts w:ascii="Arial" w:hAnsi="Arial" w:cs="Arial"/>
          <w:lang w:val="ru-RU"/>
        </w:rPr>
      </w:pPr>
      <w:r w:rsidRPr="009E0FDD">
        <w:rPr>
          <w:rFonts w:ascii="Arial" w:hAnsi="Arial" w:cs="Arial"/>
          <w:lang w:val="ru-RU"/>
        </w:rPr>
        <w:t xml:space="preserve">Улицы и дороги населенных пунктов, могут входить в состав различных функциональных зон. </w:t>
      </w:r>
    </w:p>
    <w:p w:rsidR="00BD4DD6" w:rsidRPr="009E0FDD" w:rsidRDefault="00BF443F" w:rsidP="00C05564">
      <w:pPr>
        <w:tabs>
          <w:tab w:val="num" w:pos="285"/>
        </w:tabs>
        <w:ind w:firstLine="600"/>
        <w:rPr>
          <w:rFonts w:ascii="Arial" w:hAnsi="Arial" w:cs="Arial"/>
          <w:lang w:val="ru-RU"/>
        </w:rPr>
      </w:pPr>
      <w:r w:rsidRPr="009E0FDD">
        <w:rPr>
          <w:rFonts w:ascii="Arial" w:hAnsi="Arial" w:cs="Arial"/>
          <w:lang w:val="ru-RU"/>
        </w:rPr>
        <w:t xml:space="preserve">В селе </w:t>
      </w:r>
      <w:r w:rsidR="006E5BF1" w:rsidRPr="009E0FDD">
        <w:rPr>
          <w:rFonts w:ascii="Arial" w:hAnsi="Arial" w:cs="Arial"/>
          <w:lang w:val="ru-RU"/>
        </w:rPr>
        <w:t>Березовый Гай</w:t>
      </w:r>
      <w:r w:rsidRPr="009E0FDD">
        <w:rPr>
          <w:rFonts w:ascii="Arial" w:hAnsi="Arial" w:cs="Arial"/>
          <w:lang w:val="ru-RU"/>
        </w:rPr>
        <w:t xml:space="preserve"> п</w:t>
      </w:r>
      <w:r w:rsidR="00BD4DD6" w:rsidRPr="009E0FDD">
        <w:rPr>
          <w:rFonts w:ascii="Arial" w:hAnsi="Arial" w:cs="Arial"/>
          <w:lang w:val="ru-RU"/>
        </w:rPr>
        <w:t xml:space="preserve">о улице </w:t>
      </w:r>
      <w:r w:rsidR="006E5BF1" w:rsidRPr="009E0FDD">
        <w:rPr>
          <w:rFonts w:ascii="Arial" w:hAnsi="Arial" w:cs="Arial"/>
          <w:lang w:val="ru-RU"/>
        </w:rPr>
        <w:t>Куйбышева</w:t>
      </w:r>
      <w:r w:rsidR="00BD4DD6" w:rsidRPr="009E0FDD">
        <w:rPr>
          <w:rFonts w:ascii="Arial" w:hAnsi="Arial" w:cs="Arial"/>
          <w:lang w:val="ru-RU"/>
        </w:rPr>
        <w:t xml:space="preserve"> сформирована зона инженерно</w:t>
      </w:r>
      <w:r w:rsidRPr="009E0FDD">
        <w:rPr>
          <w:rFonts w:ascii="Arial" w:hAnsi="Arial" w:cs="Arial"/>
          <w:lang w:val="ru-RU"/>
        </w:rPr>
        <w:t>-</w:t>
      </w:r>
      <w:r w:rsidR="00BD4DD6" w:rsidRPr="009E0FDD">
        <w:rPr>
          <w:rFonts w:ascii="Arial" w:hAnsi="Arial" w:cs="Arial"/>
          <w:lang w:val="ru-RU"/>
        </w:rPr>
        <w:t>транспортной инфраструктуры</w:t>
      </w:r>
      <w:r w:rsidR="002848DF" w:rsidRPr="009E0FDD">
        <w:rPr>
          <w:rFonts w:ascii="Arial" w:hAnsi="Arial" w:cs="Arial"/>
          <w:lang w:val="ru-RU"/>
        </w:rPr>
        <w:t xml:space="preserve"> под существующую автодорогу </w:t>
      </w:r>
      <w:r w:rsidR="006E5BF1" w:rsidRPr="009E0FDD">
        <w:rPr>
          <w:rFonts w:ascii="Arial" w:hAnsi="Arial" w:cs="Arial"/>
          <w:lang w:val="ru-RU"/>
        </w:rPr>
        <w:t>"Дубовый Умет - Сухая Вязовка - Рассвет"</w:t>
      </w:r>
      <w:r w:rsidR="00BD4DD6" w:rsidRPr="009E0FDD">
        <w:rPr>
          <w:rFonts w:ascii="Arial" w:hAnsi="Arial" w:cs="Arial"/>
          <w:lang w:val="ru-RU"/>
        </w:rPr>
        <w:t>, в которую входит дорожное полотно с придорожной полосой.</w:t>
      </w:r>
    </w:p>
    <w:p w:rsidR="00AA557D" w:rsidRPr="009E0FDD" w:rsidRDefault="00AA557D" w:rsidP="00AA557D">
      <w:pPr>
        <w:ind w:firstLine="600"/>
        <w:rPr>
          <w:rFonts w:ascii="Arial" w:hAnsi="Arial" w:cs="Arial"/>
          <w:spacing w:val="-1"/>
          <w:lang w:val="ru-RU"/>
        </w:rPr>
      </w:pPr>
      <w:r w:rsidRPr="009E0FDD">
        <w:rPr>
          <w:rFonts w:ascii="Arial" w:hAnsi="Arial" w:cs="Arial"/>
          <w:lang w:val="ru-RU"/>
        </w:rPr>
        <w:t>Хранение личного транспорта преимущественно осуществляется на приусадебных уч</w:t>
      </w:r>
      <w:r w:rsidRPr="009E0FDD">
        <w:rPr>
          <w:rFonts w:ascii="Arial" w:hAnsi="Arial" w:cs="Arial"/>
          <w:lang w:val="ru-RU"/>
        </w:rPr>
        <w:t>а</w:t>
      </w:r>
      <w:r w:rsidRPr="009E0FDD">
        <w:rPr>
          <w:rFonts w:ascii="Arial" w:hAnsi="Arial" w:cs="Arial"/>
          <w:lang w:val="ru-RU"/>
        </w:rPr>
        <w:t>стках.</w:t>
      </w:r>
    </w:p>
    <w:p w:rsidR="00AA557D" w:rsidRPr="009E0FDD" w:rsidRDefault="00AA557D" w:rsidP="00AA557D">
      <w:pPr>
        <w:tabs>
          <w:tab w:val="left" w:pos="9180"/>
        </w:tabs>
        <w:ind w:left="57" w:firstLine="483"/>
        <w:jc w:val="both"/>
        <w:rPr>
          <w:rFonts w:ascii="Arial" w:hAnsi="Arial" w:cs="Arial"/>
          <w:lang w:val="ru-RU"/>
        </w:rPr>
      </w:pPr>
      <w:r w:rsidRPr="009E0FDD">
        <w:rPr>
          <w:rFonts w:ascii="Arial" w:hAnsi="Arial" w:cs="Arial"/>
          <w:lang w:val="ru-RU"/>
        </w:rPr>
        <w:t xml:space="preserve">Степень благоустройства существующей улично–дорожной сети не удовлетворительная. Не все улицы имеют асфальтовое покрытие. </w:t>
      </w:r>
    </w:p>
    <w:p w:rsidR="00AA557D" w:rsidRPr="009E0FDD" w:rsidRDefault="00AA557D" w:rsidP="00AA557D">
      <w:pPr>
        <w:tabs>
          <w:tab w:val="left" w:pos="9180"/>
        </w:tabs>
        <w:ind w:left="57" w:firstLine="483"/>
        <w:jc w:val="both"/>
        <w:rPr>
          <w:rFonts w:ascii="Arial" w:hAnsi="Arial" w:cs="Arial"/>
          <w:lang w:val="ru-RU"/>
        </w:rPr>
      </w:pPr>
      <w:r w:rsidRPr="009E0FDD">
        <w:rPr>
          <w:rFonts w:ascii="Arial" w:hAnsi="Arial" w:cs="Arial"/>
          <w:lang w:val="ru-RU"/>
        </w:rPr>
        <w:t xml:space="preserve">Тротуары и придорожная зелень на проектируемой территории отсутствуют. Ширина улиц колеблется от 10 до </w:t>
      </w:r>
      <w:smartTag w:uri="urn:schemas-microsoft-com:office:smarttags" w:element="metricconverter">
        <w:smartTagPr>
          <w:attr w:name="ProductID" w:val="80 метров"/>
        </w:smartTagPr>
        <w:r w:rsidR="00B34AF7" w:rsidRPr="009E0FDD">
          <w:rPr>
            <w:rFonts w:ascii="Arial" w:hAnsi="Arial" w:cs="Arial"/>
            <w:lang w:val="ru-RU"/>
          </w:rPr>
          <w:t>80</w:t>
        </w:r>
        <w:r w:rsidRPr="009E0FDD">
          <w:rPr>
            <w:rFonts w:ascii="Arial" w:hAnsi="Arial" w:cs="Arial"/>
            <w:lang w:val="ru-RU"/>
          </w:rPr>
          <w:t xml:space="preserve"> метров</w:t>
        </w:r>
      </w:smartTag>
      <w:r w:rsidRPr="009E0FDD">
        <w:rPr>
          <w:rFonts w:ascii="Arial" w:hAnsi="Arial" w:cs="Arial"/>
          <w:lang w:val="ru-RU"/>
        </w:rPr>
        <w:t>.</w:t>
      </w:r>
    </w:p>
    <w:p w:rsidR="00642F14" w:rsidRPr="009E0FDD" w:rsidRDefault="00642F14" w:rsidP="00642F14">
      <w:pPr>
        <w:pStyle w:val="ab"/>
        <w:rPr>
          <w:color w:val="auto"/>
        </w:rPr>
      </w:pPr>
    </w:p>
    <w:p w:rsidR="00642F14" w:rsidRPr="009E0FDD" w:rsidRDefault="00642F14" w:rsidP="00642F14">
      <w:pPr>
        <w:pStyle w:val="ab"/>
        <w:rPr>
          <w:b/>
          <w:color w:val="auto"/>
        </w:rPr>
      </w:pPr>
      <w:r w:rsidRPr="009E0FDD">
        <w:rPr>
          <w:b/>
          <w:color w:val="auto"/>
        </w:rPr>
        <w:t>Перечень элементов улично-дорожной сети поселения и характеристики искусственных сооружений на них.</w:t>
      </w:r>
    </w:p>
    <w:p w:rsidR="00642F14" w:rsidRPr="009E0FDD" w:rsidRDefault="00642F14" w:rsidP="00642F14">
      <w:pPr>
        <w:rPr>
          <w:b/>
          <w:lang w:val="ru-RU"/>
        </w:rPr>
      </w:pPr>
    </w:p>
    <w:p w:rsidR="006E5BF1" w:rsidRPr="009E0FDD" w:rsidRDefault="006E5BF1" w:rsidP="006E5BF1">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10</w:t>
      </w:r>
      <w:r w:rsidRPr="009E0FDD">
        <w:rPr>
          <w:rFonts w:ascii="Arial" w:hAnsi="Arial"/>
          <w:b w:val="0"/>
          <w:bCs w:val="0"/>
          <w:spacing w:val="-5"/>
          <w:sz w:val="24"/>
        </w:rPr>
        <w:fldChar w:fldCharType="end"/>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082"/>
        <w:gridCol w:w="2344"/>
        <w:gridCol w:w="1910"/>
      </w:tblGrid>
      <w:tr w:rsidR="006E5BF1" w:rsidRPr="009E0FDD" w:rsidTr="006E5BF1">
        <w:trPr>
          <w:trHeight w:val="440"/>
        </w:trPr>
        <w:tc>
          <w:tcPr>
            <w:tcW w:w="3240" w:type="dxa"/>
            <w:vMerge w:val="restart"/>
          </w:tcPr>
          <w:p w:rsidR="006E5BF1" w:rsidRPr="009E0FDD" w:rsidRDefault="006E5BF1" w:rsidP="00552E15">
            <w:pPr>
              <w:rPr>
                <w:rFonts w:ascii="Arial" w:hAnsi="Arial" w:cs="Arial"/>
                <w:lang w:val="ru-RU"/>
              </w:rPr>
            </w:pPr>
          </w:p>
          <w:p w:rsidR="006E5BF1" w:rsidRPr="009E0FDD" w:rsidRDefault="006E5BF1" w:rsidP="00552E15">
            <w:pPr>
              <w:rPr>
                <w:rFonts w:ascii="Arial" w:hAnsi="Arial" w:cs="Arial"/>
                <w:lang w:val="ru-RU"/>
              </w:rPr>
            </w:pPr>
            <w:r w:rsidRPr="009E0FDD">
              <w:rPr>
                <w:rFonts w:ascii="Arial" w:hAnsi="Arial" w:cs="Arial"/>
                <w:lang w:val="ru-RU"/>
              </w:rPr>
              <w:t>Наименование улицы</w:t>
            </w:r>
          </w:p>
          <w:p w:rsidR="006E5BF1" w:rsidRPr="009E0FDD" w:rsidRDefault="006E5BF1" w:rsidP="00552E15">
            <w:pPr>
              <w:rPr>
                <w:rFonts w:ascii="Arial" w:hAnsi="Arial" w:cs="Arial"/>
                <w:lang w:val="ru-RU"/>
              </w:rPr>
            </w:pPr>
            <w:r w:rsidRPr="009E0FDD">
              <w:rPr>
                <w:rFonts w:ascii="Arial" w:hAnsi="Arial" w:cs="Arial"/>
                <w:lang w:val="ru-RU"/>
              </w:rPr>
              <w:t>(по населенным пунктам поселения)</w:t>
            </w:r>
          </w:p>
          <w:p w:rsidR="006E5BF1" w:rsidRPr="009E0FDD" w:rsidRDefault="006E5BF1" w:rsidP="00552E15">
            <w:pPr>
              <w:rPr>
                <w:rFonts w:ascii="Arial" w:hAnsi="Arial" w:cs="Arial"/>
                <w:b/>
                <w:lang w:val="ru-RU"/>
              </w:rPr>
            </w:pPr>
          </w:p>
        </w:tc>
        <w:tc>
          <w:tcPr>
            <w:tcW w:w="4426" w:type="dxa"/>
            <w:gridSpan w:val="2"/>
          </w:tcPr>
          <w:p w:rsidR="006E5BF1" w:rsidRPr="009E0FDD" w:rsidRDefault="006E5BF1" w:rsidP="00552E15">
            <w:pPr>
              <w:rPr>
                <w:rFonts w:ascii="Arial" w:hAnsi="Arial" w:cs="Arial"/>
              </w:rPr>
            </w:pPr>
            <w:r w:rsidRPr="009E0FDD">
              <w:rPr>
                <w:rFonts w:ascii="Arial" w:hAnsi="Arial" w:cs="Arial"/>
                <w:lang w:val="ru-RU"/>
              </w:rPr>
              <w:t xml:space="preserve">      </w:t>
            </w:r>
            <w:r w:rsidRPr="009E0FDD">
              <w:rPr>
                <w:rFonts w:ascii="Arial" w:hAnsi="Arial" w:cs="Arial"/>
              </w:rPr>
              <w:t>Основные характеристики</w:t>
            </w:r>
          </w:p>
        </w:tc>
        <w:tc>
          <w:tcPr>
            <w:tcW w:w="1910" w:type="dxa"/>
            <w:vMerge w:val="restart"/>
          </w:tcPr>
          <w:p w:rsidR="006E5BF1" w:rsidRPr="009E0FDD" w:rsidRDefault="006E5BF1" w:rsidP="00552E15">
            <w:pPr>
              <w:rPr>
                <w:rFonts w:ascii="Arial" w:hAnsi="Arial" w:cs="Arial"/>
              </w:rPr>
            </w:pPr>
            <w:r w:rsidRPr="009E0FDD">
              <w:rPr>
                <w:rFonts w:ascii="Arial" w:hAnsi="Arial" w:cs="Arial"/>
              </w:rPr>
              <w:t>Состояние дорожного покрытия</w:t>
            </w:r>
          </w:p>
          <w:p w:rsidR="006E5BF1" w:rsidRPr="009E0FDD" w:rsidRDefault="006E5BF1" w:rsidP="00552E15">
            <w:pPr>
              <w:rPr>
                <w:rFonts w:ascii="Arial" w:hAnsi="Arial" w:cs="Arial"/>
                <w:b/>
              </w:rPr>
            </w:pPr>
          </w:p>
          <w:p w:rsidR="006E5BF1" w:rsidRPr="009E0FDD" w:rsidRDefault="006E5BF1" w:rsidP="00552E15">
            <w:pPr>
              <w:rPr>
                <w:rFonts w:ascii="Arial" w:hAnsi="Arial" w:cs="Arial"/>
                <w:b/>
              </w:rPr>
            </w:pPr>
          </w:p>
        </w:tc>
      </w:tr>
      <w:tr w:rsidR="006E5BF1" w:rsidRPr="009E0FDD" w:rsidTr="006E5BF1">
        <w:trPr>
          <w:trHeight w:val="1320"/>
        </w:trPr>
        <w:tc>
          <w:tcPr>
            <w:tcW w:w="3240" w:type="dxa"/>
            <w:vMerge/>
          </w:tcPr>
          <w:p w:rsidR="006E5BF1" w:rsidRPr="009E0FDD" w:rsidRDefault="006E5BF1" w:rsidP="00552E15">
            <w:pPr>
              <w:rPr>
                <w:rFonts w:ascii="Arial" w:hAnsi="Arial" w:cs="Arial"/>
              </w:rPr>
            </w:pPr>
          </w:p>
        </w:tc>
        <w:tc>
          <w:tcPr>
            <w:tcW w:w="2082" w:type="dxa"/>
          </w:tcPr>
          <w:p w:rsidR="006E5BF1" w:rsidRPr="009E0FDD" w:rsidRDefault="006E5BF1" w:rsidP="00552E15">
            <w:pPr>
              <w:rPr>
                <w:rFonts w:ascii="Arial" w:hAnsi="Arial" w:cs="Arial"/>
              </w:rPr>
            </w:pPr>
            <w:r w:rsidRPr="009E0FDD">
              <w:rPr>
                <w:rFonts w:ascii="Arial" w:hAnsi="Arial" w:cs="Arial"/>
              </w:rPr>
              <w:t>Протяженность</w:t>
            </w:r>
          </w:p>
          <w:p w:rsidR="006E5BF1" w:rsidRPr="009E0FDD" w:rsidRDefault="006E5BF1" w:rsidP="00552E15">
            <w:pPr>
              <w:rPr>
                <w:rFonts w:ascii="Arial" w:hAnsi="Arial" w:cs="Arial"/>
              </w:rPr>
            </w:pPr>
            <w:r w:rsidRPr="009E0FDD">
              <w:rPr>
                <w:rFonts w:ascii="Arial" w:hAnsi="Arial" w:cs="Arial"/>
              </w:rPr>
              <w:t>км</w:t>
            </w:r>
          </w:p>
          <w:p w:rsidR="006E5BF1" w:rsidRPr="009E0FDD" w:rsidRDefault="006E5BF1" w:rsidP="00552E15">
            <w:pPr>
              <w:rPr>
                <w:rFonts w:ascii="Arial" w:hAnsi="Arial" w:cs="Arial"/>
                <w:b/>
              </w:rPr>
            </w:pPr>
          </w:p>
        </w:tc>
        <w:tc>
          <w:tcPr>
            <w:tcW w:w="2344" w:type="dxa"/>
          </w:tcPr>
          <w:p w:rsidR="006E5BF1" w:rsidRPr="009E0FDD" w:rsidRDefault="006E5BF1" w:rsidP="00552E15">
            <w:pPr>
              <w:rPr>
                <w:rFonts w:ascii="Arial" w:hAnsi="Arial" w:cs="Arial"/>
                <w:lang w:val="ru-RU"/>
              </w:rPr>
            </w:pPr>
            <w:r w:rsidRPr="009E0FDD">
              <w:rPr>
                <w:rFonts w:ascii="Arial" w:hAnsi="Arial" w:cs="Arial"/>
                <w:lang w:val="ru-RU"/>
              </w:rPr>
              <w:t>Тип  покрытия (грунт,грунто-щебень, асфальто-бетон)</w:t>
            </w:r>
          </w:p>
          <w:p w:rsidR="006E5BF1" w:rsidRPr="009E0FDD" w:rsidRDefault="006E5BF1" w:rsidP="00552E15">
            <w:pPr>
              <w:rPr>
                <w:rFonts w:ascii="Arial" w:hAnsi="Arial" w:cs="Arial"/>
                <w:b/>
                <w:lang w:val="ru-RU"/>
              </w:rPr>
            </w:pPr>
          </w:p>
        </w:tc>
        <w:tc>
          <w:tcPr>
            <w:tcW w:w="1910" w:type="dxa"/>
            <w:vMerge/>
          </w:tcPr>
          <w:p w:rsidR="006E5BF1" w:rsidRPr="009E0FDD" w:rsidRDefault="006E5BF1" w:rsidP="00552E15">
            <w:pPr>
              <w:rPr>
                <w:rFonts w:ascii="Arial" w:hAnsi="Arial" w:cs="Arial"/>
                <w:b/>
                <w:lang w:val="ru-RU"/>
              </w:rPr>
            </w:pPr>
          </w:p>
        </w:tc>
      </w:tr>
      <w:tr w:rsidR="006E5BF1" w:rsidRPr="009E0FDD" w:rsidTr="006E5BF1">
        <w:trPr>
          <w:trHeight w:val="1634"/>
        </w:trPr>
        <w:tc>
          <w:tcPr>
            <w:tcW w:w="3240" w:type="dxa"/>
          </w:tcPr>
          <w:p w:rsidR="006E5BF1" w:rsidRPr="009E0FDD" w:rsidRDefault="006E5BF1" w:rsidP="00552E15">
            <w:pPr>
              <w:rPr>
                <w:rFonts w:ascii="Arial" w:hAnsi="Arial" w:cs="Arial"/>
                <w:b/>
                <w:lang w:val="ru-RU"/>
              </w:rPr>
            </w:pPr>
            <w:r w:rsidRPr="009E0FDD">
              <w:rPr>
                <w:rFonts w:ascii="Arial" w:hAnsi="Arial" w:cs="Arial"/>
                <w:b/>
                <w:lang w:val="ru-RU"/>
              </w:rPr>
              <w:t>с.Сухая Вязовка</w:t>
            </w:r>
          </w:p>
          <w:p w:rsidR="006E5BF1" w:rsidRPr="009E0FDD" w:rsidRDefault="006E5BF1" w:rsidP="00552E15">
            <w:pPr>
              <w:rPr>
                <w:rFonts w:ascii="Arial" w:hAnsi="Arial" w:cs="Arial"/>
                <w:lang w:val="ru-RU"/>
              </w:rPr>
            </w:pPr>
            <w:r w:rsidRPr="009E0FDD">
              <w:rPr>
                <w:rFonts w:ascii="Arial" w:hAnsi="Arial" w:cs="Arial"/>
                <w:lang w:val="ru-RU"/>
              </w:rPr>
              <w:t>ул.Озерная-1</w:t>
            </w:r>
          </w:p>
          <w:p w:rsidR="006E5BF1" w:rsidRPr="009E0FDD" w:rsidRDefault="006E5BF1" w:rsidP="00552E15">
            <w:pPr>
              <w:rPr>
                <w:rFonts w:ascii="Arial" w:hAnsi="Arial" w:cs="Arial"/>
                <w:lang w:val="ru-RU"/>
              </w:rPr>
            </w:pPr>
            <w:r w:rsidRPr="009E0FDD">
              <w:rPr>
                <w:rFonts w:ascii="Arial" w:hAnsi="Arial" w:cs="Arial"/>
                <w:lang w:val="ru-RU"/>
              </w:rPr>
              <w:t>ул.Озерная-2</w:t>
            </w:r>
          </w:p>
          <w:p w:rsidR="006E5BF1" w:rsidRPr="009E0FDD" w:rsidRDefault="006E5BF1" w:rsidP="00552E15">
            <w:pPr>
              <w:rPr>
                <w:rFonts w:ascii="Arial" w:hAnsi="Arial" w:cs="Arial"/>
                <w:lang w:val="ru-RU"/>
              </w:rPr>
            </w:pPr>
            <w:r w:rsidRPr="009E0FDD">
              <w:rPr>
                <w:rFonts w:ascii="Arial" w:hAnsi="Arial" w:cs="Arial"/>
                <w:lang w:val="ru-RU"/>
              </w:rPr>
              <w:t>ул.Озерная-3</w:t>
            </w:r>
          </w:p>
          <w:p w:rsidR="006E5BF1" w:rsidRPr="009E0FDD" w:rsidRDefault="006E5BF1" w:rsidP="00552E15">
            <w:pPr>
              <w:rPr>
                <w:rFonts w:ascii="Arial" w:hAnsi="Arial" w:cs="Arial"/>
                <w:lang w:val="ru-RU"/>
              </w:rPr>
            </w:pPr>
          </w:p>
          <w:p w:rsidR="006E5BF1" w:rsidRPr="009E0FDD" w:rsidRDefault="006E5BF1" w:rsidP="00552E15">
            <w:pPr>
              <w:rPr>
                <w:rFonts w:ascii="Arial" w:hAnsi="Arial" w:cs="Arial"/>
                <w:lang w:val="ru-RU"/>
              </w:rPr>
            </w:pPr>
            <w:r w:rsidRPr="009E0FDD">
              <w:rPr>
                <w:rFonts w:ascii="Arial" w:hAnsi="Arial" w:cs="Arial"/>
                <w:lang w:val="ru-RU"/>
              </w:rPr>
              <w:t>ул.Зеленая</w:t>
            </w:r>
          </w:p>
          <w:p w:rsidR="006E5BF1" w:rsidRPr="009E0FDD" w:rsidRDefault="006E5BF1" w:rsidP="00552E15">
            <w:pPr>
              <w:rPr>
                <w:rFonts w:ascii="Arial" w:hAnsi="Arial" w:cs="Arial"/>
                <w:lang w:val="ru-RU"/>
              </w:rPr>
            </w:pPr>
            <w:r w:rsidRPr="009E0FDD">
              <w:rPr>
                <w:rFonts w:ascii="Arial" w:hAnsi="Arial" w:cs="Arial"/>
                <w:lang w:val="ru-RU"/>
              </w:rPr>
              <w:t>ул.Кирова</w:t>
            </w:r>
          </w:p>
          <w:p w:rsidR="006E5BF1" w:rsidRPr="009E0FDD" w:rsidRDefault="006E5BF1" w:rsidP="00552E15">
            <w:pPr>
              <w:rPr>
                <w:rFonts w:ascii="Arial" w:hAnsi="Arial" w:cs="Arial"/>
                <w:lang w:val="ru-RU"/>
              </w:rPr>
            </w:pPr>
            <w:r w:rsidRPr="009E0FDD">
              <w:rPr>
                <w:rFonts w:ascii="Arial" w:hAnsi="Arial" w:cs="Arial"/>
                <w:lang w:val="ru-RU"/>
              </w:rPr>
              <w:t>ул.Молодежная</w:t>
            </w:r>
          </w:p>
          <w:p w:rsidR="006E5BF1" w:rsidRPr="009E0FDD" w:rsidRDefault="006E5BF1" w:rsidP="00552E15">
            <w:pPr>
              <w:rPr>
                <w:rFonts w:ascii="Arial" w:hAnsi="Arial" w:cs="Arial"/>
                <w:lang w:val="ru-RU"/>
              </w:rPr>
            </w:pPr>
            <w:r w:rsidRPr="009E0FDD">
              <w:rPr>
                <w:rFonts w:ascii="Arial" w:hAnsi="Arial" w:cs="Arial"/>
                <w:lang w:val="ru-RU"/>
              </w:rPr>
              <w:t>ул.Чапаева</w:t>
            </w:r>
          </w:p>
          <w:p w:rsidR="006E5BF1" w:rsidRPr="009E0FDD" w:rsidRDefault="006E5BF1" w:rsidP="00552E15">
            <w:pPr>
              <w:rPr>
                <w:rFonts w:ascii="Arial" w:hAnsi="Arial" w:cs="Arial"/>
                <w:lang w:val="ru-RU"/>
              </w:rPr>
            </w:pPr>
            <w:r w:rsidRPr="009E0FDD">
              <w:rPr>
                <w:rFonts w:ascii="Arial" w:hAnsi="Arial" w:cs="Arial"/>
                <w:lang w:val="ru-RU"/>
              </w:rPr>
              <w:t>ул.Гаражная</w:t>
            </w:r>
          </w:p>
          <w:p w:rsidR="006E5BF1" w:rsidRPr="009E0FDD" w:rsidRDefault="006E5BF1" w:rsidP="00552E15">
            <w:pPr>
              <w:rPr>
                <w:rFonts w:ascii="Arial" w:hAnsi="Arial" w:cs="Arial"/>
                <w:lang w:val="ru-RU"/>
              </w:rPr>
            </w:pPr>
            <w:r w:rsidRPr="009E0FDD">
              <w:rPr>
                <w:rFonts w:ascii="Arial" w:hAnsi="Arial" w:cs="Arial"/>
                <w:lang w:val="ru-RU"/>
              </w:rPr>
              <w:t>ул.Ворошилова</w:t>
            </w:r>
          </w:p>
          <w:p w:rsidR="006E5BF1" w:rsidRPr="009E0FDD" w:rsidRDefault="006E5BF1" w:rsidP="00552E15">
            <w:pPr>
              <w:rPr>
                <w:rFonts w:ascii="Arial" w:hAnsi="Arial" w:cs="Arial"/>
                <w:lang w:val="ru-RU"/>
              </w:rPr>
            </w:pPr>
            <w:r w:rsidRPr="009E0FDD">
              <w:rPr>
                <w:rFonts w:ascii="Arial" w:hAnsi="Arial" w:cs="Arial"/>
                <w:lang w:val="ru-RU"/>
              </w:rPr>
              <w:t>ул.Полевая</w:t>
            </w:r>
          </w:p>
          <w:p w:rsidR="006E5BF1" w:rsidRPr="009E0FDD" w:rsidRDefault="006E5BF1" w:rsidP="00552E15">
            <w:pPr>
              <w:rPr>
                <w:rFonts w:ascii="Arial" w:hAnsi="Arial" w:cs="Arial"/>
                <w:lang w:val="ru-RU"/>
              </w:rPr>
            </w:pPr>
            <w:r w:rsidRPr="009E0FDD">
              <w:rPr>
                <w:rFonts w:ascii="Arial" w:hAnsi="Arial" w:cs="Arial"/>
                <w:lang w:val="ru-RU"/>
              </w:rPr>
              <w:t>ул.Мельничная</w:t>
            </w:r>
          </w:p>
          <w:p w:rsidR="006E5BF1" w:rsidRPr="009E0FDD" w:rsidRDefault="006E5BF1" w:rsidP="00552E15">
            <w:pPr>
              <w:rPr>
                <w:rFonts w:ascii="Arial" w:hAnsi="Arial" w:cs="Arial"/>
                <w:lang w:val="ru-RU"/>
              </w:rPr>
            </w:pPr>
            <w:r w:rsidRPr="009E0FDD">
              <w:rPr>
                <w:rFonts w:ascii="Arial" w:hAnsi="Arial" w:cs="Arial"/>
                <w:lang w:val="ru-RU"/>
              </w:rPr>
              <w:t>ул.Заручейная</w:t>
            </w:r>
          </w:p>
          <w:p w:rsidR="006E5BF1" w:rsidRPr="009E0FDD" w:rsidRDefault="006E5BF1" w:rsidP="00552E15">
            <w:pPr>
              <w:rPr>
                <w:rFonts w:ascii="Arial" w:hAnsi="Arial" w:cs="Arial"/>
                <w:lang w:val="ru-RU"/>
              </w:rPr>
            </w:pPr>
            <w:r w:rsidRPr="009E0FDD">
              <w:rPr>
                <w:rFonts w:ascii="Arial" w:hAnsi="Arial" w:cs="Arial"/>
                <w:lang w:val="ru-RU"/>
              </w:rPr>
              <w:t>ул.Физкультурная</w:t>
            </w:r>
          </w:p>
          <w:p w:rsidR="006E5BF1" w:rsidRPr="009E0FDD" w:rsidRDefault="006E5BF1" w:rsidP="00552E15">
            <w:pPr>
              <w:rPr>
                <w:rFonts w:ascii="Arial" w:hAnsi="Arial" w:cs="Arial"/>
                <w:lang w:val="ru-RU"/>
              </w:rPr>
            </w:pPr>
          </w:p>
          <w:p w:rsidR="006E5BF1" w:rsidRPr="009E0FDD" w:rsidRDefault="006E5BF1" w:rsidP="00552E15">
            <w:pPr>
              <w:rPr>
                <w:rFonts w:ascii="Arial" w:hAnsi="Arial" w:cs="Arial"/>
                <w:lang w:val="ru-RU"/>
              </w:rPr>
            </w:pPr>
            <w:r w:rsidRPr="009E0FDD">
              <w:rPr>
                <w:rFonts w:ascii="Arial" w:hAnsi="Arial" w:cs="Arial"/>
                <w:lang w:val="ru-RU"/>
              </w:rPr>
              <w:t>ул.Дачная</w:t>
            </w:r>
          </w:p>
          <w:p w:rsidR="006E5BF1" w:rsidRPr="009E0FDD" w:rsidRDefault="006E5BF1" w:rsidP="00552E15">
            <w:pPr>
              <w:rPr>
                <w:rFonts w:ascii="Arial" w:hAnsi="Arial" w:cs="Arial"/>
                <w:b/>
                <w:lang w:val="ru-RU"/>
              </w:rPr>
            </w:pPr>
            <w:r w:rsidRPr="009E0FDD">
              <w:rPr>
                <w:rFonts w:ascii="Arial" w:hAnsi="Arial" w:cs="Arial"/>
                <w:lang w:val="ru-RU"/>
              </w:rPr>
              <w:t xml:space="preserve">   </w:t>
            </w:r>
            <w:r w:rsidRPr="009E0FDD">
              <w:rPr>
                <w:rFonts w:ascii="Arial" w:hAnsi="Arial" w:cs="Arial"/>
                <w:b/>
                <w:lang w:val="ru-RU"/>
              </w:rPr>
              <w:t>с.Березовый Гай</w:t>
            </w:r>
          </w:p>
          <w:p w:rsidR="006E5BF1" w:rsidRPr="009E0FDD" w:rsidRDefault="006E5BF1" w:rsidP="00552E15">
            <w:pPr>
              <w:rPr>
                <w:rFonts w:ascii="Arial" w:hAnsi="Arial" w:cs="Arial"/>
                <w:lang w:val="ru-RU"/>
              </w:rPr>
            </w:pPr>
            <w:r w:rsidRPr="009E0FDD">
              <w:rPr>
                <w:rFonts w:ascii="Arial" w:hAnsi="Arial" w:cs="Arial"/>
                <w:lang w:val="ru-RU"/>
              </w:rPr>
              <w:t>ул.Верхне-Гайская</w:t>
            </w:r>
          </w:p>
          <w:p w:rsidR="006E5BF1" w:rsidRPr="009E0FDD" w:rsidRDefault="006E5BF1" w:rsidP="00552E15">
            <w:pPr>
              <w:rPr>
                <w:rFonts w:ascii="Arial" w:hAnsi="Arial" w:cs="Arial"/>
                <w:lang w:val="ru-RU"/>
              </w:rPr>
            </w:pPr>
            <w:r w:rsidRPr="009E0FDD">
              <w:rPr>
                <w:rFonts w:ascii="Arial" w:hAnsi="Arial" w:cs="Arial"/>
                <w:lang w:val="ru-RU"/>
              </w:rPr>
              <w:t>ул.Куйбышева</w:t>
            </w:r>
          </w:p>
          <w:p w:rsidR="006E5BF1" w:rsidRPr="009E0FDD" w:rsidRDefault="006E5BF1" w:rsidP="00552E15">
            <w:pPr>
              <w:rPr>
                <w:rFonts w:ascii="Arial" w:hAnsi="Arial" w:cs="Arial"/>
                <w:lang w:val="ru-RU"/>
              </w:rPr>
            </w:pPr>
            <w:r w:rsidRPr="009E0FDD">
              <w:rPr>
                <w:rFonts w:ascii="Arial" w:hAnsi="Arial" w:cs="Arial"/>
                <w:lang w:val="ru-RU"/>
              </w:rPr>
              <w:t xml:space="preserve">ул.Центральная </w:t>
            </w:r>
          </w:p>
          <w:p w:rsidR="006E5BF1" w:rsidRPr="009E0FDD" w:rsidRDefault="006E5BF1" w:rsidP="00552E15">
            <w:pPr>
              <w:rPr>
                <w:rFonts w:ascii="Arial" w:hAnsi="Arial" w:cs="Arial"/>
                <w:lang w:val="ru-RU"/>
              </w:rPr>
            </w:pPr>
            <w:r w:rsidRPr="009E0FDD">
              <w:rPr>
                <w:rFonts w:ascii="Arial" w:hAnsi="Arial" w:cs="Arial"/>
                <w:lang w:val="ru-RU"/>
              </w:rPr>
              <w:t>ул.Молодежная</w:t>
            </w:r>
          </w:p>
          <w:p w:rsidR="006E5BF1" w:rsidRPr="009E0FDD" w:rsidRDefault="006E5BF1" w:rsidP="00552E15">
            <w:pPr>
              <w:rPr>
                <w:rFonts w:ascii="Arial" w:hAnsi="Arial" w:cs="Arial"/>
                <w:lang w:val="ru-RU"/>
              </w:rPr>
            </w:pPr>
            <w:r w:rsidRPr="009E0FDD">
              <w:rPr>
                <w:rFonts w:ascii="Arial" w:hAnsi="Arial" w:cs="Arial"/>
                <w:lang w:val="ru-RU"/>
              </w:rPr>
              <w:t>ул.Советская</w:t>
            </w:r>
          </w:p>
          <w:p w:rsidR="006E5BF1" w:rsidRPr="009E0FDD" w:rsidRDefault="006E5BF1" w:rsidP="00552E15">
            <w:pPr>
              <w:rPr>
                <w:rFonts w:ascii="Arial" w:hAnsi="Arial" w:cs="Arial"/>
                <w:lang w:val="ru-RU"/>
              </w:rPr>
            </w:pPr>
            <w:r w:rsidRPr="009E0FDD">
              <w:rPr>
                <w:rFonts w:ascii="Arial" w:hAnsi="Arial" w:cs="Arial"/>
                <w:lang w:val="ru-RU"/>
              </w:rPr>
              <w:t>ул.Микрорайон</w:t>
            </w:r>
          </w:p>
          <w:p w:rsidR="006E5BF1" w:rsidRPr="009E0FDD" w:rsidRDefault="006E5BF1" w:rsidP="00552E15">
            <w:pPr>
              <w:rPr>
                <w:rFonts w:ascii="Arial" w:hAnsi="Arial" w:cs="Arial"/>
                <w:lang w:val="ru-RU"/>
              </w:rPr>
            </w:pPr>
            <w:r w:rsidRPr="009E0FDD">
              <w:rPr>
                <w:rFonts w:ascii="Arial" w:hAnsi="Arial" w:cs="Arial"/>
                <w:lang w:val="ru-RU"/>
              </w:rPr>
              <w:t>ул.Зеленая</w:t>
            </w:r>
          </w:p>
          <w:p w:rsidR="006E5BF1" w:rsidRPr="009E0FDD" w:rsidRDefault="006E5BF1" w:rsidP="00552E15">
            <w:pPr>
              <w:rPr>
                <w:rFonts w:ascii="Arial" w:hAnsi="Arial" w:cs="Arial"/>
                <w:lang w:val="ru-RU"/>
              </w:rPr>
            </w:pPr>
            <w:r w:rsidRPr="009E0FDD">
              <w:rPr>
                <w:rFonts w:ascii="Arial" w:hAnsi="Arial" w:cs="Arial"/>
                <w:lang w:val="ru-RU"/>
              </w:rPr>
              <w:t>ул.Гаражная</w:t>
            </w:r>
          </w:p>
          <w:p w:rsidR="006E5BF1" w:rsidRPr="009E0FDD" w:rsidRDefault="006E5BF1" w:rsidP="00552E15">
            <w:pPr>
              <w:rPr>
                <w:rFonts w:ascii="Arial" w:hAnsi="Arial" w:cs="Arial"/>
                <w:lang w:val="ru-RU"/>
              </w:rPr>
            </w:pPr>
            <w:r w:rsidRPr="009E0FDD">
              <w:rPr>
                <w:rFonts w:ascii="Arial" w:hAnsi="Arial" w:cs="Arial"/>
                <w:lang w:val="ru-RU"/>
              </w:rPr>
              <w:t>ул.Специалистов</w:t>
            </w:r>
          </w:p>
          <w:p w:rsidR="006E5BF1" w:rsidRPr="009E0FDD" w:rsidRDefault="009A5BC8" w:rsidP="00552E15">
            <w:pPr>
              <w:rPr>
                <w:rFonts w:ascii="Arial" w:hAnsi="Arial" w:cs="Arial"/>
                <w:b/>
                <w:lang w:val="ru-RU"/>
              </w:rPr>
            </w:pPr>
            <w:r w:rsidRPr="009E0FDD">
              <w:rPr>
                <w:rFonts w:ascii="Arial" w:hAnsi="Arial" w:cs="Arial"/>
                <w:b/>
                <w:lang w:val="ru-RU"/>
              </w:rPr>
              <w:t>село</w:t>
            </w:r>
            <w:r w:rsidR="006E5BF1" w:rsidRPr="009E0FDD">
              <w:rPr>
                <w:rFonts w:ascii="Arial" w:hAnsi="Arial" w:cs="Arial"/>
                <w:b/>
                <w:lang w:val="ru-RU"/>
              </w:rPr>
              <w:t xml:space="preserve"> Рассвет</w:t>
            </w:r>
          </w:p>
          <w:p w:rsidR="006E5BF1" w:rsidRPr="009E0FDD" w:rsidRDefault="006E5BF1" w:rsidP="00552E15">
            <w:pPr>
              <w:rPr>
                <w:rFonts w:ascii="Arial" w:hAnsi="Arial" w:cs="Arial"/>
              </w:rPr>
            </w:pPr>
            <w:r w:rsidRPr="009E0FDD">
              <w:rPr>
                <w:rFonts w:ascii="Arial" w:hAnsi="Arial" w:cs="Arial"/>
              </w:rPr>
              <w:t>ул.Сиреневая</w:t>
            </w:r>
          </w:p>
          <w:p w:rsidR="006E5BF1" w:rsidRPr="009E0FDD" w:rsidRDefault="006E5BF1" w:rsidP="00552E15">
            <w:pPr>
              <w:rPr>
                <w:rFonts w:ascii="Arial" w:hAnsi="Arial" w:cs="Arial"/>
              </w:rPr>
            </w:pPr>
          </w:p>
        </w:tc>
        <w:tc>
          <w:tcPr>
            <w:tcW w:w="2082" w:type="dxa"/>
          </w:tcPr>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 xml:space="preserve">        0,35</w:t>
            </w:r>
          </w:p>
          <w:p w:rsidR="006E5BF1" w:rsidRPr="009E0FDD" w:rsidRDefault="006E5BF1" w:rsidP="00552E15">
            <w:pPr>
              <w:rPr>
                <w:rFonts w:ascii="Arial" w:hAnsi="Arial" w:cs="Arial"/>
              </w:rPr>
            </w:pPr>
            <w:r w:rsidRPr="009E0FDD">
              <w:rPr>
                <w:rFonts w:ascii="Arial" w:hAnsi="Arial" w:cs="Arial"/>
              </w:rPr>
              <w:t xml:space="preserve">        0,4</w:t>
            </w:r>
          </w:p>
          <w:p w:rsidR="006E5BF1" w:rsidRPr="009E0FDD" w:rsidRDefault="006E5BF1" w:rsidP="00552E15">
            <w:pPr>
              <w:rPr>
                <w:rFonts w:ascii="Arial" w:hAnsi="Arial" w:cs="Arial"/>
              </w:rPr>
            </w:pPr>
            <w:r w:rsidRPr="009E0FDD">
              <w:rPr>
                <w:rFonts w:ascii="Arial" w:hAnsi="Arial" w:cs="Arial"/>
              </w:rPr>
              <w:t xml:space="preserve">        0,35</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 xml:space="preserve">        0,6</w:t>
            </w:r>
          </w:p>
          <w:p w:rsidR="006E5BF1" w:rsidRPr="009E0FDD" w:rsidRDefault="006E5BF1" w:rsidP="00552E15">
            <w:pPr>
              <w:rPr>
                <w:rFonts w:ascii="Arial" w:hAnsi="Arial" w:cs="Arial"/>
              </w:rPr>
            </w:pPr>
            <w:r w:rsidRPr="009E0FDD">
              <w:rPr>
                <w:rFonts w:ascii="Arial" w:hAnsi="Arial" w:cs="Arial"/>
              </w:rPr>
              <w:t xml:space="preserve">        2,8</w:t>
            </w:r>
          </w:p>
          <w:p w:rsidR="006E5BF1" w:rsidRPr="009E0FDD" w:rsidRDefault="006E5BF1" w:rsidP="00552E15">
            <w:pPr>
              <w:rPr>
                <w:rFonts w:ascii="Arial" w:hAnsi="Arial" w:cs="Arial"/>
              </w:rPr>
            </w:pPr>
            <w:r w:rsidRPr="009E0FDD">
              <w:rPr>
                <w:rFonts w:ascii="Arial" w:hAnsi="Arial" w:cs="Arial"/>
              </w:rPr>
              <w:t xml:space="preserve">         0,3</w:t>
            </w:r>
          </w:p>
          <w:p w:rsidR="006E5BF1" w:rsidRPr="009E0FDD" w:rsidRDefault="006E5BF1" w:rsidP="00552E15">
            <w:pPr>
              <w:rPr>
                <w:rFonts w:ascii="Arial" w:hAnsi="Arial" w:cs="Arial"/>
              </w:rPr>
            </w:pPr>
            <w:r w:rsidRPr="009E0FDD">
              <w:rPr>
                <w:rFonts w:ascii="Arial" w:hAnsi="Arial" w:cs="Arial"/>
              </w:rPr>
              <w:t xml:space="preserve">          0,5</w:t>
            </w:r>
          </w:p>
          <w:p w:rsidR="006E5BF1" w:rsidRPr="009E0FDD" w:rsidRDefault="006E5BF1" w:rsidP="00552E15">
            <w:pPr>
              <w:rPr>
                <w:rFonts w:ascii="Arial" w:hAnsi="Arial" w:cs="Arial"/>
              </w:rPr>
            </w:pPr>
            <w:r w:rsidRPr="009E0FDD">
              <w:rPr>
                <w:rFonts w:ascii="Arial" w:hAnsi="Arial" w:cs="Arial"/>
              </w:rPr>
              <w:t xml:space="preserve">          0,2 </w:t>
            </w:r>
          </w:p>
          <w:p w:rsidR="006E5BF1" w:rsidRPr="009E0FDD" w:rsidRDefault="006E5BF1" w:rsidP="00552E15">
            <w:pPr>
              <w:rPr>
                <w:rFonts w:ascii="Arial" w:hAnsi="Arial" w:cs="Arial"/>
              </w:rPr>
            </w:pPr>
            <w:r w:rsidRPr="009E0FDD">
              <w:rPr>
                <w:rFonts w:ascii="Arial" w:hAnsi="Arial" w:cs="Arial"/>
              </w:rPr>
              <w:t xml:space="preserve">          1,1</w:t>
            </w:r>
          </w:p>
          <w:p w:rsidR="006E5BF1" w:rsidRPr="009E0FDD" w:rsidRDefault="006E5BF1" w:rsidP="00552E15">
            <w:pPr>
              <w:rPr>
                <w:rFonts w:ascii="Arial" w:hAnsi="Arial" w:cs="Arial"/>
              </w:rPr>
            </w:pPr>
            <w:r w:rsidRPr="009E0FDD">
              <w:rPr>
                <w:rFonts w:ascii="Arial" w:hAnsi="Arial" w:cs="Arial"/>
              </w:rPr>
              <w:t xml:space="preserve">          0,2</w:t>
            </w:r>
          </w:p>
          <w:p w:rsidR="006E5BF1" w:rsidRPr="009E0FDD" w:rsidRDefault="006E5BF1" w:rsidP="00552E15">
            <w:pPr>
              <w:rPr>
                <w:rFonts w:ascii="Arial" w:hAnsi="Arial" w:cs="Arial"/>
              </w:rPr>
            </w:pPr>
            <w:r w:rsidRPr="009E0FDD">
              <w:rPr>
                <w:rFonts w:ascii="Arial" w:hAnsi="Arial" w:cs="Arial"/>
              </w:rPr>
              <w:t xml:space="preserve">          0,2</w:t>
            </w:r>
          </w:p>
          <w:p w:rsidR="006E5BF1" w:rsidRPr="009E0FDD" w:rsidRDefault="006E5BF1" w:rsidP="00552E15">
            <w:pPr>
              <w:rPr>
                <w:rFonts w:ascii="Arial" w:hAnsi="Arial" w:cs="Arial"/>
              </w:rPr>
            </w:pPr>
            <w:r w:rsidRPr="009E0FDD">
              <w:rPr>
                <w:rFonts w:ascii="Arial" w:hAnsi="Arial" w:cs="Arial"/>
              </w:rPr>
              <w:t xml:space="preserve">          0,5</w:t>
            </w:r>
          </w:p>
          <w:p w:rsidR="006E5BF1" w:rsidRPr="009E0FDD" w:rsidRDefault="006E5BF1" w:rsidP="00552E15">
            <w:pPr>
              <w:rPr>
                <w:rFonts w:ascii="Arial" w:hAnsi="Arial" w:cs="Arial"/>
              </w:rPr>
            </w:pPr>
            <w:r w:rsidRPr="009E0FDD">
              <w:rPr>
                <w:rFonts w:ascii="Arial" w:hAnsi="Arial" w:cs="Arial"/>
              </w:rPr>
              <w:t xml:space="preserve">          0,4</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 xml:space="preserve">          0,3</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 xml:space="preserve">           1,0</w:t>
            </w:r>
          </w:p>
          <w:p w:rsidR="006E5BF1" w:rsidRPr="009E0FDD" w:rsidRDefault="006E5BF1" w:rsidP="00552E15">
            <w:pPr>
              <w:rPr>
                <w:rFonts w:ascii="Arial" w:hAnsi="Arial" w:cs="Arial"/>
              </w:rPr>
            </w:pPr>
            <w:r w:rsidRPr="009E0FDD">
              <w:rPr>
                <w:rFonts w:ascii="Arial" w:hAnsi="Arial" w:cs="Arial"/>
              </w:rPr>
              <w:t xml:space="preserve">           1,0</w:t>
            </w:r>
          </w:p>
          <w:p w:rsidR="006E5BF1" w:rsidRPr="009E0FDD" w:rsidRDefault="006E5BF1" w:rsidP="00552E15">
            <w:pPr>
              <w:rPr>
                <w:rFonts w:ascii="Arial" w:hAnsi="Arial" w:cs="Arial"/>
              </w:rPr>
            </w:pPr>
            <w:r w:rsidRPr="009E0FDD">
              <w:rPr>
                <w:rFonts w:ascii="Arial" w:hAnsi="Arial" w:cs="Arial"/>
              </w:rPr>
              <w:t xml:space="preserve">            0,3</w:t>
            </w:r>
          </w:p>
          <w:p w:rsidR="006E5BF1" w:rsidRPr="009E0FDD" w:rsidRDefault="006E5BF1" w:rsidP="00552E15">
            <w:pPr>
              <w:rPr>
                <w:rFonts w:ascii="Arial" w:hAnsi="Arial" w:cs="Arial"/>
              </w:rPr>
            </w:pPr>
            <w:r w:rsidRPr="009E0FDD">
              <w:rPr>
                <w:rFonts w:ascii="Arial" w:hAnsi="Arial" w:cs="Arial"/>
              </w:rPr>
              <w:t xml:space="preserve">            0,3</w:t>
            </w:r>
          </w:p>
          <w:p w:rsidR="006E5BF1" w:rsidRPr="009E0FDD" w:rsidRDefault="006E5BF1" w:rsidP="00552E15">
            <w:pPr>
              <w:rPr>
                <w:rFonts w:ascii="Arial" w:hAnsi="Arial" w:cs="Arial"/>
              </w:rPr>
            </w:pPr>
            <w:r w:rsidRPr="009E0FDD">
              <w:rPr>
                <w:rFonts w:ascii="Arial" w:hAnsi="Arial" w:cs="Arial"/>
              </w:rPr>
              <w:t xml:space="preserve">            0,5</w:t>
            </w:r>
          </w:p>
          <w:p w:rsidR="006E5BF1" w:rsidRPr="009E0FDD" w:rsidRDefault="006E5BF1" w:rsidP="00552E15">
            <w:pPr>
              <w:rPr>
                <w:rFonts w:ascii="Arial" w:hAnsi="Arial" w:cs="Arial"/>
              </w:rPr>
            </w:pPr>
            <w:r w:rsidRPr="009E0FDD">
              <w:rPr>
                <w:rFonts w:ascii="Arial" w:hAnsi="Arial" w:cs="Arial"/>
              </w:rPr>
              <w:t xml:space="preserve">            0,4</w:t>
            </w:r>
          </w:p>
          <w:p w:rsidR="006E5BF1" w:rsidRPr="009E0FDD" w:rsidRDefault="006E5BF1" w:rsidP="00552E15">
            <w:pPr>
              <w:rPr>
                <w:rFonts w:ascii="Arial" w:hAnsi="Arial" w:cs="Arial"/>
              </w:rPr>
            </w:pPr>
            <w:r w:rsidRPr="009E0FDD">
              <w:rPr>
                <w:rFonts w:ascii="Arial" w:hAnsi="Arial" w:cs="Arial"/>
              </w:rPr>
              <w:t xml:space="preserve">            1,0</w:t>
            </w:r>
          </w:p>
          <w:p w:rsidR="006E5BF1" w:rsidRPr="009E0FDD" w:rsidRDefault="006E5BF1" w:rsidP="00552E15">
            <w:pPr>
              <w:rPr>
                <w:rFonts w:ascii="Arial" w:hAnsi="Arial" w:cs="Arial"/>
              </w:rPr>
            </w:pPr>
            <w:r w:rsidRPr="009E0FDD">
              <w:rPr>
                <w:rFonts w:ascii="Arial" w:hAnsi="Arial" w:cs="Arial"/>
              </w:rPr>
              <w:t xml:space="preserve">            1,0</w:t>
            </w:r>
          </w:p>
          <w:p w:rsidR="006E5BF1" w:rsidRPr="009E0FDD" w:rsidRDefault="006E5BF1" w:rsidP="00552E15">
            <w:pPr>
              <w:rPr>
                <w:rFonts w:ascii="Arial" w:hAnsi="Arial" w:cs="Arial"/>
              </w:rPr>
            </w:pPr>
            <w:r w:rsidRPr="009E0FDD">
              <w:rPr>
                <w:rFonts w:ascii="Arial" w:hAnsi="Arial" w:cs="Arial"/>
              </w:rPr>
              <w:t xml:space="preserve">            0,7</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 xml:space="preserve">            1,0</w:t>
            </w:r>
          </w:p>
          <w:p w:rsidR="006E5BF1" w:rsidRPr="009E0FDD" w:rsidRDefault="006E5BF1" w:rsidP="00552E15">
            <w:pPr>
              <w:rPr>
                <w:rFonts w:ascii="Arial" w:hAnsi="Arial" w:cs="Arial"/>
              </w:rPr>
            </w:pPr>
          </w:p>
        </w:tc>
        <w:tc>
          <w:tcPr>
            <w:tcW w:w="2344" w:type="dxa"/>
          </w:tcPr>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грунтощебень</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грунтощебень</w:t>
            </w:r>
          </w:p>
          <w:p w:rsidR="006E5BF1" w:rsidRPr="009E0FDD" w:rsidRDefault="006E5BF1" w:rsidP="00552E15">
            <w:pPr>
              <w:rPr>
                <w:rFonts w:ascii="Arial" w:hAnsi="Arial" w:cs="Arial"/>
              </w:rPr>
            </w:pPr>
            <w:r w:rsidRPr="009E0FDD">
              <w:rPr>
                <w:rFonts w:ascii="Arial" w:hAnsi="Arial" w:cs="Arial"/>
              </w:rPr>
              <w:t>грунтощебень</w:t>
            </w:r>
          </w:p>
          <w:p w:rsidR="006E5BF1" w:rsidRPr="009E0FDD" w:rsidRDefault="006E5BF1" w:rsidP="00552E15">
            <w:pPr>
              <w:rPr>
                <w:rFonts w:ascii="Arial" w:hAnsi="Arial" w:cs="Arial"/>
              </w:rPr>
            </w:pPr>
            <w:r w:rsidRPr="009E0FDD">
              <w:rPr>
                <w:rFonts w:ascii="Arial" w:hAnsi="Arial" w:cs="Arial"/>
              </w:rPr>
              <w:t>грунтовая</w:t>
            </w:r>
          </w:p>
          <w:p w:rsidR="006E5BF1" w:rsidRPr="009E0FDD" w:rsidRDefault="006E5BF1" w:rsidP="00552E15">
            <w:pPr>
              <w:rPr>
                <w:rFonts w:ascii="Arial" w:hAnsi="Arial" w:cs="Arial"/>
              </w:rPr>
            </w:pPr>
            <w:r w:rsidRPr="009E0FDD">
              <w:rPr>
                <w:rFonts w:ascii="Arial" w:hAnsi="Arial" w:cs="Arial"/>
              </w:rPr>
              <w:t>грунтощебень</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грунтовая</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асфальтобетон</w:t>
            </w:r>
          </w:p>
          <w:p w:rsidR="006E5BF1" w:rsidRPr="009E0FDD" w:rsidRDefault="006E5BF1" w:rsidP="00552E15">
            <w:pPr>
              <w:rPr>
                <w:rFonts w:ascii="Arial" w:hAnsi="Arial" w:cs="Arial"/>
              </w:rPr>
            </w:pPr>
          </w:p>
        </w:tc>
        <w:tc>
          <w:tcPr>
            <w:tcW w:w="1910" w:type="dxa"/>
          </w:tcPr>
          <w:p w:rsidR="006E5BF1" w:rsidRPr="009E0FDD" w:rsidRDefault="006E5BF1" w:rsidP="00552E15">
            <w:pPr>
              <w:rPr>
                <w:rFonts w:ascii="Arial" w:hAnsi="Arial" w:cs="Arial"/>
              </w:rPr>
            </w:pP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треб.заверш.</w:t>
            </w:r>
          </w:p>
          <w:p w:rsidR="006E5BF1" w:rsidRPr="009E0FDD" w:rsidRDefault="006E5BF1" w:rsidP="00552E15">
            <w:pPr>
              <w:rPr>
                <w:rFonts w:ascii="Arial" w:hAnsi="Arial" w:cs="Arial"/>
                <w:lang w:val="ru-RU"/>
              </w:rPr>
            </w:pPr>
            <w:r w:rsidRPr="009E0FDD">
              <w:rPr>
                <w:rFonts w:ascii="Arial" w:hAnsi="Arial" w:cs="Arial"/>
                <w:lang w:val="ru-RU"/>
              </w:rPr>
              <w:t>строитель-ва</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треб.строит.</w:t>
            </w:r>
          </w:p>
          <w:p w:rsidR="006E5BF1" w:rsidRPr="009E0FDD" w:rsidRDefault="006E5BF1" w:rsidP="00552E15">
            <w:pPr>
              <w:rPr>
                <w:rFonts w:ascii="Arial" w:hAnsi="Arial" w:cs="Arial"/>
                <w:lang w:val="ru-RU"/>
              </w:rPr>
            </w:pPr>
            <w:r w:rsidRPr="009E0FDD">
              <w:rPr>
                <w:rFonts w:ascii="Arial" w:hAnsi="Arial" w:cs="Arial"/>
                <w:lang w:val="ru-RU"/>
              </w:rPr>
              <w:t>треб.строит</w:t>
            </w:r>
          </w:p>
          <w:p w:rsidR="006E5BF1" w:rsidRPr="009E0FDD" w:rsidRDefault="006E5BF1" w:rsidP="00552E15">
            <w:pPr>
              <w:rPr>
                <w:rFonts w:ascii="Arial" w:hAnsi="Arial" w:cs="Arial"/>
                <w:lang w:val="ru-RU"/>
              </w:rPr>
            </w:pPr>
            <w:r w:rsidRPr="009E0FDD">
              <w:rPr>
                <w:rFonts w:ascii="Arial" w:hAnsi="Arial" w:cs="Arial"/>
                <w:lang w:val="ru-RU"/>
              </w:rPr>
              <w:t>треб.строит.</w:t>
            </w:r>
          </w:p>
          <w:p w:rsidR="006E5BF1" w:rsidRPr="009E0FDD" w:rsidRDefault="006E5BF1" w:rsidP="00552E15">
            <w:pPr>
              <w:rPr>
                <w:rFonts w:ascii="Arial" w:hAnsi="Arial" w:cs="Arial"/>
                <w:lang w:val="ru-RU"/>
              </w:rPr>
            </w:pPr>
            <w:r w:rsidRPr="009E0FDD">
              <w:rPr>
                <w:rFonts w:ascii="Arial" w:hAnsi="Arial" w:cs="Arial"/>
                <w:lang w:val="ru-RU"/>
              </w:rPr>
              <w:t>треб.заверш.</w:t>
            </w:r>
          </w:p>
          <w:p w:rsidR="006E5BF1" w:rsidRPr="009E0FDD" w:rsidRDefault="006E5BF1" w:rsidP="00552E15">
            <w:pPr>
              <w:rPr>
                <w:rFonts w:ascii="Arial" w:hAnsi="Arial" w:cs="Arial"/>
                <w:lang w:val="ru-RU"/>
              </w:rPr>
            </w:pPr>
            <w:r w:rsidRPr="009E0FDD">
              <w:rPr>
                <w:rFonts w:ascii="Arial" w:hAnsi="Arial" w:cs="Arial"/>
                <w:lang w:val="ru-RU"/>
              </w:rPr>
              <w:t>строительства</w:t>
            </w:r>
          </w:p>
          <w:p w:rsidR="006E5BF1" w:rsidRPr="009E0FDD" w:rsidRDefault="006E5BF1" w:rsidP="00552E15">
            <w:pPr>
              <w:rPr>
                <w:rFonts w:ascii="Arial" w:hAnsi="Arial" w:cs="Arial"/>
                <w:lang w:val="ru-RU"/>
              </w:rPr>
            </w:pPr>
            <w:r w:rsidRPr="009E0FDD">
              <w:rPr>
                <w:rFonts w:ascii="Arial" w:hAnsi="Arial" w:cs="Arial"/>
                <w:lang w:val="ru-RU"/>
              </w:rPr>
              <w:t>треб.строит.</w:t>
            </w:r>
          </w:p>
          <w:p w:rsidR="006E5BF1" w:rsidRPr="009E0FDD" w:rsidRDefault="006E5BF1" w:rsidP="00552E15">
            <w:pPr>
              <w:rPr>
                <w:rFonts w:ascii="Arial" w:hAnsi="Arial" w:cs="Arial"/>
                <w:lang w:val="ru-RU"/>
              </w:rPr>
            </w:pP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lang w:val="ru-RU"/>
              </w:rPr>
            </w:pPr>
            <w:r w:rsidRPr="009E0FDD">
              <w:rPr>
                <w:rFonts w:ascii="Arial" w:hAnsi="Arial" w:cs="Arial"/>
                <w:lang w:val="ru-RU"/>
              </w:rPr>
              <w:t>требремонт</w:t>
            </w:r>
          </w:p>
          <w:p w:rsidR="006E5BF1" w:rsidRPr="009E0FDD" w:rsidRDefault="006E5BF1" w:rsidP="00552E15">
            <w:pPr>
              <w:rPr>
                <w:rFonts w:ascii="Arial" w:hAnsi="Arial" w:cs="Arial"/>
              </w:rPr>
            </w:pPr>
            <w:r w:rsidRPr="009E0FDD">
              <w:rPr>
                <w:rFonts w:ascii="Arial" w:hAnsi="Arial" w:cs="Arial"/>
              </w:rPr>
              <w:t>требремонт</w:t>
            </w:r>
          </w:p>
          <w:p w:rsidR="006E5BF1" w:rsidRPr="009E0FDD" w:rsidRDefault="006E5BF1" w:rsidP="00552E15">
            <w:pPr>
              <w:rPr>
                <w:rFonts w:ascii="Arial" w:hAnsi="Arial" w:cs="Arial"/>
              </w:rPr>
            </w:pPr>
            <w:r w:rsidRPr="009E0FDD">
              <w:rPr>
                <w:rFonts w:ascii="Arial" w:hAnsi="Arial" w:cs="Arial"/>
              </w:rPr>
              <w:t>требремонт</w:t>
            </w:r>
          </w:p>
          <w:p w:rsidR="006E5BF1" w:rsidRPr="009E0FDD" w:rsidRDefault="006E5BF1" w:rsidP="00552E15">
            <w:pPr>
              <w:rPr>
                <w:rFonts w:ascii="Arial" w:hAnsi="Arial" w:cs="Arial"/>
              </w:rPr>
            </w:pPr>
          </w:p>
          <w:p w:rsidR="006E5BF1" w:rsidRPr="009E0FDD" w:rsidRDefault="006E5BF1" w:rsidP="00552E15">
            <w:pPr>
              <w:rPr>
                <w:rFonts w:ascii="Arial" w:hAnsi="Arial" w:cs="Arial"/>
              </w:rPr>
            </w:pPr>
            <w:r w:rsidRPr="009E0FDD">
              <w:rPr>
                <w:rFonts w:ascii="Arial" w:hAnsi="Arial" w:cs="Arial"/>
              </w:rPr>
              <w:t>хорошее</w:t>
            </w:r>
          </w:p>
          <w:p w:rsidR="006E5BF1" w:rsidRPr="009E0FDD" w:rsidRDefault="006E5BF1" w:rsidP="00552E15">
            <w:pPr>
              <w:rPr>
                <w:rFonts w:ascii="Arial" w:hAnsi="Arial" w:cs="Arial"/>
              </w:rPr>
            </w:pPr>
          </w:p>
        </w:tc>
      </w:tr>
    </w:tbl>
    <w:p w:rsidR="00642F14" w:rsidRPr="009E0FDD" w:rsidRDefault="00642F14" w:rsidP="00642F14"/>
    <w:p w:rsidR="00AA557D" w:rsidRPr="009E0FDD" w:rsidRDefault="00AA557D" w:rsidP="00AA557D">
      <w:pPr>
        <w:pStyle w:val="20"/>
      </w:pPr>
      <w:bookmarkStart w:id="434" w:name="_Toc179962897"/>
      <w:bookmarkStart w:id="435" w:name="_Toc212970696"/>
      <w:bookmarkStart w:id="436" w:name="_Toc212973027"/>
      <w:bookmarkStart w:id="437" w:name="_Toc213150561"/>
      <w:bookmarkStart w:id="438" w:name="_Toc213217102"/>
      <w:bookmarkStart w:id="439" w:name="_Toc213218131"/>
      <w:bookmarkStart w:id="440" w:name="_Toc213218301"/>
      <w:bookmarkStart w:id="441" w:name="_Toc213219081"/>
      <w:bookmarkStart w:id="442" w:name="_Toc213219442"/>
      <w:bookmarkStart w:id="443" w:name="_Toc213817483"/>
      <w:bookmarkStart w:id="444" w:name="_Toc214092351"/>
      <w:bookmarkStart w:id="445" w:name="_Toc214180429"/>
      <w:bookmarkStart w:id="446" w:name="_Toc214264263"/>
      <w:bookmarkStart w:id="447" w:name="_Toc214264622"/>
      <w:bookmarkStart w:id="448" w:name="_Toc214265512"/>
      <w:bookmarkStart w:id="449" w:name="_Toc363467213"/>
      <w:r w:rsidRPr="009E0FDD">
        <w:t>2.3.</w:t>
      </w:r>
      <w:r w:rsidR="00BF7716" w:rsidRPr="009E0FDD">
        <w:t>5</w:t>
      </w:r>
      <w:r w:rsidRPr="009E0FDD">
        <w:t>. Зона инженерной инфраструктуры</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AA557D" w:rsidRPr="009E0FDD" w:rsidRDefault="00AA557D" w:rsidP="00AA557D">
      <w:pPr>
        <w:rPr>
          <w:lang w:val="ru-RU" w:eastAsia="ru-RU"/>
        </w:rPr>
      </w:pPr>
    </w:p>
    <w:p w:rsidR="00AA557D" w:rsidRPr="009E0FDD" w:rsidRDefault="00AA557D" w:rsidP="00AA557D">
      <w:pPr>
        <w:ind w:firstLine="360"/>
        <w:jc w:val="both"/>
        <w:rPr>
          <w:rFonts w:ascii="Arial" w:hAnsi="Arial" w:cs="Arial"/>
          <w:lang w:val="ru-RU"/>
        </w:rPr>
      </w:pPr>
      <w:bookmarkStart w:id="450" w:name="_Toc179962902"/>
      <w:bookmarkStart w:id="451" w:name="_Toc212970697"/>
      <w:bookmarkStart w:id="452" w:name="_Toc212973028"/>
      <w:bookmarkStart w:id="453" w:name="_Toc213150562"/>
      <w:bookmarkStart w:id="454" w:name="_Toc213217103"/>
      <w:bookmarkStart w:id="455" w:name="_Toc213218132"/>
      <w:bookmarkStart w:id="456" w:name="_Toc213218302"/>
      <w:bookmarkStart w:id="457" w:name="_Toc213219082"/>
      <w:bookmarkStart w:id="458" w:name="_Toc213219443"/>
      <w:bookmarkStart w:id="459" w:name="_Toc213817484"/>
      <w:bookmarkStart w:id="460" w:name="_Toc214092352"/>
      <w:bookmarkStart w:id="461" w:name="_Toc214180430"/>
      <w:bookmarkStart w:id="462" w:name="_Toc214264264"/>
      <w:bookmarkStart w:id="463" w:name="_Toc214264623"/>
      <w:bookmarkStart w:id="464" w:name="_Toc214265513"/>
      <w:r w:rsidRPr="009E0FDD">
        <w:rPr>
          <w:rFonts w:ascii="Arial" w:hAnsi="Arial" w:cs="Arial"/>
          <w:lang w:val="ru-RU"/>
        </w:rPr>
        <w:t>Зона инженерной инфраструктуры предназначена для размещения объектов инженерной инфраструктуры, в том числе трубопроводного транспорта, связи, а также установления санитарно-защитных зон таких объектов в соответствии с требованиями технических регламентов.</w:t>
      </w:r>
    </w:p>
    <w:p w:rsidR="00642F14" w:rsidRPr="009E0FDD" w:rsidRDefault="00642F14" w:rsidP="00AA557D">
      <w:pPr>
        <w:pStyle w:val="af3"/>
        <w:rPr>
          <w:rFonts w:ascii="Arial" w:hAnsi="Arial"/>
          <w:sz w:val="24"/>
        </w:rPr>
      </w:pPr>
    </w:p>
    <w:p w:rsidR="00AA557D" w:rsidRPr="009E0FDD" w:rsidRDefault="00AA557D" w:rsidP="00F74D83">
      <w:pPr>
        <w:pStyle w:val="af3"/>
        <w:jc w:val="center"/>
        <w:rPr>
          <w:rFonts w:ascii="Arial" w:hAnsi="Arial"/>
          <w:b/>
          <w:sz w:val="24"/>
        </w:rPr>
      </w:pPr>
      <w:bookmarkStart w:id="465" w:name="_Toc212970702"/>
      <w:bookmarkStart w:id="466" w:name="_Toc212973033"/>
      <w:bookmarkStart w:id="467" w:name="_Toc213150567"/>
      <w:bookmarkStart w:id="468" w:name="_Toc213217108"/>
      <w:bookmarkStart w:id="469" w:name="_Toc213218137"/>
      <w:bookmarkStart w:id="470" w:name="_Toc213218307"/>
      <w:bookmarkStart w:id="471" w:name="_Toc213219087"/>
      <w:bookmarkStart w:id="472" w:name="_Toc213219448"/>
      <w:bookmarkStart w:id="473" w:name="_Toc213817489"/>
      <w:bookmarkStart w:id="474" w:name="_Toc214092357"/>
      <w:bookmarkStart w:id="475" w:name="_Toc214180435"/>
      <w:bookmarkStart w:id="476" w:name="_Toc214264269"/>
      <w:bookmarkStart w:id="477" w:name="_Toc214264628"/>
      <w:bookmarkStart w:id="478" w:name="_Toc214265518"/>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9E0FDD">
        <w:rPr>
          <w:rFonts w:ascii="Arial" w:hAnsi="Arial"/>
          <w:b/>
          <w:sz w:val="24"/>
        </w:rPr>
        <w:t xml:space="preserve">Инженерное обеспечение территории, сети инженерно-технического обеспечения населенных пунктов сельского поселения </w:t>
      </w:r>
      <w:r w:rsidR="003973F5" w:rsidRPr="009E0FDD">
        <w:rPr>
          <w:rFonts w:ascii="Arial" w:hAnsi="Arial"/>
          <w:b/>
          <w:sz w:val="24"/>
        </w:rPr>
        <w:t>Сухая Вязовка</w:t>
      </w:r>
      <w:r w:rsidRPr="009E0FDD">
        <w:rPr>
          <w:rFonts w:ascii="Arial" w:hAnsi="Arial"/>
          <w:b/>
          <w:sz w:val="24"/>
        </w:rPr>
        <w:t>.</w:t>
      </w:r>
    </w:p>
    <w:p w:rsidR="00AA557D" w:rsidRPr="009E0FDD" w:rsidRDefault="00AA557D" w:rsidP="00AA557D">
      <w:pPr>
        <w:ind w:firstLine="567"/>
        <w:rPr>
          <w:rFonts w:ascii="Arial" w:hAnsi="Arial" w:cs="Arial"/>
          <w:lang w:val="ru-RU"/>
        </w:rPr>
      </w:pPr>
    </w:p>
    <w:p w:rsidR="00AA557D" w:rsidRPr="009E0FDD" w:rsidRDefault="00AA557D" w:rsidP="00AA557D">
      <w:pPr>
        <w:ind w:firstLine="567"/>
        <w:rPr>
          <w:rFonts w:ascii="Arial" w:hAnsi="Arial" w:cs="Arial"/>
          <w:lang w:val="ru-RU"/>
        </w:rPr>
      </w:pPr>
      <w:r w:rsidRPr="009E0FDD">
        <w:rPr>
          <w:rFonts w:ascii="Arial" w:hAnsi="Arial" w:cs="Arial"/>
          <w:lang w:val="ru-RU"/>
        </w:rPr>
        <w:t xml:space="preserve"> Инженерное обеспечение поселения </w:t>
      </w:r>
      <w:r w:rsidR="003973F5" w:rsidRPr="009E0FDD">
        <w:rPr>
          <w:rFonts w:ascii="Arial" w:hAnsi="Arial" w:cs="Arial"/>
          <w:lang w:val="ru-RU"/>
        </w:rPr>
        <w:t>Сухая Вязовка</w:t>
      </w:r>
      <w:r w:rsidRPr="009E0FDD">
        <w:rPr>
          <w:rFonts w:ascii="Arial" w:hAnsi="Arial" w:cs="Arial"/>
          <w:lang w:val="ru-RU"/>
        </w:rPr>
        <w:t xml:space="preserve"> включает в себя: </w:t>
      </w:r>
    </w:p>
    <w:p w:rsidR="00AA557D" w:rsidRPr="009E0FDD" w:rsidRDefault="00AA557D" w:rsidP="00641D5E">
      <w:pPr>
        <w:numPr>
          <w:ilvl w:val="0"/>
          <w:numId w:val="28"/>
        </w:numPr>
        <w:ind w:left="0" w:firstLine="567"/>
        <w:rPr>
          <w:rFonts w:ascii="Arial" w:hAnsi="Arial" w:cs="Arial"/>
          <w:lang w:val="ru-RU"/>
        </w:rPr>
      </w:pPr>
      <w:r w:rsidRPr="009E0FDD">
        <w:rPr>
          <w:rFonts w:ascii="Arial" w:hAnsi="Arial" w:cs="Arial"/>
          <w:lang w:val="ru-RU"/>
        </w:rPr>
        <w:t>Водоснабжение;</w:t>
      </w:r>
    </w:p>
    <w:p w:rsidR="00AA557D" w:rsidRPr="009E0FDD" w:rsidRDefault="003D3AAE" w:rsidP="00641D5E">
      <w:pPr>
        <w:numPr>
          <w:ilvl w:val="0"/>
          <w:numId w:val="28"/>
        </w:numPr>
        <w:ind w:left="0" w:firstLine="567"/>
        <w:rPr>
          <w:rFonts w:ascii="Arial" w:hAnsi="Arial" w:cs="Arial"/>
          <w:lang w:val="ru-RU"/>
        </w:rPr>
      </w:pPr>
      <w:r w:rsidRPr="009E0FDD">
        <w:rPr>
          <w:rFonts w:ascii="Arial" w:hAnsi="Arial" w:cs="Arial"/>
          <w:lang w:val="ru-RU"/>
        </w:rPr>
        <w:t>Водоотведение</w:t>
      </w:r>
      <w:r w:rsidR="00AA557D" w:rsidRPr="009E0FDD">
        <w:rPr>
          <w:rFonts w:ascii="Arial" w:hAnsi="Arial" w:cs="Arial"/>
          <w:lang w:val="ru-RU"/>
        </w:rPr>
        <w:t>;</w:t>
      </w:r>
    </w:p>
    <w:p w:rsidR="00AA557D" w:rsidRPr="009E0FDD" w:rsidRDefault="00AA557D" w:rsidP="00641D5E">
      <w:pPr>
        <w:numPr>
          <w:ilvl w:val="0"/>
          <w:numId w:val="28"/>
        </w:numPr>
        <w:ind w:left="0" w:firstLine="567"/>
        <w:rPr>
          <w:rFonts w:ascii="Arial" w:hAnsi="Arial" w:cs="Arial"/>
        </w:rPr>
      </w:pPr>
      <w:r w:rsidRPr="009E0FDD">
        <w:rPr>
          <w:rFonts w:ascii="Arial" w:hAnsi="Arial" w:cs="Arial"/>
          <w:lang w:val="ru-RU"/>
        </w:rPr>
        <w:t>Теплоснабжение;</w:t>
      </w:r>
      <w:r w:rsidRPr="009E0FDD">
        <w:rPr>
          <w:rFonts w:ascii="Arial" w:hAnsi="Arial" w:cs="Arial"/>
        </w:rPr>
        <w:t xml:space="preserve"> </w:t>
      </w:r>
    </w:p>
    <w:p w:rsidR="00AA557D" w:rsidRPr="009E0FDD" w:rsidRDefault="00AA557D" w:rsidP="00641D5E">
      <w:pPr>
        <w:numPr>
          <w:ilvl w:val="0"/>
          <w:numId w:val="28"/>
        </w:numPr>
        <w:ind w:left="0" w:firstLine="567"/>
        <w:rPr>
          <w:rFonts w:ascii="Arial" w:hAnsi="Arial" w:cs="Arial"/>
        </w:rPr>
      </w:pPr>
      <w:r w:rsidRPr="009E0FDD">
        <w:rPr>
          <w:rFonts w:ascii="Arial" w:hAnsi="Arial" w:cs="Arial"/>
        </w:rPr>
        <w:t>Газоснабжение</w:t>
      </w:r>
      <w:r w:rsidRPr="009E0FDD">
        <w:rPr>
          <w:rFonts w:ascii="Arial" w:hAnsi="Arial" w:cs="Arial"/>
          <w:lang w:val="ru-RU"/>
        </w:rPr>
        <w:t>;</w:t>
      </w:r>
    </w:p>
    <w:p w:rsidR="00AA557D" w:rsidRPr="009E0FDD" w:rsidRDefault="00AA557D" w:rsidP="00641D5E">
      <w:pPr>
        <w:numPr>
          <w:ilvl w:val="0"/>
          <w:numId w:val="28"/>
        </w:numPr>
        <w:ind w:left="0" w:firstLine="567"/>
        <w:rPr>
          <w:rFonts w:ascii="Arial" w:hAnsi="Arial" w:cs="Arial"/>
        </w:rPr>
      </w:pPr>
      <w:r w:rsidRPr="009E0FDD">
        <w:rPr>
          <w:rFonts w:ascii="Arial" w:hAnsi="Arial" w:cs="Arial"/>
        </w:rPr>
        <w:t>Электроснабжение</w:t>
      </w:r>
      <w:r w:rsidRPr="009E0FDD">
        <w:rPr>
          <w:rFonts w:ascii="Arial" w:hAnsi="Arial" w:cs="Arial"/>
          <w:lang w:val="ru-RU"/>
        </w:rPr>
        <w:t>;</w:t>
      </w:r>
    </w:p>
    <w:p w:rsidR="00AA557D" w:rsidRPr="009E0FDD" w:rsidRDefault="00AA557D" w:rsidP="00641D5E">
      <w:pPr>
        <w:numPr>
          <w:ilvl w:val="0"/>
          <w:numId w:val="28"/>
        </w:numPr>
        <w:ind w:left="0" w:firstLine="567"/>
        <w:rPr>
          <w:rFonts w:ascii="Arial" w:hAnsi="Arial" w:cs="Arial"/>
        </w:rPr>
      </w:pPr>
      <w:r w:rsidRPr="009E0FDD">
        <w:rPr>
          <w:rFonts w:ascii="Arial" w:hAnsi="Arial" w:cs="Arial"/>
          <w:lang w:val="ru-RU"/>
        </w:rPr>
        <w:t>Телефонизацию.</w:t>
      </w:r>
    </w:p>
    <w:p w:rsidR="00F20F7E" w:rsidRPr="009E0FDD" w:rsidRDefault="00F20F7E" w:rsidP="00F20F7E">
      <w:pPr>
        <w:pStyle w:val="ab"/>
        <w:ind w:left="60" w:firstLine="480"/>
        <w:rPr>
          <w:color w:val="auto"/>
        </w:rPr>
      </w:pPr>
    </w:p>
    <w:p w:rsidR="00F20F7E" w:rsidRPr="009E0FDD" w:rsidRDefault="00F20F7E" w:rsidP="00F20F7E">
      <w:pPr>
        <w:pStyle w:val="ab"/>
        <w:ind w:left="60" w:firstLine="480"/>
        <w:rPr>
          <w:color w:val="auto"/>
        </w:rPr>
      </w:pPr>
      <w:r w:rsidRPr="009E0FDD">
        <w:rPr>
          <w:color w:val="auto"/>
        </w:rPr>
        <w:t xml:space="preserve">Обеспеченность населённых пунктов сельского поселения </w:t>
      </w:r>
      <w:r w:rsidR="003973F5" w:rsidRPr="009E0FDD">
        <w:rPr>
          <w:color w:val="auto"/>
        </w:rPr>
        <w:t>Сухая Вязовка</w:t>
      </w:r>
      <w:r w:rsidRPr="009E0FDD">
        <w:rPr>
          <w:color w:val="auto"/>
        </w:rPr>
        <w:t xml:space="preserve"> инженерной инфраструктурой отражена в таблице </w:t>
      </w:r>
      <w:r w:rsidR="002935BF" w:rsidRPr="009E0FDD">
        <w:rPr>
          <w:color w:val="auto"/>
        </w:rPr>
        <w:t>11.</w:t>
      </w:r>
    </w:p>
    <w:p w:rsidR="002935BF" w:rsidRPr="009E0FDD" w:rsidRDefault="002935BF" w:rsidP="00F20F7E">
      <w:pPr>
        <w:pStyle w:val="ab"/>
        <w:ind w:left="60" w:firstLine="480"/>
        <w:rPr>
          <w:color w:val="auto"/>
        </w:rPr>
      </w:pPr>
    </w:p>
    <w:p w:rsidR="00591DC0" w:rsidRPr="009E0FDD" w:rsidRDefault="00591DC0"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11</w:t>
      </w:r>
      <w:r w:rsidRPr="009E0FDD">
        <w:rPr>
          <w:rFonts w:ascii="Arial" w:hAnsi="Arial" w:cs="Arial"/>
          <w:b w:val="0"/>
          <w:bCs w:val="0"/>
          <w:spacing w:val="-5"/>
          <w:sz w:val="24"/>
          <w:szCs w:val="24"/>
        </w:rPr>
        <w:fldChar w:fldCharType="end"/>
      </w:r>
    </w:p>
    <w:tbl>
      <w:tblPr>
        <w:tblW w:w="10029" w:type="dxa"/>
        <w:tblInd w:w="-132" w:type="dxa"/>
        <w:tblLayout w:type="fixed"/>
        <w:tblLook w:val="0000" w:firstRow="0" w:lastRow="0" w:firstColumn="0" w:lastColumn="0" w:noHBand="0" w:noVBand="0"/>
      </w:tblPr>
      <w:tblGrid>
        <w:gridCol w:w="2280"/>
        <w:gridCol w:w="967"/>
        <w:gridCol w:w="968"/>
        <w:gridCol w:w="969"/>
        <w:gridCol w:w="969"/>
        <w:gridCol w:w="971"/>
        <w:gridCol w:w="968"/>
        <w:gridCol w:w="969"/>
        <w:gridCol w:w="968"/>
      </w:tblGrid>
      <w:tr w:rsidR="006E5BF1" w:rsidRPr="009E0FDD" w:rsidTr="006E5BF1">
        <w:trPr>
          <w:trHeight w:val="2445"/>
        </w:trPr>
        <w:tc>
          <w:tcPr>
            <w:tcW w:w="2280" w:type="dxa"/>
            <w:tcBorders>
              <w:top w:val="single" w:sz="4" w:space="0" w:color="000000"/>
              <w:left w:val="single" w:sz="4" w:space="0" w:color="000000"/>
              <w:bottom w:val="single" w:sz="4" w:space="0" w:color="000000"/>
            </w:tcBorders>
            <w:vAlign w:val="center"/>
          </w:tcPr>
          <w:p w:rsidR="006E5BF1" w:rsidRPr="009E0FDD" w:rsidRDefault="006E5BF1" w:rsidP="00552E15">
            <w:pPr>
              <w:pStyle w:val="ab"/>
              <w:snapToGrid w:val="0"/>
              <w:ind w:firstLine="0"/>
              <w:jc w:val="center"/>
              <w:rPr>
                <w:color w:val="auto"/>
              </w:rPr>
            </w:pPr>
            <w:r w:rsidRPr="009E0FDD">
              <w:rPr>
                <w:color w:val="auto"/>
              </w:rPr>
              <w:t>Наименование населённых пунктов</w:t>
            </w:r>
          </w:p>
        </w:tc>
        <w:tc>
          <w:tcPr>
            <w:tcW w:w="967" w:type="dxa"/>
            <w:tcBorders>
              <w:top w:val="single" w:sz="4" w:space="0" w:color="000000"/>
              <w:left w:val="single" w:sz="4" w:space="0" w:color="000000"/>
              <w:bottom w:val="single" w:sz="4" w:space="0" w:color="000000"/>
            </w:tcBorders>
            <w:textDirection w:val="btLr"/>
            <w:vAlign w:val="center"/>
          </w:tcPr>
          <w:p w:rsidR="006E5BF1" w:rsidRPr="009E0FDD" w:rsidRDefault="006E5BF1" w:rsidP="00552E15">
            <w:pPr>
              <w:pStyle w:val="ab"/>
              <w:snapToGrid w:val="0"/>
              <w:ind w:right="113"/>
              <w:rPr>
                <w:color w:val="auto"/>
              </w:rPr>
            </w:pPr>
            <w:r w:rsidRPr="009E0FDD">
              <w:rPr>
                <w:color w:val="auto"/>
              </w:rPr>
              <w:t xml:space="preserve"> С</w:t>
            </w:r>
            <w:r w:rsidRPr="009E0FDD">
              <w:rPr>
                <w:color w:val="auto"/>
              </w:rPr>
              <w:t>е</w:t>
            </w:r>
            <w:r w:rsidRPr="009E0FDD">
              <w:rPr>
                <w:color w:val="auto"/>
              </w:rPr>
              <w:t>тевой газ</w:t>
            </w:r>
          </w:p>
        </w:tc>
        <w:tc>
          <w:tcPr>
            <w:tcW w:w="968" w:type="dxa"/>
            <w:tcBorders>
              <w:top w:val="single" w:sz="4" w:space="0" w:color="000000"/>
              <w:left w:val="single" w:sz="4" w:space="0" w:color="000000"/>
              <w:bottom w:val="single" w:sz="4" w:space="0" w:color="000000"/>
            </w:tcBorders>
            <w:textDirection w:val="btLr"/>
            <w:vAlign w:val="center"/>
          </w:tcPr>
          <w:p w:rsidR="006E5BF1" w:rsidRPr="009E0FDD" w:rsidRDefault="006E5BF1" w:rsidP="00552E15">
            <w:pPr>
              <w:pStyle w:val="ab"/>
              <w:snapToGrid w:val="0"/>
              <w:ind w:right="113"/>
              <w:rPr>
                <w:color w:val="auto"/>
              </w:rPr>
            </w:pPr>
            <w:r w:rsidRPr="009E0FDD">
              <w:rPr>
                <w:color w:val="auto"/>
              </w:rPr>
              <w:t>Газ</w:t>
            </w:r>
            <w:r w:rsidRPr="009E0FDD">
              <w:rPr>
                <w:color w:val="auto"/>
              </w:rPr>
              <w:t>о</w:t>
            </w:r>
            <w:r w:rsidRPr="009E0FDD">
              <w:rPr>
                <w:color w:val="auto"/>
              </w:rPr>
              <w:t>вые котлы</w:t>
            </w:r>
          </w:p>
        </w:tc>
        <w:tc>
          <w:tcPr>
            <w:tcW w:w="969" w:type="dxa"/>
            <w:tcBorders>
              <w:top w:val="single" w:sz="4" w:space="0" w:color="000000"/>
              <w:left w:val="single" w:sz="4" w:space="0" w:color="000000"/>
              <w:bottom w:val="single" w:sz="4" w:space="0" w:color="000000"/>
            </w:tcBorders>
            <w:textDirection w:val="btLr"/>
            <w:vAlign w:val="center"/>
          </w:tcPr>
          <w:p w:rsidR="006E5BF1" w:rsidRPr="009E0FDD" w:rsidRDefault="006E5BF1" w:rsidP="00552E15">
            <w:pPr>
              <w:pStyle w:val="ab"/>
              <w:snapToGrid w:val="0"/>
              <w:ind w:right="113" w:firstLine="0"/>
              <w:rPr>
                <w:color w:val="auto"/>
              </w:rPr>
            </w:pPr>
            <w:r w:rsidRPr="009E0FDD">
              <w:rPr>
                <w:color w:val="auto"/>
              </w:rPr>
              <w:t xml:space="preserve"> Централ</w:t>
            </w:r>
            <w:r w:rsidRPr="009E0FDD">
              <w:rPr>
                <w:color w:val="auto"/>
              </w:rPr>
              <w:t>и</w:t>
            </w:r>
            <w:r w:rsidRPr="009E0FDD">
              <w:rPr>
                <w:color w:val="auto"/>
              </w:rPr>
              <w:t xml:space="preserve">зованное     </w:t>
            </w:r>
          </w:p>
          <w:p w:rsidR="006E5BF1" w:rsidRPr="009E0FDD" w:rsidRDefault="006E5BF1" w:rsidP="00552E15">
            <w:pPr>
              <w:pStyle w:val="ab"/>
              <w:snapToGrid w:val="0"/>
              <w:ind w:right="113" w:firstLine="0"/>
              <w:rPr>
                <w:color w:val="auto"/>
              </w:rPr>
            </w:pPr>
            <w:r w:rsidRPr="009E0FDD">
              <w:rPr>
                <w:color w:val="auto"/>
              </w:rPr>
              <w:t xml:space="preserve">   теплосна</w:t>
            </w:r>
            <w:r w:rsidRPr="009E0FDD">
              <w:rPr>
                <w:color w:val="auto"/>
              </w:rPr>
              <w:t>б</w:t>
            </w:r>
            <w:r w:rsidRPr="009E0FDD">
              <w:rPr>
                <w:color w:val="auto"/>
              </w:rPr>
              <w:t>жение</w:t>
            </w:r>
          </w:p>
        </w:tc>
        <w:tc>
          <w:tcPr>
            <w:tcW w:w="969" w:type="dxa"/>
            <w:tcBorders>
              <w:top w:val="single" w:sz="4" w:space="0" w:color="000000"/>
              <w:left w:val="single" w:sz="4" w:space="0" w:color="000000"/>
              <w:bottom w:val="single" w:sz="4" w:space="0" w:color="000000"/>
            </w:tcBorders>
            <w:textDirection w:val="btLr"/>
            <w:vAlign w:val="center"/>
          </w:tcPr>
          <w:p w:rsidR="006E5BF1" w:rsidRPr="009E0FDD" w:rsidRDefault="006E5BF1" w:rsidP="00552E15">
            <w:pPr>
              <w:pStyle w:val="ab"/>
              <w:snapToGrid w:val="0"/>
              <w:ind w:right="113" w:firstLine="0"/>
              <w:rPr>
                <w:color w:val="auto"/>
              </w:rPr>
            </w:pPr>
            <w:r w:rsidRPr="009E0FDD">
              <w:rPr>
                <w:color w:val="auto"/>
              </w:rPr>
              <w:t xml:space="preserve">  Централиз</w:t>
            </w:r>
            <w:r w:rsidRPr="009E0FDD">
              <w:rPr>
                <w:color w:val="auto"/>
              </w:rPr>
              <w:t>о</w:t>
            </w:r>
            <w:r w:rsidRPr="009E0FDD">
              <w:rPr>
                <w:color w:val="auto"/>
              </w:rPr>
              <w:t xml:space="preserve">ванное   </w:t>
            </w:r>
          </w:p>
          <w:p w:rsidR="006E5BF1" w:rsidRPr="009E0FDD" w:rsidRDefault="006E5BF1" w:rsidP="00552E15">
            <w:pPr>
              <w:pStyle w:val="ab"/>
              <w:snapToGrid w:val="0"/>
              <w:ind w:right="113" w:firstLine="0"/>
              <w:rPr>
                <w:color w:val="auto"/>
              </w:rPr>
            </w:pPr>
            <w:r w:rsidRPr="009E0FDD">
              <w:rPr>
                <w:color w:val="auto"/>
              </w:rPr>
              <w:t xml:space="preserve">     вод</w:t>
            </w:r>
            <w:r w:rsidRPr="009E0FDD">
              <w:rPr>
                <w:color w:val="auto"/>
              </w:rPr>
              <w:t>о</w:t>
            </w:r>
            <w:r w:rsidRPr="009E0FDD">
              <w:rPr>
                <w:color w:val="auto"/>
              </w:rPr>
              <w:t>снабжение</w:t>
            </w:r>
          </w:p>
        </w:tc>
        <w:tc>
          <w:tcPr>
            <w:tcW w:w="971" w:type="dxa"/>
            <w:tcBorders>
              <w:top w:val="single" w:sz="4" w:space="0" w:color="000000"/>
              <w:left w:val="single" w:sz="4" w:space="0" w:color="000000"/>
              <w:bottom w:val="single" w:sz="4" w:space="0" w:color="000000"/>
            </w:tcBorders>
            <w:textDirection w:val="btLr"/>
            <w:vAlign w:val="center"/>
          </w:tcPr>
          <w:p w:rsidR="006E5BF1" w:rsidRPr="009E0FDD" w:rsidRDefault="006E5BF1" w:rsidP="00552E15">
            <w:pPr>
              <w:pStyle w:val="ab"/>
              <w:snapToGrid w:val="0"/>
              <w:ind w:right="113" w:firstLine="0"/>
              <w:rPr>
                <w:color w:val="auto"/>
              </w:rPr>
            </w:pPr>
            <w:r w:rsidRPr="009E0FDD">
              <w:rPr>
                <w:color w:val="auto"/>
              </w:rPr>
              <w:t xml:space="preserve"> Электросна</w:t>
            </w:r>
            <w:r w:rsidRPr="009E0FDD">
              <w:rPr>
                <w:color w:val="auto"/>
              </w:rPr>
              <w:t>б</w:t>
            </w:r>
            <w:r w:rsidRPr="009E0FDD">
              <w:rPr>
                <w:color w:val="auto"/>
              </w:rPr>
              <w:t>жение</w:t>
            </w:r>
          </w:p>
        </w:tc>
        <w:tc>
          <w:tcPr>
            <w:tcW w:w="968" w:type="dxa"/>
            <w:tcBorders>
              <w:top w:val="single" w:sz="4" w:space="0" w:color="000000"/>
              <w:left w:val="single" w:sz="4" w:space="0" w:color="000000"/>
              <w:bottom w:val="single" w:sz="4" w:space="0" w:color="000000"/>
            </w:tcBorders>
            <w:textDirection w:val="btLr"/>
            <w:vAlign w:val="center"/>
          </w:tcPr>
          <w:p w:rsidR="006E5BF1" w:rsidRPr="009E0FDD" w:rsidRDefault="006E5BF1" w:rsidP="00552E15">
            <w:pPr>
              <w:pStyle w:val="ab"/>
              <w:snapToGrid w:val="0"/>
              <w:ind w:right="113" w:firstLine="0"/>
              <w:rPr>
                <w:color w:val="auto"/>
              </w:rPr>
            </w:pPr>
            <w:r w:rsidRPr="009E0FDD">
              <w:rPr>
                <w:color w:val="auto"/>
              </w:rPr>
              <w:t xml:space="preserve">  Централ</w:t>
            </w:r>
            <w:r w:rsidRPr="009E0FDD">
              <w:rPr>
                <w:color w:val="auto"/>
              </w:rPr>
              <w:t>и</w:t>
            </w:r>
            <w:r w:rsidRPr="009E0FDD">
              <w:rPr>
                <w:color w:val="auto"/>
              </w:rPr>
              <w:t xml:space="preserve">зованная    </w:t>
            </w:r>
          </w:p>
          <w:p w:rsidR="006E5BF1" w:rsidRPr="009E0FDD" w:rsidRDefault="006E5BF1" w:rsidP="00552E15">
            <w:pPr>
              <w:pStyle w:val="ab"/>
              <w:snapToGrid w:val="0"/>
              <w:ind w:right="113" w:firstLine="0"/>
              <w:rPr>
                <w:color w:val="auto"/>
              </w:rPr>
            </w:pPr>
            <w:r w:rsidRPr="009E0FDD">
              <w:rPr>
                <w:color w:val="auto"/>
              </w:rPr>
              <w:t xml:space="preserve">        канализ</w:t>
            </w:r>
            <w:r w:rsidRPr="009E0FDD">
              <w:rPr>
                <w:color w:val="auto"/>
              </w:rPr>
              <w:t>а</w:t>
            </w:r>
            <w:r w:rsidRPr="009E0FDD">
              <w:rPr>
                <w:color w:val="auto"/>
              </w:rPr>
              <w:t>ция</w:t>
            </w:r>
          </w:p>
        </w:tc>
        <w:tc>
          <w:tcPr>
            <w:tcW w:w="969" w:type="dxa"/>
            <w:tcBorders>
              <w:top w:val="single" w:sz="4" w:space="0" w:color="000000"/>
              <w:left w:val="single" w:sz="4" w:space="0" w:color="000000"/>
              <w:bottom w:val="single" w:sz="4" w:space="0" w:color="000000"/>
            </w:tcBorders>
            <w:textDirection w:val="btLr"/>
            <w:vAlign w:val="center"/>
          </w:tcPr>
          <w:p w:rsidR="006E5BF1" w:rsidRPr="009E0FDD" w:rsidRDefault="006E5BF1" w:rsidP="00552E15">
            <w:pPr>
              <w:pStyle w:val="ab"/>
              <w:snapToGrid w:val="0"/>
              <w:ind w:right="113"/>
              <w:jc w:val="center"/>
              <w:rPr>
                <w:color w:val="auto"/>
              </w:rPr>
            </w:pPr>
          </w:p>
          <w:p w:rsidR="006E5BF1" w:rsidRPr="009E0FDD" w:rsidRDefault="006E5BF1" w:rsidP="00552E15">
            <w:pPr>
              <w:pStyle w:val="ab"/>
              <w:snapToGrid w:val="0"/>
              <w:ind w:left="113" w:right="113" w:firstLine="0"/>
              <w:rPr>
                <w:color w:val="auto"/>
              </w:rPr>
            </w:pPr>
            <w:r w:rsidRPr="009E0FDD">
              <w:rPr>
                <w:color w:val="auto"/>
              </w:rPr>
              <w:t xml:space="preserve"> Телефониз</w:t>
            </w:r>
            <w:r w:rsidRPr="009E0FDD">
              <w:rPr>
                <w:color w:val="auto"/>
              </w:rPr>
              <w:t>а</w:t>
            </w:r>
            <w:r w:rsidRPr="009E0FDD">
              <w:rPr>
                <w:color w:val="auto"/>
              </w:rPr>
              <w:t>ция</w:t>
            </w:r>
          </w:p>
          <w:p w:rsidR="006E5BF1" w:rsidRPr="009E0FDD" w:rsidRDefault="006E5BF1" w:rsidP="00552E15">
            <w:pPr>
              <w:pStyle w:val="ab"/>
              <w:ind w:right="113"/>
              <w:jc w:val="center"/>
              <w:rPr>
                <w:color w:val="auto"/>
              </w:rPr>
            </w:pPr>
          </w:p>
        </w:tc>
        <w:tc>
          <w:tcPr>
            <w:tcW w:w="968" w:type="dxa"/>
            <w:tcBorders>
              <w:top w:val="single" w:sz="4" w:space="0" w:color="000000"/>
              <w:left w:val="single" w:sz="4" w:space="0" w:color="000000"/>
              <w:bottom w:val="single" w:sz="4" w:space="0" w:color="000000"/>
              <w:right w:val="single" w:sz="4" w:space="0" w:color="000000"/>
            </w:tcBorders>
            <w:textDirection w:val="btLr"/>
            <w:vAlign w:val="center"/>
          </w:tcPr>
          <w:p w:rsidR="006E5BF1" w:rsidRPr="009E0FDD" w:rsidRDefault="006E5BF1" w:rsidP="00552E15">
            <w:pPr>
              <w:pStyle w:val="ab"/>
              <w:snapToGrid w:val="0"/>
              <w:ind w:right="113"/>
              <w:jc w:val="center"/>
              <w:rPr>
                <w:color w:val="auto"/>
              </w:rPr>
            </w:pPr>
            <w:r w:rsidRPr="009E0FDD">
              <w:rPr>
                <w:color w:val="auto"/>
              </w:rPr>
              <w:t>Р</w:t>
            </w:r>
            <w:r w:rsidRPr="009E0FDD">
              <w:rPr>
                <w:color w:val="auto"/>
              </w:rPr>
              <w:t>а</w:t>
            </w:r>
            <w:r w:rsidRPr="009E0FDD">
              <w:rPr>
                <w:color w:val="auto"/>
              </w:rPr>
              <w:t>дио</w:t>
            </w:r>
          </w:p>
        </w:tc>
      </w:tr>
      <w:tr w:rsidR="006E5BF1" w:rsidRPr="009E0FDD" w:rsidTr="006E5BF1">
        <w:trPr>
          <w:trHeight w:val="454"/>
        </w:trPr>
        <w:tc>
          <w:tcPr>
            <w:tcW w:w="2280" w:type="dxa"/>
            <w:tcBorders>
              <w:top w:val="single" w:sz="4" w:space="0" w:color="000000"/>
              <w:left w:val="single" w:sz="4" w:space="0" w:color="000000"/>
              <w:bottom w:val="single" w:sz="4" w:space="0" w:color="000000"/>
            </w:tcBorders>
            <w:vAlign w:val="center"/>
          </w:tcPr>
          <w:p w:rsidR="006E5BF1" w:rsidRPr="009E0FDD" w:rsidRDefault="006E5BF1" w:rsidP="00552E15">
            <w:pPr>
              <w:pStyle w:val="ab"/>
              <w:snapToGrid w:val="0"/>
              <w:ind w:firstLine="0"/>
              <w:jc w:val="left"/>
              <w:rPr>
                <w:color w:val="auto"/>
              </w:rPr>
            </w:pPr>
            <w:r w:rsidRPr="009E0FDD">
              <w:rPr>
                <w:color w:val="auto"/>
              </w:rPr>
              <w:t>с. Сухая Вязовка</w:t>
            </w:r>
          </w:p>
        </w:tc>
        <w:tc>
          <w:tcPr>
            <w:tcW w:w="967"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71"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right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r>
      <w:tr w:rsidR="006E5BF1" w:rsidRPr="009E0FDD" w:rsidTr="006E5BF1">
        <w:trPr>
          <w:trHeight w:val="454"/>
        </w:trPr>
        <w:tc>
          <w:tcPr>
            <w:tcW w:w="2280" w:type="dxa"/>
            <w:tcBorders>
              <w:top w:val="single" w:sz="4" w:space="0" w:color="000000"/>
              <w:left w:val="single" w:sz="4" w:space="0" w:color="000000"/>
              <w:bottom w:val="single" w:sz="4" w:space="0" w:color="000000"/>
            </w:tcBorders>
            <w:vAlign w:val="center"/>
          </w:tcPr>
          <w:p w:rsidR="006E5BF1" w:rsidRPr="009E0FDD" w:rsidRDefault="006E5BF1" w:rsidP="00552E15">
            <w:pPr>
              <w:pStyle w:val="ab"/>
              <w:snapToGrid w:val="0"/>
              <w:ind w:firstLine="0"/>
              <w:jc w:val="left"/>
              <w:rPr>
                <w:color w:val="auto"/>
              </w:rPr>
            </w:pPr>
            <w:r w:rsidRPr="009E0FDD">
              <w:rPr>
                <w:color w:val="auto"/>
              </w:rPr>
              <w:t>с. Березовый Гай</w:t>
            </w:r>
          </w:p>
        </w:tc>
        <w:tc>
          <w:tcPr>
            <w:tcW w:w="967"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tcBorders>
            <w:vAlign w:val="center"/>
          </w:tcPr>
          <w:p w:rsidR="006E5BF1" w:rsidRPr="009E0FDD" w:rsidRDefault="001932C5" w:rsidP="00552E15">
            <w:pPr>
              <w:snapToGrid w:val="0"/>
              <w:jc w:val="center"/>
              <w:rPr>
                <w:rFonts w:ascii="Arial" w:hAnsi="Arial" w:cs="Arial"/>
                <w:lang w:val="ru-RU"/>
              </w:rPr>
            </w:pPr>
            <w:r w:rsidRPr="009E0FDD">
              <w:rPr>
                <w:rFonts w:ascii="Arial" w:hAnsi="Arial" w:cs="Arial"/>
                <w:lang w:val="ru-RU"/>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pStyle w:val="ab"/>
              <w:snapToGrid w:val="0"/>
              <w:ind w:hanging="3"/>
              <w:jc w:val="center"/>
              <w:rPr>
                <w:color w:val="auto"/>
              </w:rPr>
            </w:pPr>
            <w:r w:rsidRPr="009E0FDD">
              <w:rPr>
                <w:color w:val="auto"/>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71"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right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r>
      <w:tr w:rsidR="006E5BF1" w:rsidRPr="009E0FDD" w:rsidTr="006E5BF1">
        <w:trPr>
          <w:trHeight w:val="454"/>
        </w:trPr>
        <w:tc>
          <w:tcPr>
            <w:tcW w:w="2280" w:type="dxa"/>
            <w:tcBorders>
              <w:top w:val="single" w:sz="4" w:space="0" w:color="000000"/>
              <w:left w:val="single" w:sz="4" w:space="0" w:color="000000"/>
              <w:bottom w:val="single" w:sz="4" w:space="0" w:color="000000"/>
            </w:tcBorders>
            <w:vAlign w:val="center"/>
          </w:tcPr>
          <w:p w:rsidR="006E5BF1" w:rsidRPr="009E0FDD" w:rsidRDefault="006E5BF1" w:rsidP="00552E15">
            <w:pPr>
              <w:pStyle w:val="ab"/>
              <w:snapToGrid w:val="0"/>
              <w:ind w:firstLine="0"/>
              <w:jc w:val="left"/>
              <w:rPr>
                <w:color w:val="auto"/>
              </w:rPr>
            </w:pPr>
            <w:r w:rsidRPr="009E0FDD">
              <w:rPr>
                <w:color w:val="auto"/>
              </w:rPr>
              <w:t>с. Рассвет</w:t>
            </w:r>
          </w:p>
        </w:tc>
        <w:tc>
          <w:tcPr>
            <w:tcW w:w="967"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pStyle w:val="ab"/>
              <w:snapToGrid w:val="0"/>
              <w:ind w:hanging="3"/>
              <w:jc w:val="center"/>
              <w:rPr>
                <w:color w:val="auto"/>
              </w:rPr>
            </w:pPr>
            <w:r w:rsidRPr="009E0FDD">
              <w:rPr>
                <w:color w:val="auto"/>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71"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9" w:type="dxa"/>
            <w:tcBorders>
              <w:top w:val="single" w:sz="4" w:space="0" w:color="000000"/>
              <w:left w:val="single" w:sz="4" w:space="0" w:color="000000"/>
              <w:bottom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c>
          <w:tcPr>
            <w:tcW w:w="968" w:type="dxa"/>
            <w:tcBorders>
              <w:top w:val="single" w:sz="4" w:space="0" w:color="000000"/>
              <w:left w:val="single" w:sz="4" w:space="0" w:color="000000"/>
              <w:bottom w:val="single" w:sz="4" w:space="0" w:color="000000"/>
              <w:right w:val="single" w:sz="4" w:space="0" w:color="000000"/>
            </w:tcBorders>
            <w:vAlign w:val="center"/>
          </w:tcPr>
          <w:p w:rsidR="006E5BF1" w:rsidRPr="009E0FDD" w:rsidRDefault="006E5BF1" w:rsidP="00552E15">
            <w:pPr>
              <w:snapToGrid w:val="0"/>
              <w:jc w:val="center"/>
              <w:rPr>
                <w:rFonts w:ascii="Arial" w:hAnsi="Arial" w:cs="Arial"/>
                <w:lang w:val="ru-RU"/>
              </w:rPr>
            </w:pPr>
            <w:r w:rsidRPr="009E0FDD">
              <w:rPr>
                <w:rFonts w:ascii="Arial" w:hAnsi="Arial" w:cs="Arial"/>
                <w:lang w:val="ru-RU"/>
              </w:rPr>
              <w:t>-</w:t>
            </w:r>
          </w:p>
        </w:tc>
      </w:tr>
    </w:tbl>
    <w:p w:rsidR="00AA557D" w:rsidRPr="009E0FDD" w:rsidRDefault="00AA557D" w:rsidP="00AA557D">
      <w:pPr>
        <w:rPr>
          <w:rFonts w:ascii="Arial" w:hAnsi="Arial" w:cs="Arial"/>
          <w:lang w:val="ru-RU" w:eastAsia="ru-RU"/>
        </w:rPr>
      </w:pPr>
    </w:p>
    <w:p w:rsidR="00AA557D" w:rsidRPr="009E0FDD" w:rsidRDefault="00AA557D" w:rsidP="002F2AF2">
      <w:pPr>
        <w:pStyle w:val="3"/>
        <w:ind w:left="708"/>
        <w:rPr>
          <w:rFonts w:ascii="Arial" w:hAnsi="Arial" w:cs="Arial"/>
          <w:i/>
          <w:iCs/>
          <w:sz w:val="24"/>
        </w:rPr>
      </w:pPr>
      <w:bookmarkStart w:id="479" w:name="_Toc235861047"/>
      <w:bookmarkStart w:id="480" w:name="_Toc363467214"/>
      <w:r w:rsidRPr="009E0FDD">
        <w:rPr>
          <w:rFonts w:ascii="Arial" w:hAnsi="Arial" w:cs="Arial"/>
          <w:i/>
          <w:iCs/>
          <w:sz w:val="24"/>
        </w:rPr>
        <w:t>2.3.</w:t>
      </w:r>
      <w:r w:rsidR="00BF7716" w:rsidRPr="009E0FDD">
        <w:rPr>
          <w:rFonts w:ascii="Arial" w:hAnsi="Arial" w:cs="Arial"/>
          <w:i/>
          <w:iCs/>
          <w:sz w:val="24"/>
        </w:rPr>
        <w:t>5</w:t>
      </w:r>
      <w:r w:rsidRPr="009E0FDD">
        <w:rPr>
          <w:rFonts w:ascii="Arial" w:hAnsi="Arial" w:cs="Arial"/>
          <w:i/>
          <w:iCs/>
          <w:sz w:val="24"/>
        </w:rPr>
        <w:t>.1.Водоснабжение</w:t>
      </w:r>
      <w:bookmarkEnd w:id="479"/>
      <w:bookmarkEnd w:id="480"/>
    </w:p>
    <w:p w:rsidR="00AA557D" w:rsidRPr="009E0FDD" w:rsidRDefault="00AA557D" w:rsidP="00C05564">
      <w:pPr>
        <w:ind w:firstLine="601"/>
        <w:rPr>
          <w:rFonts w:ascii="Arial" w:hAnsi="Arial" w:cs="Arial"/>
          <w:lang w:val="ru-RU" w:eastAsia="ru-RU"/>
        </w:rPr>
      </w:pPr>
    </w:p>
    <w:p w:rsidR="00A507C2" w:rsidRPr="009E0FDD" w:rsidRDefault="00A507C2" w:rsidP="00A507C2">
      <w:pPr>
        <w:pStyle w:val="ab"/>
        <w:ind w:firstLine="709"/>
        <w:jc w:val="left"/>
        <w:rPr>
          <w:color w:val="auto"/>
        </w:rPr>
      </w:pPr>
      <w:r w:rsidRPr="009E0FDD">
        <w:rPr>
          <w:color w:val="auto"/>
        </w:rPr>
        <w:t>Сельское поселение Сухая Вязовка обеспечено централизованным водоснабжением из реки Чапаевка. Использование воды для технических целей</w:t>
      </w:r>
    </w:p>
    <w:p w:rsidR="00A507C2" w:rsidRPr="009E0FDD" w:rsidRDefault="00A507C2" w:rsidP="00A507C2">
      <w:pPr>
        <w:pStyle w:val="ab"/>
        <w:ind w:firstLine="709"/>
        <w:jc w:val="left"/>
        <w:rPr>
          <w:color w:val="auto"/>
        </w:rPr>
      </w:pPr>
      <w:r w:rsidRPr="009E0FDD">
        <w:rPr>
          <w:color w:val="auto"/>
        </w:rPr>
        <w:t xml:space="preserve">В  большинстве  случаев  системы  водоснабжения  строились  хозспособом,  без  проектов.  Автоматизация  работы  водозаборных  и  водопроводных  сооружений  в  большинстве  случаев  отсутствует. Зоны  санитарной  охраны  источников  водоснабжения  не  соблюдаются. </w:t>
      </w:r>
    </w:p>
    <w:p w:rsidR="00A507C2" w:rsidRPr="009E0FDD" w:rsidRDefault="00A507C2" w:rsidP="00A507C2">
      <w:pPr>
        <w:pStyle w:val="ab"/>
        <w:ind w:firstLine="709"/>
        <w:jc w:val="left"/>
        <w:rPr>
          <w:color w:val="auto"/>
        </w:rPr>
      </w:pPr>
      <w:r w:rsidRPr="009E0FDD">
        <w:rPr>
          <w:color w:val="auto"/>
        </w:rPr>
        <w:t>Наружные сети различных диаметров закольцованы, имеют большой процент износа и требуют ремонта, реконструкции или замены.</w:t>
      </w:r>
    </w:p>
    <w:p w:rsidR="006E5BF1" w:rsidRPr="009E0FDD" w:rsidRDefault="006E5BF1" w:rsidP="006E5BF1">
      <w:pPr>
        <w:pStyle w:val="ab"/>
        <w:ind w:firstLine="709"/>
        <w:jc w:val="left"/>
        <w:rPr>
          <w:color w:val="auto"/>
        </w:rPr>
      </w:pPr>
      <w:r w:rsidRPr="009E0FDD">
        <w:rPr>
          <w:color w:val="auto"/>
        </w:rPr>
        <w:t xml:space="preserve">Качество  воды  по  минерализации  и  общей  жёсткости,  по  микробиологическим  и  бактериологическим  показателям  в 75%  не  соответствует  нормам  ГОСТ  2874-82  (вода  питьевая):  превышение  норм  составляет  от  1,5-3  до  десятков  раз.  Бактериологические  показатели  превышают  норму  в  10-20  раз,  а  в  открытых  водоёмах  -  в  200-300  раз.  Повсеместно  требуются </w:t>
      </w:r>
      <w:r w:rsidR="006448B8" w:rsidRPr="009E0FDD">
        <w:rPr>
          <w:color w:val="auto"/>
        </w:rPr>
        <w:t xml:space="preserve"> установки  обезжелезивания. </w:t>
      </w:r>
      <w:r w:rsidRPr="009E0FDD">
        <w:rPr>
          <w:color w:val="auto"/>
        </w:rPr>
        <w:t xml:space="preserve">На  некоторых  водозаборах  содержание  железа  превышает  норму  в  30  раз.  Вода  имеет  дефицит  фтора.  </w:t>
      </w:r>
    </w:p>
    <w:p w:rsidR="006E5BF1" w:rsidRPr="009E0FDD" w:rsidRDefault="006E5BF1" w:rsidP="006E5BF1">
      <w:pPr>
        <w:jc w:val="center"/>
        <w:rPr>
          <w:rFonts w:ascii="Arial" w:hAnsi="Arial" w:cs="Arial"/>
          <w:b/>
          <w:lang w:val="ru-RU" w:eastAsia="ru-RU"/>
        </w:rPr>
      </w:pPr>
    </w:p>
    <w:p w:rsidR="006E5BF1" w:rsidRPr="009E0FDD" w:rsidRDefault="006E5BF1" w:rsidP="006448B8">
      <w:pPr>
        <w:jc w:val="center"/>
        <w:rPr>
          <w:rFonts w:ascii="Arial" w:hAnsi="Arial" w:cs="Arial"/>
          <w:b/>
          <w:lang w:val="ru-RU" w:eastAsia="ru-RU"/>
        </w:rPr>
      </w:pPr>
      <w:r w:rsidRPr="009E0FDD">
        <w:rPr>
          <w:rFonts w:ascii="Arial" w:hAnsi="Arial" w:cs="Arial"/>
          <w:b/>
          <w:lang w:val="ru-RU" w:eastAsia="ru-RU"/>
        </w:rPr>
        <w:t xml:space="preserve">Данные о водоснабжении </w:t>
      </w:r>
      <w:r w:rsidR="00552E15" w:rsidRPr="009E0FDD">
        <w:rPr>
          <w:rFonts w:ascii="Arial" w:hAnsi="Arial" w:cs="Arial"/>
          <w:b/>
          <w:lang w:val="ru-RU" w:eastAsia="ru-RU"/>
        </w:rPr>
        <w:br/>
      </w:r>
      <w:r w:rsidRPr="009E0FDD">
        <w:rPr>
          <w:rFonts w:ascii="Arial" w:hAnsi="Arial" w:cs="Arial"/>
          <w:b/>
          <w:lang w:val="ru-RU" w:eastAsia="ru-RU"/>
        </w:rPr>
        <w:t>сельского поселени</w:t>
      </w:r>
      <w:r w:rsidR="00552E15" w:rsidRPr="009E0FDD">
        <w:rPr>
          <w:rFonts w:ascii="Arial" w:hAnsi="Arial" w:cs="Arial"/>
          <w:b/>
          <w:lang w:val="ru-RU" w:eastAsia="ru-RU"/>
        </w:rPr>
        <w:t>я</w:t>
      </w:r>
      <w:r w:rsidRPr="009E0FDD">
        <w:rPr>
          <w:rFonts w:ascii="Arial" w:hAnsi="Arial" w:cs="Arial"/>
          <w:b/>
          <w:lang w:val="ru-RU" w:eastAsia="ru-RU"/>
        </w:rPr>
        <w:t xml:space="preserve"> Сухая Вязовка</w:t>
      </w:r>
    </w:p>
    <w:p w:rsidR="00552E15" w:rsidRPr="009E0FDD" w:rsidRDefault="00552E15" w:rsidP="00552E15">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12</w:t>
      </w:r>
      <w:r w:rsidRPr="009E0FDD">
        <w:rPr>
          <w:rFonts w:ascii="Arial" w:hAnsi="Arial"/>
          <w:b w:val="0"/>
          <w:bCs w:val="0"/>
          <w:spacing w:val="-5"/>
          <w:sz w:val="24"/>
        </w:rPr>
        <w:fldChar w:fldCharType="end"/>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0"/>
      </w:tblGrid>
      <w:tr w:rsidR="006E5BF1" w:rsidRPr="009E0FDD" w:rsidTr="006E5BF1">
        <w:tblPrEx>
          <w:tblCellMar>
            <w:top w:w="0" w:type="dxa"/>
            <w:bottom w:w="0" w:type="dxa"/>
          </w:tblCellMar>
        </w:tblPrEx>
        <w:tc>
          <w:tcPr>
            <w:tcW w:w="9480" w:type="dxa"/>
            <w:shd w:val="clear" w:color="auto" w:fill="auto"/>
          </w:tcPr>
          <w:p w:rsidR="006E5BF1" w:rsidRPr="009E0FDD" w:rsidRDefault="006E5BF1" w:rsidP="00552E15">
            <w:pPr>
              <w:jc w:val="center"/>
              <w:rPr>
                <w:rFonts w:ascii="Arial" w:hAnsi="Arial" w:cs="Arial"/>
                <w:lang w:val="ru-RU"/>
              </w:rPr>
            </w:pPr>
          </w:p>
          <w:p w:rsidR="006E5BF1" w:rsidRPr="009E0FDD" w:rsidRDefault="006E5BF1" w:rsidP="00552E15">
            <w:pPr>
              <w:jc w:val="center"/>
              <w:rPr>
                <w:rFonts w:ascii="Arial" w:hAnsi="Arial" w:cs="Arial"/>
                <w:lang w:val="ru-RU"/>
              </w:rPr>
            </w:pPr>
            <w:r w:rsidRPr="009E0FDD">
              <w:rPr>
                <w:rFonts w:ascii="Arial" w:hAnsi="Arial" w:cs="Arial"/>
                <w:lang w:val="ru-RU"/>
              </w:rPr>
              <w:t>Сооружения, характеристики</w:t>
            </w:r>
          </w:p>
          <w:p w:rsidR="006E5BF1" w:rsidRPr="009E0FDD" w:rsidRDefault="006E5BF1" w:rsidP="00552E15">
            <w:pPr>
              <w:jc w:val="center"/>
              <w:rPr>
                <w:rFonts w:ascii="Arial" w:hAnsi="Arial" w:cs="Arial"/>
                <w:lang w:val="ru-RU"/>
              </w:rPr>
            </w:pPr>
          </w:p>
        </w:tc>
      </w:tr>
      <w:tr w:rsidR="00D56219" w:rsidRPr="009E0FDD" w:rsidTr="006E5BF1">
        <w:tblPrEx>
          <w:tblCellMar>
            <w:top w:w="0" w:type="dxa"/>
            <w:bottom w:w="0" w:type="dxa"/>
          </w:tblCellMar>
        </w:tblPrEx>
        <w:trPr>
          <w:trHeight w:val="1242"/>
        </w:trPr>
        <w:tc>
          <w:tcPr>
            <w:tcW w:w="9480" w:type="dxa"/>
            <w:shd w:val="clear" w:color="auto" w:fill="auto"/>
          </w:tcPr>
          <w:p w:rsidR="00D56219" w:rsidRPr="009E0FDD" w:rsidRDefault="00D56219" w:rsidP="00552E15">
            <w:pPr>
              <w:numPr>
                <w:ilvl w:val="0"/>
                <w:numId w:val="52"/>
              </w:numPr>
              <w:rPr>
                <w:rFonts w:ascii="Arial" w:hAnsi="Arial" w:cs="Arial"/>
                <w:b/>
                <w:lang w:val="ru-RU"/>
              </w:rPr>
            </w:pPr>
            <w:r w:rsidRPr="009E0FDD">
              <w:rPr>
                <w:rFonts w:ascii="Arial" w:hAnsi="Arial" w:cs="Arial"/>
                <w:lang w:val="ru-RU"/>
              </w:rPr>
              <w:t>Местоположение и тип водозаборных сооружений</w:t>
            </w:r>
            <w:r w:rsidR="00552E15" w:rsidRPr="009E0FDD">
              <w:rPr>
                <w:rFonts w:ascii="Arial" w:hAnsi="Arial" w:cs="Arial"/>
                <w:lang w:val="ru-RU"/>
              </w:rPr>
              <w:t xml:space="preserve"> </w:t>
            </w:r>
            <w:r w:rsidR="008C042E" w:rsidRPr="009E0FDD">
              <w:rPr>
                <w:rFonts w:ascii="Arial" w:hAnsi="Arial" w:cs="Arial"/>
                <w:lang w:val="ru-RU"/>
              </w:rPr>
              <w:t>–</w:t>
            </w:r>
            <w:r w:rsidR="00552E15" w:rsidRPr="009E0FDD">
              <w:rPr>
                <w:rFonts w:ascii="Arial" w:hAnsi="Arial" w:cs="Arial"/>
                <w:lang w:val="ru-RU"/>
              </w:rPr>
              <w:t xml:space="preserve"> </w:t>
            </w:r>
            <w:r w:rsidR="008C042E" w:rsidRPr="009E0FDD">
              <w:rPr>
                <w:rFonts w:ascii="Arial" w:hAnsi="Arial" w:cs="Arial"/>
                <w:lang w:val="ru-RU"/>
              </w:rPr>
              <w:t>(</w:t>
            </w:r>
            <w:r w:rsidRPr="009E0FDD">
              <w:rPr>
                <w:rFonts w:ascii="Arial" w:hAnsi="Arial" w:cs="Arial"/>
                <w:b/>
                <w:lang w:val="ru-RU"/>
              </w:rPr>
              <w:t>поверхностный</w:t>
            </w:r>
            <w:r w:rsidR="008C042E" w:rsidRPr="009E0FDD">
              <w:rPr>
                <w:rFonts w:ascii="Arial" w:hAnsi="Arial" w:cs="Arial"/>
                <w:b/>
                <w:lang w:val="ru-RU"/>
              </w:rPr>
              <w:t>)</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Описание способа очистки и способа подачи потребителям</w:t>
            </w:r>
            <w:r w:rsidR="00A507C2" w:rsidRPr="009E0FDD">
              <w:rPr>
                <w:rFonts w:ascii="Arial" w:hAnsi="Arial" w:cs="Arial"/>
                <w:lang w:val="ru-RU"/>
              </w:rPr>
              <w:t>- очистка  отсутствует.</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Дебит  (м</w:t>
            </w:r>
            <w:r w:rsidRPr="009E0FDD">
              <w:rPr>
                <w:rFonts w:ascii="Arial" w:hAnsi="Arial" w:cs="Arial"/>
                <w:vertAlign w:val="superscript"/>
                <w:lang w:val="ru-RU"/>
              </w:rPr>
              <w:t>3</w:t>
            </w:r>
            <w:r w:rsidRPr="009E0FDD">
              <w:rPr>
                <w:rFonts w:ascii="Arial" w:hAnsi="Arial" w:cs="Arial"/>
                <w:lang w:val="ru-RU"/>
              </w:rPr>
              <w:t>/час)</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Мощность  (м</w:t>
            </w:r>
            <w:r w:rsidRPr="009E0FDD">
              <w:rPr>
                <w:rFonts w:ascii="Arial" w:hAnsi="Arial" w:cs="Arial"/>
                <w:vertAlign w:val="superscript"/>
                <w:lang w:val="ru-RU"/>
              </w:rPr>
              <w:t>3</w:t>
            </w:r>
            <w:r w:rsidRPr="009E0FDD">
              <w:rPr>
                <w:rFonts w:ascii="Arial" w:hAnsi="Arial" w:cs="Arial"/>
                <w:lang w:val="ru-RU"/>
              </w:rPr>
              <w:t>/год)</w:t>
            </w:r>
          </w:p>
        </w:tc>
      </w:tr>
      <w:tr w:rsidR="00D56219" w:rsidRPr="009E0FDD" w:rsidTr="006E5BF1">
        <w:tblPrEx>
          <w:tblCellMar>
            <w:top w:w="0" w:type="dxa"/>
            <w:bottom w:w="0" w:type="dxa"/>
          </w:tblCellMar>
        </w:tblPrEx>
        <w:trPr>
          <w:trHeight w:val="1242"/>
        </w:trPr>
        <w:tc>
          <w:tcPr>
            <w:tcW w:w="9480" w:type="dxa"/>
            <w:shd w:val="clear" w:color="auto" w:fill="auto"/>
          </w:tcPr>
          <w:p w:rsidR="00D56219" w:rsidRPr="009E0FDD" w:rsidRDefault="00D56219" w:rsidP="00552E15">
            <w:pPr>
              <w:pStyle w:val="a4"/>
              <w:rPr>
                <w:b/>
                <w:bCs/>
                <w:i/>
                <w:iCs/>
              </w:rPr>
            </w:pPr>
            <w:r w:rsidRPr="009E0FDD">
              <w:rPr>
                <w:b/>
                <w:bCs/>
                <w:i/>
                <w:iCs/>
              </w:rPr>
              <w:t>Насосные станции:</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Местоположение - с.Березовый Гай ул. Советская 2а</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Мощность  (м</w:t>
            </w:r>
            <w:r w:rsidRPr="009E0FDD">
              <w:rPr>
                <w:rFonts w:ascii="Arial" w:hAnsi="Arial" w:cs="Arial"/>
                <w:vertAlign w:val="superscript"/>
                <w:lang w:val="ru-RU"/>
              </w:rPr>
              <w:t>3</w:t>
            </w:r>
            <w:r w:rsidRPr="009E0FDD">
              <w:rPr>
                <w:rFonts w:ascii="Arial" w:hAnsi="Arial" w:cs="Arial"/>
                <w:lang w:val="ru-RU"/>
              </w:rPr>
              <w:t xml:space="preserve">/час) 65 куб.м./час </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Типы насосов  (производительность, напор) К-100 65/250 глубинный</w:t>
            </w:r>
          </w:p>
          <w:p w:rsidR="00D56219" w:rsidRPr="009E0FDD" w:rsidRDefault="00D56219" w:rsidP="00D56219">
            <w:pPr>
              <w:numPr>
                <w:ilvl w:val="0"/>
                <w:numId w:val="52"/>
              </w:numPr>
              <w:rPr>
                <w:rFonts w:ascii="Arial" w:hAnsi="Arial" w:cs="Arial"/>
                <w:lang w:val="ru-RU"/>
              </w:rPr>
            </w:pPr>
            <w:r w:rsidRPr="009E0FDD">
              <w:rPr>
                <w:rFonts w:ascii="Arial" w:hAnsi="Arial" w:cs="Arial"/>
                <w:lang w:val="ru-RU"/>
              </w:rPr>
              <w:t xml:space="preserve">                               - с.Сухая Вязовка ул.Ворошилова 26а</w:t>
            </w:r>
          </w:p>
          <w:p w:rsidR="00D56219" w:rsidRPr="009E0FDD" w:rsidRDefault="00D56219" w:rsidP="00D56219">
            <w:pPr>
              <w:numPr>
                <w:ilvl w:val="0"/>
                <w:numId w:val="52"/>
              </w:numPr>
              <w:rPr>
                <w:rFonts w:ascii="Arial" w:hAnsi="Arial" w:cs="Arial"/>
                <w:lang w:val="ru-RU"/>
              </w:rPr>
            </w:pPr>
            <w:r w:rsidRPr="009E0FDD">
              <w:rPr>
                <w:rFonts w:ascii="Arial" w:hAnsi="Arial" w:cs="Arial"/>
                <w:lang w:val="ru-RU"/>
              </w:rPr>
              <w:t>Мощность  (м</w:t>
            </w:r>
            <w:r w:rsidRPr="009E0FDD">
              <w:rPr>
                <w:rFonts w:ascii="Arial" w:hAnsi="Arial" w:cs="Arial"/>
                <w:vertAlign w:val="superscript"/>
                <w:lang w:val="ru-RU"/>
              </w:rPr>
              <w:t>3</w:t>
            </w:r>
            <w:r w:rsidRPr="009E0FDD">
              <w:rPr>
                <w:rFonts w:ascii="Arial" w:hAnsi="Arial" w:cs="Arial"/>
                <w:lang w:val="ru-RU"/>
              </w:rPr>
              <w:t>/час) 65 куб.м/час</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Типы насосов  (производительность, напор) «Ока»- 200 65/100 глубинный</w:t>
            </w:r>
          </w:p>
          <w:p w:rsidR="00D56219" w:rsidRPr="009E0FDD" w:rsidRDefault="00D56219" w:rsidP="00552E15">
            <w:pPr>
              <w:rPr>
                <w:rFonts w:ascii="Arial" w:hAnsi="Arial" w:cs="Arial"/>
                <w:lang w:val="ru-RU"/>
              </w:rPr>
            </w:pPr>
          </w:p>
        </w:tc>
      </w:tr>
      <w:tr w:rsidR="00D56219" w:rsidRPr="009E0FDD" w:rsidTr="00552E15">
        <w:tblPrEx>
          <w:tblCellMar>
            <w:top w:w="0" w:type="dxa"/>
            <w:bottom w:w="0" w:type="dxa"/>
          </w:tblCellMar>
        </w:tblPrEx>
        <w:trPr>
          <w:trHeight w:val="880"/>
        </w:trPr>
        <w:tc>
          <w:tcPr>
            <w:tcW w:w="9480" w:type="dxa"/>
            <w:shd w:val="clear" w:color="auto" w:fill="auto"/>
          </w:tcPr>
          <w:p w:rsidR="00D56219" w:rsidRPr="009E0FDD" w:rsidRDefault="00D56219" w:rsidP="00552E15">
            <w:pPr>
              <w:pStyle w:val="a4"/>
              <w:rPr>
                <w:b/>
                <w:bCs/>
                <w:i/>
                <w:iCs/>
              </w:rPr>
            </w:pPr>
            <w:r w:rsidRPr="009E0FDD">
              <w:rPr>
                <w:b/>
                <w:bCs/>
                <w:i/>
                <w:iCs/>
              </w:rPr>
              <w:t>Основные сети:</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 xml:space="preserve">Общая протяженность, км </w:t>
            </w:r>
            <w:smartTag w:uri="urn:schemas-microsoft-com:office:smarttags" w:element="metricconverter">
              <w:smartTagPr>
                <w:attr w:name="ProductID" w:val="22,6 км"/>
              </w:smartTagPr>
              <w:r w:rsidRPr="009E0FDD">
                <w:rPr>
                  <w:rFonts w:ascii="Arial" w:hAnsi="Arial" w:cs="Arial"/>
                  <w:lang w:val="ru-RU"/>
                </w:rPr>
                <w:t>22,6 км</w:t>
              </w:r>
            </w:smartTag>
            <w:r w:rsidRPr="009E0FDD">
              <w:rPr>
                <w:rFonts w:ascii="Arial" w:hAnsi="Arial" w:cs="Arial"/>
                <w:lang w:val="ru-RU"/>
              </w:rPr>
              <w:t>.</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Износ,   более 85 %</w:t>
            </w:r>
          </w:p>
        </w:tc>
      </w:tr>
    </w:tbl>
    <w:p w:rsidR="00AA557D" w:rsidRPr="009E0FDD" w:rsidRDefault="00AA557D" w:rsidP="00C05564">
      <w:pPr>
        <w:ind w:firstLine="601"/>
        <w:jc w:val="center"/>
        <w:rPr>
          <w:rFonts w:ascii="Arial" w:hAnsi="Arial" w:cs="Arial"/>
          <w:b/>
          <w:lang w:val="ru-RU"/>
        </w:rPr>
      </w:pPr>
    </w:p>
    <w:p w:rsidR="00AA557D" w:rsidRPr="009E0FDD" w:rsidRDefault="00AA557D" w:rsidP="002F2AF2">
      <w:pPr>
        <w:pStyle w:val="3"/>
        <w:ind w:left="708"/>
        <w:rPr>
          <w:rFonts w:ascii="Arial" w:hAnsi="Arial" w:cs="Arial"/>
          <w:i/>
          <w:iCs/>
          <w:sz w:val="24"/>
        </w:rPr>
      </w:pPr>
      <w:bookmarkStart w:id="481" w:name="_Toc228773262"/>
      <w:bookmarkStart w:id="482" w:name="_Toc235861048"/>
      <w:bookmarkStart w:id="483" w:name="_Toc363467215"/>
      <w:r w:rsidRPr="009E0FDD">
        <w:rPr>
          <w:rFonts w:ascii="Arial" w:hAnsi="Arial" w:cs="Arial"/>
          <w:i/>
          <w:iCs/>
          <w:sz w:val="24"/>
        </w:rPr>
        <w:t>2.3.</w:t>
      </w:r>
      <w:r w:rsidR="00BF7716" w:rsidRPr="009E0FDD">
        <w:rPr>
          <w:rFonts w:ascii="Arial" w:hAnsi="Arial" w:cs="Arial"/>
          <w:i/>
          <w:iCs/>
          <w:sz w:val="24"/>
        </w:rPr>
        <w:t>5</w:t>
      </w:r>
      <w:r w:rsidRPr="009E0FDD">
        <w:rPr>
          <w:rFonts w:ascii="Arial" w:hAnsi="Arial" w:cs="Arial"/>
          <w:i/>
          <w:iCs/>
          <w:sz w:val="24"/>
        </w:rPr>
        <w:t>.2. Канализация</w:t>
      </w:r>
      <w:bookmarkEnd w:id="481"/>
      <w:bookmarkEnd w:id="482"/>
      <w:bookmarkEnd w:id="483"/>
    </w:p>
    <w:p w:rsidR="00AA557D" w:rsidRPr="009E0FDD" w:rsidRDefault="00AA557D" w:rsidP="00AA557D">
      <w:pPr>
        <w:ind w:firstLine="567"/>
        <w:jc w:val="center"/>
        <w:rPr>
          <w:rFonts w:ascii="Arial" w:hAnsi="Arial" w:cs="Arial"/>
          <w:b/>
          <w:u w:val="single"/>
          <w:lang w:val="ru-RU"/>
        </w:rPr>
      </w:pPr>
    </w:p>
    <w:p w:rsidR="00A507C2" w:rsidRPr="009E0FDD" w:rsidRDefault="00A507C2" w:rsidP="00A507C2">
      <w:pPr>
        <w:pStyle w:val="ab"/>
        <w:ind w:firstLine="709"/>
        <w:jc w:val="left"/>
        <w:rPr>
          <w:color w:val="auto"/>
        </w:rPr>
      </w:pPr>
      <w:r w:rsidRPr="009E0FDD">
        <w:rPr>
          <w:color w:val="auto"/>
        </w:rPr>
        <w:t xml:space="preserve">Внутренняя  канализация  в  большинстве  жилых  и  общественных  зданий  населённых  пунктов  сельского поселения Сухая Вязовка  отсутствует.  </w:t>
      </w:r>
    </w:p>
    <w:p w:rsidR="002C2E19" w:rsidRPr="002B0D74" w:rsidRDefault="002C2E19" w:rsidP="002C2E19">
      <w:pPr>
        <w:ind w:firstLine="709"/>
        <w:jc w:val="both"/>
        <w:rPr>
          <w:rFonts w:ascii="Arial" w:hAnsi="Arial" w:cs="Arial"/>
          <w:lang w:val="ru-RU"/>
        </w:rPr>
      </w:pPr>
      <w:r w:rsidRPr="002B0D74">
        <w:rPr>
          <w:rFonts w:ascii="Arial" w:hAnsi="Arial" w:cs="Arial"/>
          <w:lang w:val="ru-RU"/>
        </w:rPr>
        <w:t xml:space="preserve">Хозяйственно бытовые стоки от существующей </w:t>
      </w:r>
      <w:r>
        <w:rPr>
          <w:rFonts w:ascii="Arial" w:hAnsi="Arial" w:cs="Arial"/>
          <w:lang w:val="ru-RU"/>
        </w:rPr>
        <w:t xml:space="preserve">индивидуальной </w:t>
      </w:r>
      <w:r w:rsidRPr="002B0D74">
        <w:rPr>
          <w:rFonts w:ascii="Arial" w:hAnsi="Arial" w:cs="Arial"/>
          <w:lang w:val="ru-RU"/>
        </w:rPr>
        <w:t>застройки поступают в в</w:t>
      </w:r>
      <w:r w:rsidRPr="002B0D74">
        <w:rPr>
          <w:rFonts w:ascii="Arial" w:hAnsi="Arial" w:cs="Arial"/>
          <w:lang w:val="ru-RU"/>
        </w:rPr>
        <w:t>ы</w:t>
      </w:r>
      <w:r w:rsidRPr="002B0D74">
        <w:rPr>
          <w:rFonts w:ascii="Arial" w:hAnsi="Arial" w:cs="Arial"/>
          <w:lang w:val="ru-RU"/>
        </w:rPr>
        <w:t>гребные ямы и надворные уборные, откуда вывозятся техническим транспортом и сливаются в места, отведённые для этой цели санитарным надзором.</w:t>
      </w:r>
    </w:p>
    <w:p w:rsidR="006448B8" w:rsidRPr="009E0FDD" w:rsidRDefault="006448B8" w:rsidP="006448B8">
      <w:pPr>
        <w:pStyle w:val="11"/>
        <w:rPr>
          <w:lang w:eastAsia="ru-RU"/>
        </w:rPr>
      </w:pPr>
    </w:p>
    <w:p w:rsidR="00AA557D" w:rsidRPr="009E0FDD" w:rsidRDefault="00AA557D" w:rsidP="002F2AF2">
      <w:pPr>
        <w:pStyle w:val="3"/>
        <w:ind w:left="708"/>
        <w:rPr>
          <w:rFonts w:ascii="Arial" w:hAnsi="Arial" w:cs="Arial"/>
          <w:i/>
          <w:iCs/>
          <w:sz w:val="24"/>
        </w:rPr>
      </w:pPr>
      <w:bookmarkStart w:id="484" w:name="_Toc235861049"/>
      <w:bookmarkStart w:id="485" w:name="_Toc363467216"/>
      <w:r w:rsidRPr="009E0FDD">
        <w:rPr>
          <w:rFonts w:ascii="Arial" w:hAnsi="Arial" w:cs="Arial"/>
          <w:i/>
          <w:iCs/>
          <w:sz w:val="24"/>
        </w:rPr>
        <w:t>2.3.</w:t>
      </w:r>
      <w:r w:rsidR="00BF7716" w:rsidRPr="009E0FDD">
        <w:rPr>
          <w:rFonts w:ascii="Arial" w:hAnsi="Arial" w:cs="Arial"/>
          <w:i/>
          <w:iCs/>
          <w:sz w:val="24"/>
        </w:rPr>
        <w:t>5</w:t>
      </w:r>
      <w:r w:rsidRPr="009E0FDD">
        <w:rPr>
          <w:rFonts w:ascii="Arial" w:hAnsi="Arial" w:cs="Arial"/>
          <w:i/>
          <w:iCs/>
          <w:sz w:val="24"/>
        </w:rPr>
        <w:t>.3. Теплоснабжение</w:t>
      </w:r>
      <w:bookmarkEnd w:id="484"/>
      <w:bookmarkEnd w:id="485"/>
    </w:p>
    <w:p w:rsidR="00B81234" w:rsidRPr="009E0FDD" w:rsidRDefault="00B81234" w:rsidP="00B81234">
      <w:pPr>
        <w:ind w:firstLine="540"/>
        <w:rPr>
          <w:rFonts w:ascii="Arial" w:hAnsi="Arial" w:cs="Arial"/>
          <w:b/>
          <w:lang w:val="ru-RU"/>
        </w:rPr>
      </w:pPr>
      <w:bookmarkStart w:id="486" w:name="_Toc235861050"/>
    </w:p>
    <w:p w:rsidR="006448B8" w:rsidRPr="009E0FDD" w:rsidRDefault="006448B8" w:rsidP="006448B8">
      <w:pPr>
        <w:pStyle w:val="22"/>
        <w:ind w:firstLine="709"/>
        <w:jc w:val="left"/>
        <w:rPr>
          <w:color w:val="auto"/>
        </w:rPr>
      </w:pPr>
      <w:r w:rsidRPr="009E0FDD">
        <w:rPr>
          <w:color w:val="auto"/>
        </w:rPr>
        <w:t xml:space="preserve">В населённых пунктах сельского поселения теплоснабжение жилой застройки осуществляется индивидуально в каждом жилом доме с установкой бытовых котлов, теплоснабжение общественных зданий осуществляется от отопительных модулей.  </w:t>
      </w:r>
    </w:p>
    <w:p w:rsidR="006448B8" w:rsidRPr="009E0FDD" w:rsidRDefault="006448B8" w:rsidP="006448B8">
      <w:pPr>
        <w:jc w:val="center"/>
        <w:rPr>
          <w:rFonts w:ascii="Arial" w:hAnsi="Arial"/>
          <w:b/>
          <w:lang w:val="ru-RU"/>
        </w:rPr>
      </w:pPr>
    </w:p>
    <w:p w:rsidR="006448B8" w:rsidRPr="009E0FDD" w:rsidRDefault="006448B8" w:rsidP="00552E15">
      <w:pPr>
        <w:jc w:val="center"/>
        <w:rPr>
          <w:lang w:val="ru-RU"/>
        </w:rPr>
      </w:pPr>
      <w:r w:rsidRPr="009E0FDD">
        <w:rPr>
          <w:rFonts w:ascii="Arial" w:hAnsi="Arial"/>
          <w:b/>
          <w:lang w:val="ru-RU"/>
        </w:rPr>
        <w:t>Данные о теплоснабжении села Сухая Вязовка</w:t>
      </w:r>
    </w:p>
    <w:p w:rsidR="00552E15" w:rsidRPr="009E0FDD" w:rsidRDefault="00552E15" w:rsidP="00552E15">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13</w:t>
      </w:r>
      <w:r w:rsidRPr="009E0FDD">
        <w:rPr>
          <w:rFonts w:ascii="Arial" w:hAnsi="Arial"/>
          <w:b w:val="0"/>
          <w:bCs w:val="0"/>
          <w:spacing w:val="-5"/>
          <w:sz w:val="24"/>
        </w:rPr>
        <w:fldChar w:fldCharType="end"/>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0"/>
      </w:tblGrid>
      <w:tr w:rsidR="006448B8" w:rsidRPr="009E0FDD" w:rsidTr="006448B8">
        <w:tblPrEx>
          <w:tblCellMar>
            <w:top w:w="0" w:type="dxa"/>
            <w:bottom w:w="0" w:type="dxa"/>
          </w:tblCellMar>
        </w:tblPrEx>
        <w:tc>
          <w:tcPr>
            <w:tcW w:w="9480" w:type="dxa"/>
            <w:shd w:val="clear" w:color="auto" w:fill="auto"/>
          </w:tcPr>
          <w:p w:rsidR="006448B8" w:rsidRPr="009E0FDD" w:rsidRDefault="006448B8" w:rsidP="00552E15">
            <w:pPr>
              <w:jc w:val="center"/>
              <w:rPr>
                <w:rFonts w:ascii="Arial" w:hAnsi="Arial" w:cs="Arial"/>
                <w:lang w:val="ru-RU"/>
              </w:rPr>
            </w:pPr>
          </w:p>
          <w:p w:rsidR="006448B8" w:rsidRPr="009E0FDD" w:rsidRDefault="006448B8" w:rsidP="00552E15">
            <w:pPr>
              <w:jc w:val="center"/>
              <w:rPr>
                <w:rFonts w:ascii="Arial" w:hAnsi="Arial" w:cs="Arial"/>
                <w:lang w:val="ru-RU"/>
              </w:rPr>
            </w:pPr>
            <w:r w:rsidRPr="009E0FDD">
              <w:rPr>
                <w:rFonts w:ascii="Arial" w:hAnsi="Arial" w:cs="Arial"/>
                <w:lang w:val="ru-RU"/>
              </w:rPr>
              <w:t>Сооружения, характеристика</w:t>
            </w:r>
          </w:p>
          <w:p w:rsidR="006448B8" w:rsidRPr="009E0FDD" w:rsidRDefault="006448B8" w:rsidP="00552E15">
            <w:pPr>
              <w:jc w:val="center"/>
              <w:rPr>
                <w:rFonts w:ascii="Arial" w:hAnsi="Arial" w:cs="Arial"/>
                <w:lang w:val="ru-RU"/>
              </w:rPr>
            </w:pPr>
          </w:p>
        </w:tc>
      </w:tr>
      <w:tr w:rsidR="006448B8" w:rsidRPr="009E0FDD" w:rsidTr="006448B8">
        <w:tblPrEx>
          <w:tblCellMar>
            <w:top w:w="0" w:type="dxa"/>
            <w:bottom w:w="0" w:type="dxa"/>
          </w:tblCellMar>
        </w:tblPrEx>
        <w:trPr>
          <w:trHeight w:val="1799"/>
        </w:trPr>
        <w:tc>
          <w:tcPr>
            <w:tcW w:w="9480" w:type="dxa"/>
            <w:shd w:val="clear" w:color="auto" w:fill="auto"/>
          </w:tcPr>
          <w:p w:rsidR="006448B8" w:rsidRPr="009E0FDD" w:rsidRDefault="006448B8" w:rsidP="00552E15">
            <w:pPr>
              <w:pStyle w:val="a4"/>
              <w:rPr>
                <w:b/>
                <w:bCs/>
                <w:i/>
                <w:iCs/>
              </w:rPr>
            </w:pPr>
            <w:r w:rsidRPr="009E0FDD">
              <w:rPr>
                <w:b/>
                <w:bCs/>
                <w:i/>
                <w:iCs/>
              </w:rPr>
              <w:t>ЦТП на территории НП:</w:t>
            </w:r>
          </w:p>
          <w:p w:rsidR="006448B8" w:rsidRPr="009E0FDD" w:rsidRDefault="006448B8" w:rsidP="00552E15">
            <w:pPr>
              <w:numPr>
                <w:ilvl w:val="0"/>
                <w:numId w:val="52"/>
              </w:numPr>
              <w:rPr>
                <w:rFonts w:ascii="Arial" w:hAnsi="Arial" w:cs="Arial"/>
                <w:lang w:val="ru-RU"/>
              </w:rPr>
            </w:pPr>
            <w:r w:rsidRPr="009E0FDD">
              <w:rPr>
                <w:rFonts w:ascii="Arial" w:hAnsi="Arial" w:cs="Arial"/>
                <w:lang w:val="ru-RU"/>
              </w:rPr>
              <w:t>Местонахождение: с. Сухая Вязовка, ул. Молодёжная, 12</w:t>
            </w:r>
          </w:p>
          <w:p w:rsidR="006448B8" w:rsidRPr="009E0FDD" w:rsidRDefault="006448B8" w:rsidP="00552E15">
            <w:pPr>
              <w:numPr>
                <w:ilvl w:val="0"/>
                <w:numId w:val="52"/>
              </w:numPr>
              <w:rPr>
                <w:rFonts w:ascii="Arial" w:hAnsi="Arial" w:cs="Arial"/>
                <w:lang w:val="ru-RU"/>
              </w:rPr>
            </w:pPr>
            <w:r w:rsidRPr="009E0FDD">
              <w:rPr>
                <w:rFonts w:ascii="Arial" w:hAnsi="Arial" w:cs="Arial"/>
                <w:lang w:val="ru-RU"/>
              </w:rPr>
              <w:t>Назначение:  отопление</w:t>
            </w:r>
          </w:p>
          <w:p w:rsidR="006448B8" w:rsidRPr="009E0FDD" w:rsidRDefault="006448B8" w:rsidP="00552E15">
            <w:pPr>
              <w:numPr>
                <w:ilvl w:val="0"/>
                <w:numId w:val="52"/>
              </w:numPr>
              <w:rPr>
                <w:rFonts w:ascii="Arial" w:hAnsi="Arial" w:cs="Arial"/>
                <w:lang w:val="ru-RU"/>
              </w:rPr>
            </w:pPr>
            <w:r w:rsidRPr="009E0FDD">
              <w:rPr>
                <w:rFonts w:ascii="Arial" w:hAnsi="Arial" w:cs="Arial"/>
                <w:lang w:val="ru-RU"/>
              </w:rPr>
              <w:t>Тип:  газовая котельная</w:t>
            </w:r>
          </w:p>
          <w:p w:rsidR="006448B8" w:rsidRPr="009E0FDD" w:rsidRDefault="006448B8" w:rsidP="00552E15">
            <w:pPr>
              <w:numPr>
                <w:ilvl w:val="0"/>
                <w:numId w:val="52"/>
              </w:numPr>
              <w:rPr>
                <w:rFonts w:ascii="Arial" w:hAnsi="Arial" w:cs="Arial"/>
                <w:lang w:val="ru-RU"/>
              </w:rPr>
            </w:pPr>
            <w:r w:rsidRPr="009E0FDD">
              <w:rPr>
                <w:rFonts w:ascii="Arial" w:hAnsi="Arial" w:cs="Arial"/>
                <w:lang w:val="ru-RU"/>
              </w:rPr>
              <w:t>параметры теплоносителя</w:t>
            </w:r>
          </w:p>
          <w:p w:rsidR="006448B8" w:rsidRPr="009E0FDD" w:rsidRDefault="006448B8" w:rsidP="00552E15">
            <w:pPr>
              <w:numPr>
                <w:ilvl w:val="0"/>
                <w:numId w:val="52"/>
              </w:numPr>
              <w:rPr>
                <w:rFonts w:ascii="Arial" w:hAnsi="Arial" w:cs="Arial"/>
                <w:lang w:val="ru-RU"/>
              </w:rPr>
            </w:pPr>
            <w:r w:rsidRPr="009E0FDD">
              <w:rPr>
                <w:rFonts w:ascii="Arial" w:hAnsi="Arial" w:cs="Arial"/>
                <w:lang w:val="ru-RU"/>
              </w:rPr>
              <w:t>выходное давление:   Р-3,0</w:t>
            </w:r>
          </w:p>
        </w:tc>
      </w:tr>
      <w:tr w:rsidR="006448B8" w:rsidRPr="009E0FDD" w:rsidTr="006448B8">
        <w:tblPrEx>
          <w:tblCellMar>
            <w:top w:w="0" w:type="dxa"/>
            <w:bottom w:w="0" w:type="dxa"/>
          </w:tblCellMar>
        </w:tblPrEx>
        <w:trPr>
          <w:trHeight w:val="2169"/>
        </w:trPr>
        <w:tc>
          <w:tcPr>
            <w:tcW w:w="9480" w:type="dxa"/>
            <w:shd w:val="clear" w:color="auto" w:fill="auto"/>
          </w:tcPr>
          <w:p w:rsidR="006448B8" w:rsidRPr="009E0FDD" w:rsidRDefault="006448B8" w:rsidP="00552E15">
            <w:pPr>
              <w:pStyle w:val="a4"/>
              <w:rPr>
                <w:b/>
                <w:bCs/>
                <w:i/>
                <w:iCs/>
              </w:rPr>
            </w:pPr>
            <w:r w:rsidRPr="009E0FDD">
              <w:rPr>
                <w:b/>
                <w:bCs/>
                <w:i/>
                <w:iCs/>
              </w:rPr>
              <w:t>Основные сети:</w:t>
            </w:r>
          </w:p>
          <w:p w:rsidR="006448B8" w:rsidRPr="009E0FDD" w:rsidRDefault="006448B8" w:rsidP="00552E15">
            <w:pPr>
              <w:pStyle w:val="a4"/>
              <w:numPr>
                <w:ilvl w:val="0"/>
                <w:numId w:val="52"/>
              </w:numPr>
              <w:jc w:val="left"/>
            </w:pPr>
            <w:r w:rsidRPr="009E0FDD">
              <w:t>Диаметры,</w:t>
            </w:r>
            <w:r w:rsidR="00552E15" w:rsidRPr="009E0FDD">
              <w:t xml:space="preserve"> материал труб: </w:t>
            </w:r>
            <w:r w:rsidRPr="009E0FDD">
              <w:t xml:space="preserve"> Ø159, стальные</w:t>
            </w:r>
          </w:p>
          <w:p w:rsidR="006448B8" w:rsidRPr="009E0FDD" w:rsidRDefault="006448B8" w:rsidP="00552E15">
            <w:pPr>
              <w:pStyle w:val="a4"/>
              <w:numPr>
                <w:ilvl w:val="0"/>
                <w:numId w:val="52"/>
              </w:numPr>
              <w:jc w:val="left"/>
            </w:pPr>
            <w:r w:rsidRPr="009E0FDD">
              <w:t>Общая протяженность</w:t>
            </w:r>
            <w:r w:rsidR="00552E15" w:rsidRPr="009E0FDD">
              <w:t xml:space="preserve"> – </w:t>
            </w:r>
            <w:smartTag w:uri="urn:schemas-microsoft-com:office:smarttags" w:element="metricconverter">
              <w:smartTagPr>
                <w:attr w:name="ProductID" w:val="641 м"/>
              </w:smartTagPr>
              <w:r w:rsidR="00552E15" w:rsidRPr="009E0FDD">
                <w:t>641</w:t>
              </w:r>
              <w:r w:rsidR="008C042E" w:rsidRPr="009E0FDD">
                <w:t xml:space="preserve"> </w:t>
              </w:r>
              <w:r w:rsidRPr="009E0FDD">
                <w:t>м</w:t>
              </w:r>
            </w:smartTag>
          </w:p>
          <w:p w:rsidR="006448B8" w:rsidRPr="009E0FDD" w:rsidRDefault="006448B8" w:rsidP="00552E15">
            <w:pPr>
              <w:pStyle w:val="a4"/>
              <w:numPr>
                <w:ilvl w:val="0"/>
                <w:numId w:val="52"/>
              </w:numPr>
              <w:jc w:val="left"/>
            </w:pPr>
            <w:r w:rsidRPr="009E0FDD">
              <w:t>Износ -</w:t>
            </w:r>
            <w:r w:rsidR="00552E15" w:rsidRPr="009E0FDD">
              <w:t xml:space="preserve"> 85</w:t>
            </w:r>
            <w:r w:rsidRPr="009E0FDD">
              <w:t>%</w:t>
            </w:r>
          </w:p>
          <w:p w:rsidR="006448B8" w:rsidRPr="009E0FDD" w:rsidRDefault="006448B8" w:rsidP="00552E15">
            <w:pPr>
              <w:pStyle w:val="a4"/>
              <w:rPr>
                <w:b/>
                <w:bCs/>
                <w:i/>
                <w:iCs/>
              </w:rPr>
            </w:pPr>
            <w:r w:rsidRPr="009E0FDD">
              <w:rPr>
                <w:b/>
                <w:bCs/>
                <w:i/>
                <w:iCs/>
              </w:rPr>
              <w:t>Нагрузки по типам потребления:</w:t>
            </w:r>
          </w:p>
          <w:p w:rsidR="006448B8" w:rsidRPr="009E0FDD" w:rsidRDefault="006448B8" w:rsidP="00552E15">
            <w:pPr>
              <w:pStyle w:val="a4"/>
              <w:numPr>
                <w:ilvl w:val="0"/>
                <w:numId w:val="52"/>
              </w:numPr>
              <w:jc w:val="left"/>
            </w:pPr>
            <w:r w:rsidRPr="009E0FDD">
              <w:t>Отопление, ккал/час</w:t>
            </w:r>
          </w:p>
          <w:p w:rsidR="006448B8" w:rsidRPr="009E0FDD" w:rsidRDefault="006448B8" w:rsidP="00552E15">
            <w:pPr>
              <w:pStyle w:val="a4"/>
              <w:numPr>
                <w:ilvl w:val="0"/>
                <w:numId w:val="52"/>
              </w:numPr>
              <w:jc w:val="left"/>
              <w:rPr>
                <w:b/>
                <w:bCs/>
                <w:i/>
                <w:iCs/>
              </w:rPr>
            </w:pPr>
            <w:r w:rsidRPr="009E0FDD">
              <w:t>вентиляция</w:t>
            </w:r>
          </w:p>
          <w:p w:rsidR="006448B8" w:rsidRPr="009E0FDD" w:rsidRDefault="006448B8" w:rsidP="00552E15">
            <w:pPr>
              <w:pStyle w:val="a4"/>
              <w:numPr>
                <w:ilvl w:val="0"/>
                <w:numId w:val="52"/>
              </w:numPr>
              <w:jc w:val="left"/>
            </w:pPr>
            <w:r w:rsidRPr="009E0FDD">
              <w:t>горячее водоснабжение</w:t>
            </w:r>
            <w:r w:rsidRPr="009E0FDD">
              <w:rPr>
                <w:b/>
                <w:bCs/>
                <w:i/>
                <w:iCs/>
              </w:rPr>
              <w:t xml:space="preserve"> </w:t>
            </w:r>
            <w:r w:rsidR="00552E15" w:rsidRPr="009E0FDD">
              <w:rPr>
                <w:b/>
                <w:bCs/>
                <w:i/>
                <w:iCs/>
              </w:rPr>
              <w:t xml:space="preserve"> - отсутствует</w:t>
            </w:r>
          </w:p>
        </w:tc>
      </w:tr>
    </w:tbl>
    <w:p w:rsidR="006448B8" w:rsidRPr="009E0FDD" w:rsidRDefault="006448B8" w:rsidP="006448B8">
      <w:pPr>
        <w:shd w:val="clear" w:color="auto" w:fill="FFFFFF"/>
        <w:rPr>
          <w:rFonts w:ascii="Arial" w:hAnsi="Arial" w:cs="Arial"/>
          <w:b/>
          <w:bCs/>
          <w:spacing w:val="-3"/>
          <w:lang w:val="ru-RU"/>
        </w:rPr>
      </w:pPr>
    </w:p>
    <w:p w:rsidR="006448B8" w:rsidRPr="009E0FDD" w:rsidRDefault="002935BF" w:rsidP="006448B8">
      <w:pPr>
        <w:shd w:val="clear" w:color="auto" w:fill="FFFFFF"/>
        <w:jc w:val="center"/>
        <w:rPr>
          <w:rFonts w:ascii="Arial" w:hAnsi="Arial" w:cs="Arial"/>
          <w:b/>
          <w:bCs/>
          <w:spacing w:val="-3"/>
        </w:rPr>
      </w:pPr>
      <w:r w:rsidRPr="009E0FDD">
        <w:rPr>
          <w:rFonts w:ascii="Arial" w:hAnsi="Arial" w:cs="Arial"/>
          <w:b/>
          <w:bCs/>
          <w:spacing w:val="-3"/>
        </w:rPr>
        <w:br w:type="page"/>
      </w:r>
      <w:r w:rsidR="006448B8" w:rsidRPr="009E0FDD">
        <w:rPr>
          <w:rFonts w:ascii="Arial" w:hAnsi="Arial" w:cs="Arial"/>
          <w:b/>
          <w:bCs/>
          <w:spacing w:val="-3"/>
        </w:rPr>
        <w:t>Котельные</w:t>
      </w:r>
    </w:p>
    <w:p w:rsidR="00552E15" w:rsidRPr="009E0FDD" w:rsidRDefault="00552E15" w:rsidP="00552E15">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14</w:t>
      </w:r>
      <w:r w:rsidRPr="009E0FDD">
        <w:rPr>
          <w:rFonts w:ascii="Arial" w:hAnsi="Arial"/>
          <w:b w:val="0"/>
          <w:bCs w:val="0"/>
          <w:spacing w:val="-5"/>
          <w:sz w:val="24"/>
        </w:rPr>
        <w:fldChar w:fldCharType="end"/>
      </w:r>
    </w:p>
    <w:tbl>
      <w:tblPr>
        <w:tblW w:w="948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1440"/>
        <w:gridCol w:w="2120"/>
        <w:gridCol w:w="1246"/>
        <w:gridCol w:w="845"/>
        <w:gridCol w:w="694"/>
        <w:gridCol w:w="769"/>
        <w:gridCol w:w="652"/>
        <w:gridCol w:w="994"/>
        <w:gridCol w:w="720"/>
      </w:tblGrid>
      <w:tr w:rsidR="006448B8" w:rsidRPr="009E0FDD" w:rsidTr="00552E15">
        <w:tblPrEx>
          <w:tblCellMar>
            <w:top w:w="0" w:type="dxa"/>
            <w:bottom w:w="0" w:type="dxa"/>
          </w:tblCellMar>
        </w:tblPrEx>
        <w:trPr>
          <w:cantSplit/>
          <w:trHeight w:hRule="exact" w:val="2069"/>
        </w:trPr>
        <w:tc>
          <w:tcPr>
            <w:tcW w:w="1440" w:type="dxa"/>
            <w:vMerge w:val="restart"/>
            <w:shd w:val="clear" w:color="auto" w:fill="auto"/>
            <w:textDirection w:val="btLr"/>
            <w:vAlign w:val="center"/>
          </w:tcPr>
          <w:p w:rsidR="006448B8" w:rsidRPr="009E0FDD" w:rsidRDefault="006448B8" w:rsidP="00D56219">
            <w:pPr>
              <w:shd w:val="clear" w:color="auto" w:fill="FFFFFF"/>
              <w:spacing w:line="250" w:lineRule="exact"/>
              <w:ind w:left="113" w:right="113"/>
              <w:jc w:val="center"/>
              <w:rPr>
                <w:rFonts w:ascii="Arial" w:hAnsi="Arial" w:cs="Arial"/>
              </w:rPr>
            </w:pPr>
            <w:r w:rsidRPr="009E0FDD">
              <w:rPr>
                <w:rFonts w:ascii="Arial" w:hAnsi="Arial" w:cs="Arial"/>
                <w:spacing w:val="-6"/>
              </w:rPr>
              <w:t xml:space="preserve">Наименование </w:t>
            </w:r>
            <w:r w:rsidRPr="009E0FDD">
              <w:rPr>
                <w:rFonts w:ascii="Arial" w:hAnsi="Arial" w:cs="Arial"/>
              </w:rPr>
              <w:t>объекта</w:t>
            </w:r>
          </w:p>
          <w:p w:rsidR="006448B8" w:rsidRPr="009E0FDD" w:rsidRDefault="006448B8" w:rsidP="00D56219">
            <w:pPr>
              <w:jc w:val="center"/>
              <w:rPr>
                <w:rFonts w:ascii="Arial" w:hAnsi="Arial" w:cs="Arial"/>
              </w:rPr>
            </w:pPr>
          </w:p>
        </w:tc>
        <w:tc>
          <w:tcPr>
            <w:tcW w:w="2120" w:type="dxa"/>
            <w:vMerge w:val="restart"/>
            <w:shd w:val="clear" w:color="auto" w:fill="auto"/>
            <w:vAlign w:val="center"/>
          </w:tcPr>
          <w:p w:rsidR="006448B8" w:rsidRPr="009E0FDD" w:rsidRDefault="006448B8" w:rsidP="00D56219">
            <w:pPr>
              <w:jc w:val="center"/>
              <w:rPr>
                <w:rFonts w:ascii="Arial" w:hAnsi="Arial" w:cs="Arial"/>
              </w:rPr>
            </w:pPr>
            <w:r w:rsidRPr="009E0FDD">
              <w:rPr>
                <w:rFonts w:ascii="Arial" w:hAnsi="Arial" w:cs="Arial"/>
                <w:spacing w:val="-5"/>
              </w:rPr>
              <w:t>Адрес котельной</w:t>
            </w:r>
          </w:p>
        </w:tc>
        <w:tc>
          <w:tcPr>
            <w:tcW w:w="1246" w:type="dxa"/>
            <w:vMerge w:val="restart"/>
            <w:shd w:val="clear" w:color="auto" w:fill="auto"/>
            <w:textDirection w:val="btLr"/>
            <w:vAlign w:val="center"/>
          </w:tcPr>
          <w:p w:rsidR="006448B8" w:rsidRPr="009E0FDD" w:rsidRDefault="006448B8" w:rsidP="00D56219">
            <w:pPr>
              <w:shd w:val="clear" w:color="auto" w:fill="FFFFFF"/>
              <w:spacing w:line="254" w:lineRule="exact"/>
              <w:ind w:left="77" w:right="91"/>
              <w:jc w:val="center"/>
              <w:rPr>
                <w:rFonts w:ascii="Arial" w:hAnsi="Arial" w:cs="Arial"/>
              </w:rPr>
            </w:pPr>
            <w:r w:rsidRPr="009E0FDD">
              <w:rPr>
                <w:rFonts w:ascii="Arial" w:hAnsi="Arial" w:cs="Arial"/>
                <w:spacing w:val="-6"/>
              </w:rPr>
              <w:t>Тип котлов,</w:t>
            </w:r>
            <w:r w:rsidRPr="009E0FDD">
              <w:rPr>
                <w:rFonts w:ascii="Arial" w:hAnsi="Arial" w:cs="Arial"/>
              </w:rPr>
              <w:t>кол</w:t>
            </w:r>
            <w:r w:rsidRPr="009E0FDD">
              <w:rPr>
                <w:rFonts w:ascii="Arial" w:hAnsi="Arial" w:cs="Arial"/>
                <w:lang w:val="ru-RU"/>
              </w:rPr>
              <w:t>ичест</w:t>
            </w:r>
            <w:r w:rsidRPr="009E0FDD">
              <w:rPr>
                <w:rFonts w:ascii="Arial" w:hAnsi="Arial" w:cs="Arial"/>
              </w:rPr>
              <w:t>во</w:t>
            </w:r>
          </w:p>
          <w:p w:rsidR="006448B8" w:rsidRPr="009E0FDD" w:rsidRDefault="006448B8" w:rsidP="00D56219">
            <w:pPr>
              <w:jc w:val="center"/>
              <w:rPr>
                <w:rFonts w:ascii="Arial" w:hAnsi="Arial" w:cs="Arial"/>
              </w:rPr>
            </w:pPr>
          </w:p>
        </w:tc>
        <w:tc>
          <w:tcPr>
            <w:tcW w:w="1539" w:type="dxa"/>
            <w:gridSpan w:val="2"/>
            <w:shd w:val="clear" w:color="auto" w:fill="auto"/>
            <w:textDirection w:val="btLr"/>
            <w:vAlign w:val="center"/>
          </w:tcPr>
          <w:p w:rsidR="006448B8" w:rsidRPr="009E0FDD" w:rsidRDefault="006448B8" w:rsidP="00D56219">
            <w:pPr>
              <w:shd w:val="clear" w:color="auto" w:fill="FFFFFF"/>
              <w:spacing w:line="245" w:lineRule="exact"/>
              <w:ind w:right="113"/>
              <w:jc w:val="center"/>
              <w:rPr>
                <w:rFonts w:ascii="Arial" w:hAnsi="Arial" w:cs="Arial"/>
                <w:spacing w:val="-3"/>
                <w:lang w:val="ru-RU"/>
              </w:rPr>
            </w:pPr>
            <w:r w:rsidRPr="009E0FDD">
              <w:rPr>
                <w:rFonts w:ascii="Arial" w:hAnsi="Arial" w:cs="Arial"/>
                <w:spacing w:val="-4"/>
                <w:lang w:val="ru-RU"/>
              </w:rPr>
              <w:t xml:space="preserve">Суммарная проектная </w:t>
            </w:r>
            <w:r w:rsidRPr="009E0FDD">
              <w:rPr>
                <w:rFonts w:ascii="Arial" w:hAnsi="Arial" w:cs="Arial"/>
                <w:spacing w:val="-3"/>
                <w:lang w:val="ru-RU"/>
              </w:rPr>
              <w:t>производитель-</w:t>
            </w:r>
          </w:p>
          <w:p w:rsidR="006448B8" w:rsidRPr="009E0FDD" w:rsidRDefault="006448B8" w:rsidP="00D56219">
            <w:pPr>
              <w:shd w:val="clear" w:color="auto" w:fill="FFFFFF"/>
              <w:spacing w:line="245" w:lineRule="exact"/>
              <w:ind w:right="113"/>
              <w:jc w:val="center"/>
              <w:rPr>
                <w:rFonts w:ascii="Arial" w:hAnsi="Arial" w:cs="Arial"/>
                <w:lang w:val="ru-RU"/>
              </w:rPr>
            </w:pPr>
            <w:r w:rsidRPr="009E0FDD">
              <w:rPr>
                <w:rFonts w:ascii="Arial" w:hAnsi="Arial" w:cs="Arial"/>
                <w:spacing w:val="-3"/>
                <w:lang w:val="ru-RU"/>
              </w:rPr>
              <w:t>ность, Гкал/час</w:t>
            </w:r>
          </w:p>
        </w:tc>
        <w:tc>
          <w:tcPr>
            <w:tcW w:w="1421" w:type="dxa"/>
            <w:gridSpan w:val="2"/>
            <w:shd w:val="clear" w:color="auto" w:fill="auto"/>
            <w:textDirection w:val="btLr"/>
            <w:vAlign w:val="center"/>
          </w:tcPr>
          <w:p w:rsidR="006448B8" w:rsidRPr="009E0FDD" w:rsidRDefault="006448B8" w:rsidP="00D56219">
            <w:pPr>
              <w:shd w:val="clear" w:color="auto" w:fill="FFFFFF"/>
              <w:spacing w:line="250" w:lineRule="exact"/>
              <w:ind w:left="91" w:right="67"/>
              <w:jc w:val="center"/>
              <w:rPr>
                <w:rFonts w:ascii="Arial" w:hAnsi="Arial" w:cs="Arial"/>
                <w:lang w:val="ru-RU"/>
              </w:rPr>
            </w:pPr>
            <w:r w:rsidRPr="009E0FDD">
              <w:rPr>
                <w:rFonts w:ascii="Arial" w:hAnsi="Arial" w:cs="Arial"/>
                <w:spacing w:val="-3"/>
                <w:lang w:val="ru-RU"/>
              </w:rPr>
              <w:t>Выход тепла из котельной</w:t>
            </w:r>
            <w:r w:rsidRPr="009E0FDD">
              <w:rPr>
                <w:rFonts w:ascii="Arial" w:hAnsi="Arial" w:cs="Arial"/>
                <w:spacing w:val="-2"/>
                <w:lang w:val="ru-RU"/>
              </w:rPr>
              <w:t>, Гкал/час</w:t>
            </w:r>
          </w:p>
        </w:tc>
        <w:tc>
          <w:tcPr>
            <w:tcW w:w="994" w:type="dxa"/>
            <w:vMerge w:val="restart"/>
            <w:shd w:val="clear" w:color="auto" w:fill="auto"/>
            <w:textDirection w:val="btLr"/>
            <w:vAlign w:val="center"/>
          </w:tcPr>
          <w:p w:rsidR="006448B8" w:rsidRPr="009E0FDD" w:rsidRDefault="006448B8" w:rsidP="00D56219">
            <w:pPr>
              <w:shd w:val="clear" w:color="auto" w:fill="FFFFFF"/>
              <w:spacing w:line="245" w:lineRule="exact"/>
              <w:ind w:left="38" w:right="24"/>
              <w:jc w:val="center"/>
              <w:rPr>
                <w:rFonts w:ascii="Arial" w:hAnsi="Arial" w:cs="Arial"/>
              </w:rPr>
            </w:pPr>
            <w:r w:rsidRPr="009E0FDD">
              <w:rPr>
                <w:rFonts w:ascii="Arial" w:hAnsi="Arial" w:cs="Arial"/>
                <w:spacing w:val="-5"/>
              </w:rPr>
              <w:t>Параметры</w:t>
            </w:r>
            <w:r w:rsidR="00D56219" w:rsidRPr="009E0FDD">
              <w:rPr>
                <w:rFonts w:ascii="Arial" w:hAnsi="Arial" w:cs="Arial"/>
                <w:spacing w:val="-5"/>
                <w:lang w:val="ru-RU"/>
              </w:rPr>
              <w:t xml:space="preserve"> </w:t>
            </w:r>
            <w:r w:rsidRPr="009E0FDD">
              <w:rPr>
                <w:rFonts w:ascii="Arial" w:hAnsi="Arial" w:cs="Arial"/>
                <w:spacing w:val="-5"/>
              </w:rPr>
              <w:t>теплоносителя,</w:t>
            </w:r>
            <w:r w:rsidR="00D56219" w:rsidRPr="009E0FDD">
              <w:rPr>
                <w:rFonts w:ascii="Arial" w:hAnsi="Arial" w:cs="Arial"/>
                <w:spacing w:val="-5"/>
                <w:lang w:val="ru-RU"/>
              </w:rPr>
              <w:t xml:space="preserve"> </w:t>
            </w:r>
            <w:r w:rsidRPr="009E0FDD">
              <w:rPr>
                <w:rFonts w:ascii="Arial" w:hAnsi="Arial" w:cs="Arial"/>
              </w:rPr>
              <w:t>ºС</w:t>
            </w:r>
          </w:p>
        </w:tc>
        <w:tc>
          <w:tcPr>
            <w:tcW w:w="720" w:type="dxa"/>
            <w:vMerge w:val="restart"/>
            <w:shd w:val="clear" w:color="auto" w:fill="auto"/>
            <w:textDirection w:val="btLr"/>
            <w:vAlign w:val="center"/>
          </w:tcPr>
          <w:p w:rsidR="006448B8" w:rsidRPr="009E0FDD" w:rsidRDefault="006448B8" w:rsidP="00D56219">
            <w:pPr>
              <w:shd w:val="clear" w:color="auto" w:fill="FFFFFF"/>
              <w:spacing w:line="245" w:lineRule="exact"/>
              <w:ind w:left="38" w:right="24"/>
              <w:jc w:val="center"/>
              <w:rPr>
                <w:rFonts w:ascii="Arial" w:hAnsi="Arial" w:cs="Arial"/>
              </w:rPr>
            </w:pPr>
            <w:r w:rsidRPr="009E0FDD">
              <w:rPr>
                <w:rFonts w:ascii="Arial" w:hAnsi="Arial" w:cs="Arial"/>
              </w:rPr>
              <w:t xml:space="preserve">Вид </w:t>
            </w:r>
            <w:r w:rsidRPr="009E0FDD">
              <w:rPr>
                <w:rFonts w:ascii="Arial" w:hAnsi="Arial" w:cs="Arial"/>
                <w:spacing w:val="-2"/>
              </w:rPr>
              <w:t>топлива</w:t>
            </w:r>
          </w:p>
        </w:tc>
      </w:tr>
      <w:tr w:rsidR="006448B8" w:rsidRPr="009E0FDD" w:rsidTr="00552E15">
        <w:tblPrEx>
          <w:tblCellMar>
            <w:top w:w="0" w:type="dxa"/>
            <w:bottom w:w="0" w:type="dxa"/>
          </w:tblCellMar>
        </w:tblPrEx>
        <w:trPr>
          <w:cantSplit/>
          <w:trHeight w:hRule="exact" w:val="2143"/>
        </w:trPr>
        <w:tc>
          <w:tcPr>
            <w:tcW w:w="1440" w:type="dxa"/>
            <w:vMerge/>
            <w:shd w:val="clear" w:color="auto" w:fill="auto"/>
          </w:tcPr>
          <w:p w:rsidR="006448B8" w:rsidRPr="009E0FDD" w:rsidRDefault="006448B8" w:rsidP="00552E15">
            <w:pPr>
              <w:rPr>
                <w:rFonts w:ascii="Arial" w:hAnsi="Arial" w:cs="Arial"/>
              </w:rPr>
            </w:pPr>
          </w:p>
        </w:tc>
        <w:tc>
          <w:tcPr>
            <w:tcW w:w="2120" w:type="dxa"/>
            <w:vMerge/>
            <w:shd w:val="clear" w:color="auto" w:fill="auto"/>
          </w:tcPr>
          <w:p w:rsidR="006448B8" w:rsidRPr="009E0FDD" w:rsidRDefault="006448B8" w:rsidP="00552E15">
            <w:pPr>
              <w:rPr>
                <w:rFonts w:ascii="Arial" w:hAnsi="Arial" w:cs="Arial"/>
              </w:rPr>
            </w:pPr>
          </w:p>
        </w:tc>
        <w:tc>
          <w:tcPr>
            <w:tcW w:w="1246" w:type="dxa"/>
            <w:vMerge/>
            <w:shd w:val="clear" w:color="auto" w:fill="auto"/>
          </w:tcPr>
          <w:p w:rsidR="006448B8" w:rsidRPr="009E0FDD" w:rsidRDefault="006448B8" w:rsidP="00552E15">
            <w:pPr>
              <w:rPr>
                <w:rFonts w:ascii="Arial" w:hAnsi="Arial" w:cs="Arial"/>
              </w:rPr>
            </w:pPr>
          </w:p>
        </w:tc>
        <w:tc>
          <w:tcPr>
            <w:tcW w:w="845" w:type="dxa"/>
            <w:shd w:val="clear" w:color="auto" w:fill="auto"/>
            <w:textDirection w:val="btLr"/>
          </w:tcPr>
          <w:p w:rsidR="006448B8" w:rsidRPr="009E0FDD" w:rsidRDefault="006448B8" w:rsidP="00552E15">
            <w:pPr>
              <w:shd w:val="clear" w:color="auto" w:fill="FFFFFF"/>
              <w:spacing w:line="245" w:lineRule="exact"/>
              <w:ind w:left="113" w:right="113"/>
              <w:jc w:val="center"/>
              <w:rPr>
                <w:rFonts w:ascii="Arial" w:hAnsi="Arial" w:cs="Arial"/>
              </w:rPr>
            </w:pPr>
            <w:r w:rsidRPr="009E0FDD">
              <w:rPr>
                <w:rFonts w:ascii="Arial" w:hAnsi="Arial" w:cs="Arial"/>
                <w:spacing w:val="-5"/>
              </w:rPr>
              <w:t>Отопление, вентиляция</w:t>
            </w:r>
          </w:p>
        </w:tc>
        <w:tc>
          <w:tcPr>
            <w:tcW w:w="694" w:type="dxa"/>
            <w:shd w:val="clear" w:color="auto" w:fill="auto"/>
            <w:textDirection w:val="btLr"/>
          </w:tcPr>
          <w:p w:rsidR="006448B8" w:rsidRPr="009E0FDD" w:rsidRDefault="006448B8" w:rsidP="00552E15">
            <w:pPr>
              <w:shd w:val="clear" w:color="auto" w:fill="FFFFFF"/>
              <w:spacing w:line="250" w:lineRule="exact"/>
              <w:ind w:left="113" w:right="113"/>
              <w:jc w:val="center"/>
              <w:rPr>
                <w:rFonts w:ascii="Arial" w:hAnsi="Arial" w:cs="Arial"/>
              </w:rPr>
            </w:pPr>
            <w:r w:rsidRPr="009E0FDD">
              <w:rPr>
                <w:rFonts w:ascii="Arial" w:hAnsi="Arial" w:cs="Arial"/>
              </w:rPr>
              <w:t xml:space="preserve">Горячее </w:t>
            </w:r>
            <w:r w:rsidRPr="009E0FDD">
              <w:rPr>
                <w:rFonts w:ascii="Arial" w:hAnsi="Arial" w:cs="Arial"/>
                <w:spacing w:val="-5"/>
              </w:rPr>
              <w:t>водоснабжение</w:t>
            </w:r>
          </w:p>
        </w:tc>
        <w:tc>
          <w:tcPr>
            <w:tcW w:w="769" w:type="dxa"/>
            <w:shd w:val="clear" w:color="auto" w:fill="auto"/>
            <w:textDirection w:val="btLr"/>
          </w:tcPr>
          <w:p w:rsidR="006448B8" w:rsidRPr="009E0FDD" w:rsidRDefault="006448B8" w:rsidP="00552E15">
            <w:pPr>
              <w:shd w:val="clear" w:color="auto" w:fill="FFFFFF"/>
              <w:spacing w:line="245" w:lineRule="exact"/>
              <w:ind w:left="113" w:right="113"/>
              <w:jc w:val="center"/>
              <w:rPr>
                <w:rFonts w:ascii="Arial" w:hAnsi="Arial" w:cs="Arial"/>
              </w:rPr>
            </w:pPr>
            <w:r w:rsidRPr="009E0FDD">
              <w:rPr>
                <w:rFonts w:ascii="Arial" w:hAnsi="Arial" w:cs="Arial"/>
                <w:spacing w:val="-5"/>
              </w:rPr>
              <w:t>Отопление, вентиляция</w:t>
            </w:r>
          </w:p>
        </w:tc>
        <w:tc>
          <w:tcPr>
            <w:tcW w:w="652" w:type="dxa"/>
            <w:shd w:val="clear" w:color="auto" w:fill="auto"/>
            <w:textDirection w:val="btLr"/>
          </w:tcPr>
          <w:p w:rsidR="006448B8" w:rsidRPr="009E0FDD" w:rsidRDefault="006448B8" w:rsidP="00552E15">
            <w:pPr>
              <w:shd w:val="clear" w:color="auto" w:fill="FFFFFF"/>
              <w:spacing w:line="250" w:lineRule="exact"/>
              <w:ind w:left="113" w:right="113"/>
              <w:jc w:val="center"/>
              <w:rPr>
                <w:rFonts w:ascii="Arial" w:hAnsi="Arial" w:cs="Arial"/>
              </w:rPr>
            </w:pPr>
            <w:r w:rsidRPr="009E0FDD">
              <w:rPr>
                <w:rFonts w:ascii="Arial" w:hAnsi="Arial" w:cs="Arial"/>
              </w:rPr>
              <w:t xml:space="preserve">Горячее </w:t>
            </w:r>
            <w:r w:rsidRPr="009E0FDD">
              <w:rPr>
                <w:rFonts w:ascii="Arial" w:hAnsi="Arial" w:cs="Arial"/>
                <w:spacing w:val="-5"/>
              </w:rPr>
              <w:t>водоснабжение</w:t>
            </w:r>
          </w:p>
        </w:tc>
        <w:tc>
          <w:tcPr>
            <w:tcW w:w="994" w:type="dxa"/>
            <w:vMerge/>
            <w:shd w:val="clear" w:color="auto" w:fill="auto"/>
          </w:tcPr>
          <w:p w:rsidR="006448B8" w:rsidRPr="009E0FDD" w:rsidRDefault="006448B8" w:rsidP="00552E15">
            <w:pPr>
              <w:shd w:val="clear" w:color="auto" w:fill="FFFFFF"/>
              <w:spacing w:line="245" w:lineRule="exact"/>
              <w:ind w:left="38" w:right="24"/>
              <w:jc w:val="center"/>
              <w:rPr>
                <w:rFonts w:ascii="Arial" w:hAnsi="Arial" w:cs="Arial"/>
              </w:rPr>
            </w:pPr>
          </w:p>
        </w:tc>
        <w:tc>
          <w:tcPr>
            <w:tcW w:w="720" w:type="dxa"/>
            <w:vMerge/>
            <w:shd w:val="clear" w:color="auto" w:fill="auto"/>
          </w:tcPr>
          <w:p w:rsidR="006448B8" w:rsidRPr="009E0FDD" w:rsidRDefault="006448B8" w:rsidP="00552E15">
            <w:pPr>
              <w:shd w:val="clear" w:color="auto" w:fill="FFFFFF"/>
              <w:spacing w:line="245" w:lineRule="exact"/>
              <w:ind w:left="38" w:right="24"/>
              <w:jc w:val="center"/>
              <w:rPr>
                <w:rFonts w:ascii="Arial" w:hAnsi="Arial" w:cs="Arial"/>
              </w:rPr>
            </w:pPr>
          </w:p>
        </w:tc>
      </w:tr>
      <w:tr w:rsidR="006448B8" w:rsidRPr="009E0FDD" w:rsidTr="00552E15">
        <w:tblPrEx>
          <w:tblCellMar>
            <w:top w:w="0" w:type="dxa"/>
            <w:bottom w:w="0" w:type="dxa"/>
          </w:tblCellMar>
        </w:tblPrEx>
        <w:trPr>
          <w:trHeight w:hRule="exact" w:val="1115"/>
        </w:trPr>
        <w:tc>
          <w:tcPr>
            <w:tcW w:w="1440" w:type="dxa"/>
            <w:shd w:val="clear" w:color="auto" w:fill="auto"/>
            <w:vAlign w:val="center"/>
          </w:tcPr>
          <w:p w:rsidR="006448B8" w:rsidRPr="009E0FDD" w:rsidRDefault="006448B8" w:rsidP="00D56219">
            <w:pPr>
              <w:shd w:val="clear" w:color="auto" w:fill="FFFFFF"/>
              <w:spacing w:line="245" w:lineRule="exact"/>
              <w:ind w:left="-40" w:right="-29" w:firstLine="240"/>
              <w:rPr>
                <w:rFonts w:ascii="Arial" w:hAnsi="Arial" w:cs="Arial"/>
                <w:lang w:val="ru-RU"/>
              </w:rPr>
            </w:pPr>
            <w:r w:rsidRPr="009E0FDD">
              <w:rPr>
                <w:rFonts w:ascii="Arial" w:hAnsi="Arial" w:cs="Arial"/>
                <w:bCs/>
                <w:spacing w:val="-8"/>
                <w:lang w:val="ru-RU"/>
              </w:rPr>
              <w:t xml:space="preserve">котельная </w:t>
            </w:r>
          </w:p>
        </w:tc>
        <w:tc>
          <w:tcPr>
            <w:tcW w:w="2120" w:type="dxa"/>
            <w:shd w:val="clear" w:color="auto" w:fill="auto"/>
            <w:vAlign w:val="center"/>
          </w:tcPr>
          <w:p w:rsidR="006448B8" w:rsidRPr="009E0FDD" w:rsidRDefault="006448B8" w:rsidP="00552E15">
            <w:pPr>
              <w:rPr>
                <w:rFonts w:ascii="Arial" w:hAnsi="Arial" w:cs="Arial"/>
                <w:lang w:val="ru-RU"/>
              </w:rPr>
            </w:pPr>
            <w:r w:rsidRPr="009E0FDD">
              <w:rPr>
                <w:rFonts w:ascii="Arial" w:hAnsi="Arial" w:cs="Arial"/>
                <w:lang w:val="ru-RU"/>
              </w:rPr>
              <w:t>с. Сухая Вязовка</w:t>
            </w:r>
            <w:r w:rsidR="00552E15" w:rsidRPr="009E0FDD">
              <w:rPr>
                <w:rFonts w:ascii="Arial" w:hAnsi="Arial" w:cs="Arial"/>
                <w:lang w:val="ru-RU"/>
              </w:rPr>
              <w:br/>
              <w:t>ул.Молодежная, 12</w:t>
            </w:r>
          </w:p>
        </w:tc>
        <w:tc>
          <w:tcPr>
            <w:tcW w:w="1246" w:type="dxa"/>
            <w:shd w:val="clear" w:color="auto" w:fill="auto"/>
            <w:vAlign w:val="center"/>
          </w:tcPr>
          <w:p w:rsidR="006448B8" w:rsidRPr="009E0FDD" w:rsidRDefault="00552E15" w:rsidP="00552E15">
            <w:pPr>
              <w:shd w:val="clear" w:color="auto" w:fill="FFFFFF"/>
              <w:jc w:val="center"/>
              <w:rPr>
                <w:rFonts w:ascii="Arial" w:hAnsi="Arial" w:cs="Arial"/>
                <w:lang w:val="ru-RU"/>
              </w:rPr>
            </w:pPr>
            <w:r w:rsidRPr="009E0FDD">
              <w:rPr>
                <w:rFonts w:ascii="Arial" w:hAnsi="Arial" w:cs="Arial"/>
                <w:lang w:val="ru-RU"/>
              </w:rPr>
              <w:t>газовый</w:t>
            </w:r>
          </w:p>
        </w:tc>
        <w:tc>
          <w:tcPr>
            <w:tcW w:w="845" w:type="dxa"/>
            <w:shd w:val="clear" w:color="auto" w:fill="auto"/>
            <w:vAlign w:val="center"/>
          </w:tcPr>
          <w:p w:rsidR="006448B8" w:rsidRPr="009E0FDD" w:rsidRDefault="00552E15" w:rsidP="00552E15">
            <w:pPr>
              <w:shd w:val="clear" w:color="auto" w:fill="FFFFFF"/>
              <w:jc w:val="center"/>
              <w:rPr>
                <w:rFonts w:ascii="Arial" w:hAnsi="Arial" w:cs="Arial"/>
                <w:lang w:val="ru-RU"/>
              </w:rPr>
            </w:pPr>
            <w:r w:rsidRPr="009E0FDD">
              <w:rPr>
                <w:rFonts w:ascii="Arial" w:hAnsi="Arial" w:cs="Arial"/>
                <w:lang w:val="ru-RU"/>
              </w:rPr>
              <w:t>насос</w:t>
            </w:r>
          </w:p>
        </w:tc>
        <w:tc>
          <w:tcPr>
            <w:tcW w:w="694" w:type="dxa"/>
            <w:shd w:val="clear" w:color="auto" w:fill="auto"/>
            <w:vAlign w:val="center"/>
          </w:tcPr>
          <w:p w:rsidR="006448B8" w:rsidRPr="009E0FDD" w:rsidRDefault="006448B8" w:rsidP="00552E15">
            <w:pPr>
              <w:shd w:val="clear" w:color="auto" w:fill="FFFFFF"/>
              <w:jc w:val="center"/>
              <w:rPr>
                <w:rFonts w:ascii="Arial" w:hAnsi="Arial" w:cs="Arial"/>
                <w:lang w:val="ru-RU"/>
              </w:rPr>
            </w:pPr>
            <w:r w:rsidRPr="009E0FDD">
              <w:rPr>
                <w:rFonts w:ascii="Arial" w:hAnsi="Arial" w:cs="Arial"/>
                <w:lang w:val="ru-RU"/>
              </w:rPr>
              <w:t>--</w:t>
            </w:r>
          </w:p>
        </w:tc>
        <w:tc>
          <w:tcPr>
            <w:tcW w:w="769" w:type="dxa"/>
            <w:shd w:val="clear" w:color="auto" w:fill="auto"/>
            <w:vAlign w:val="center"/>
          </w:tcPr>
          <w:p w:rsidR="006448B8" w:rsidRPr="009E0FDD" w:rsidRDefault="00552E15" w:rsidP="00552E15">
            <w:pPr>
              <w:shd w:val="clear" w:color="auto" w:fill="FFFFFF"/>
              <w:jc w:val="center"/>
              <w:rPr>
                <w:rFonts w:ascii="Arial" w:hAnsi="Arial" w:cs="Arial"/>
                <w:lang w:val="ru-RU"/>
              </w:rPr>
            </w:pPr>
            <w:r w:rsidRPr="009E0FDD">
              <w:rPr>
                <w:rFonts w:ascii="Arial" w:hAnsi="Arial" w:cs="Arial"/>
                <w:lang w:val="ru-RU"/>
              </w:rPr>
              <w:t>60-65ºС</w:t>
            </w:r>
          </w:p>
        </w:tc>
        <w:tc>
          <w:tcPr>
            <w:tcW w:w="652" w:type="dxa"/>
            <w:shd w:val="clear" w:color="auto" w:fill="auto"/>
            <w:vAlign w:val="center"/>
          </w:tcPr>
          <w:p w:rsidR="006448B8" w:rsidRPr="009E0FDD" w:rsidRDefault="006448B8" w:rsidP="00552E15">
            <w:pPr>
              <w:shd w:val="clear" w:color="auto" w:fill="FFFFFF"/>
              <w:jc w:val="center"/>
              <w:rPr>
                <w:rFonts w:ascii="Arial" w:hAnsi="Arial" w:cs="Arial"/>
                <w:lang w:val="ru-RU"/>
              </w:rPr>
            </w:pPr>
            <w:r w:rsidRPr="009E0FDD">
              <w:rPr>
                <w:rFonts w:ascii="Arial" w:hAnsi="Arial" w:cs="Arial"/>
                <w:lang w:val="ru-RU"/>
              </w:rPr>
              <w:t>--</w:t>
            </w:r>
          </w:p>
        </w:tc>
        <w:tc>
          <w:tcPr>
            <w:tcW w:w="994" w:type="dxa"/>
            <w:shd w:val="clear" w:color="auto" w:fill="auto"/>
            <w:vAlign w:val="center"/>
          </w:tcPr>
          <w:p w:rsidR="006448B8" w:rsidRPr="009E0FDD" w:rsidRDefault="00552E15" w:rsidP="00552E15">
            <w:pPr>
              <w:shd w:val="clear" w:color="auto" w:fill="FFFFFF"/>
              <w:jc w:val="center"/>
              <w:rPr>
                <w:rFonts w:ascii="Arial" w:hAnsi="Arial" w:cs="Arial"/>
                <w:lang w:val="ru-RU"/>
              </w:rPr>
            </w:pPr>
            <w:r w:rsidRPr="009E0FDD">
              <w:rPr>
                <w:rFonts w:ascii="Arial" w:hAnsi="Arial" w:cs="Arial"/>
                <w:lang w:val="ru-RU"/>
              </w:rPr>
              <w:t>Братск-7</w:t>
            </w:r>
            <w:r w:rsidRPr="009E0FDD">
              <w:rPr>
                <w:rFonts w:ascii="Arial" w:hAnsi="Arial" w:cs="Arial"/>
                <w:lang w:val="ru-RU"/>
              </w:rPr>
              <w:br/>
              <w:t>2 котла</w:t>
            </w:r>
          </w:p>
        </w:tc>
        <w:tc>
          <w:tcPr>
            <w:tcW w:w="720" w:type="dxa"/>
            <w:shd w:val="clear" w:color="auto" w:fill="auto"/>
            <w:vAlign w:val="center"/>
          </w:tcPr>
          <w:p w:rsidR="006448B8" w:rsidRPr="009E0FDD" w:rsidRDefault="006448B8" w:rsidP="00552E15">
            <w:pPr>
              <w:shd w:val="clear" w:color="auto" w:fill="FFFFFF"/>
              <w:jc w:val="center"/>
              <w:rPr>
                <w:rFonts w:ascii="Arial" w:hAnsi="Arial" w:cs="Arial"/>
                <w:lang w:val="ru-RU"/>
              </w:rPr>
            </w:pPr>
            <w:r w:rsidRPr="009E0FDD">
              <w:rPr>
                <w:rFonts w:ascii="Arial" w:hAnsi="Arial" w:cs="Arial"/>
                <w:lang w:val="ru-RU"/>
              </w:rPr>
              <w:t>газ</w:t>
            </w:r>
          </w:p>
        </w:tc>
      </w:tr>
      <w:tr w:rsidR="00552E15" w:rsidRPr="009E0FDD" w:rsidTr="00552E15">
        <w:tblPrEx>
          <w:tblCellMar>
            <w:top w:w="0" w:type="dxa"/>
            <w:bottom w:w="0" w:type="dxa"/>
          </w:tblCellMar>
        </w:tblPrEx>
        <w:trPr>
          <w:trHeight w:hRule="exact" w:val="1115"/>
        </w:trPr>
        <w:tc>
          <w:tcPr>
            <w:tcW w:w="1440" w:type="dxa"/>
            <w:shd w:val="clear" w:color="auto" w:fill="auto"/>
            <w:vAlign w:val="center"/>
          </w:tcPr>
          <w:p w:rsidR="00552E15" w:rsidRPr="009E0FDD" w:rsidRDefault="00552E15" w:rsidP="00552E15">
            <w:pPr>
              <w:shd w:val="clear" w:color="auto" w:fill="FFFFFF"/>
              <w:spacing w:line="245" w:lineRule="exact"/>
              <w:ind w:left="80" w:right="-29"/>
              <w:rPr>
                <w:rFonts w:ascii="Arial" w:hAnsi="Arial" w:cs="Arial"/>
                <w:bCs/>
                <w:spacing w:val="-8"/>
                <w:lang w:val="ru-RU"/>
              </w:rPr>
            </w:pPr>
            <w:r w:rsidRPr="009E0FDD">
              <w:rPr>
                <w:rFonts w:ascii="Arial" w:hAnsi="Arial" w:cs="Arial"/>
                <w:bCs/>
                <w:spacing w:val="-8"/>
                <w:lang w:val="ru-RU"/>
              </w:rPr>
              <w:t>Ведется строит-во отопительного модуля</w:t>
            </w:r>
          </w:p>
        </w:tc>
        <w:tc>
          <w:tcPr>
            <w:tcW w:w="2120" w:type="dxa"/>
            <w:shd w:val="clear" w:color="auto" w:fill="auto"/>
            <w:vAlign w:val="center"/>
          </w:tcPr>
          <w:p w:rsidR="00552E15" w:rsidRPr="009E0FDD" w:rsidRDefault="00552E15" w:rsidP="00552E15">
            <w:pPr>
              <w:rPr>
                <w:rFonts w:ascii="Arial" w:hAnsi="Arial" w:cs="Arial"/>
                <w:lang w:val="ru-RU"/>
              </w:rPr>
            </w:pPr>
            <w:r w:rsidRPr="009E0FDD">
              <w:rPr>
                <w:rFonts w:ascii="Arial" w:hAnsi="Arial" w:cs="Arial"/>
                <w:lang w:val="ru-RU"/>
              </w:rPr>
              <w:t>с. Сухая Вязовка</w:t>
            </w:r>
            <w:r w:rsidRPr="009E0FDD">
              <w:rPr>
                <w:rFonts w:ascii="Arial" w:hAnsi="Arial" w:cs="Arial"/>
                <w:lang w:val="ru-RU"/>
              </w:rPr>
              <w:br/>
              <w:t>ул.Молодежная</w:t>
            </w:r>
          </w:p>
        </w:tc>
        <w:tc>
          <w:tcPr>
            <w:tcW w:w="1246" w:type="dxa"/>
            <w:shd w:val="clear" w:color="auto" w:fill="auto"/>
            <w:vAlign w:val="center"/>
          </w:tcPr>
          <w:p w:rsidR="00552E15" w:rsidRPr="009E0FDD" w:rsidRDefault="00552E15" w:rsidP="00552E15">
            <w:pPr>
              <w:jc w:val="center"/>
            </w:pPr>
            <w:r w:rsidRPr="009E0FDD">
              <w:rPr>
                <w:rFonts w:ascii="Arial" w:hAnsi="Arial" w:cs="Arial"/>
                <w:lang w:val="ru-RU"/>
              </w:rPr>
              <w:t>газовый</w:t>
            </w:r>
          </w:p>
        </w:tc>
        <w:tc>
          <w:tcPr>
            <w:tcW w:w="845"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694"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769"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652"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994"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720"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r>
      <w:tr w:rsidR="00552E15" w:rsidRPr="009E0FDD" w:rsidTr="00552E15">
        <w:tblPrEx>
          <w:tblCellMar>
            <w:top w:w="0" w:type="dxa"/>
            <w:bottom w:w="0" w:type="dxa"/>
          </w:tblCellMar>
        </w:tblPrEx>
        <w:trPr>
          <w:trHeight w:hRule="exact" w:val="1115"/>
        </w:trPr>
        <w:tc>
          <w:tcPr>
            <w:tcW w:w="1440" w:type="dxa"/>
            <w:shd w:val="clear" w:color="auto" w:fill="auto"/>
            <w:vAlign w:val="center"/>
          </w:tcPr>
          <w:p w:rsidR="00552E15" w:rsidRPr="009E0FDD" w:rsidRDefault="00552E15" w:rsidP="00552E15">
            <w:pPr>
              <w:shd w:val="clear" w:color="auto" w:fill="FFFFFF"/>
              <w:spacing w:line="245" w:lineRule="exact"/>
              <w:ind w:left="80" w:right="-29"/>
              <w:rPr>
                <w:rFonts w:ascii="Arial" w:hAnsi="Arial" w:cs="Arial"/>
                <w:bCs/>
                <w:spacing w:val="-8"/>
                <w:lang w:val="ru-RU"/>
              </w:rPr>
            </w:pPr>
            <w:r w:rsidRPr="009E0FDD">
              <w:rPr>
                <w:rFonts w:ascii="Arial" w:hAnsi="Arial" w:cs="Arial"/>
                <w:bCs/>
                <w:spacing w:val="-8"/>
                <w:lang w:val="ru-RU"/>
              </w:rPr>
              <w:t>Ведется строит-во отопительного модуля</w:t>
            </w:r>
          </w:p>
        </w:tc>
        <w:tc>
          <w:tcPr>
            <w:tcW w:w="2120" w:type="dxa"/>
            <w:shd w:val="clear" w:color="auto" w:fill="auto"/>
            <w:vAlign w:val="center"/>
          </w:tcPr>
          <w:p w:rsidR="00552E15" w:rsidRPr="009E0FDD" w:rsidRDefault="00552E15" w:rsidP="00552E15">
            <w:pPr>
              <w:rPr>
                <w:rFonts w:ascii="Arial" w:hAnsi="Arial" w:cs="Arial"/>
                <w:lang w:val="ru-RU"/>
              </w:rPr>
            </w:pPr>
            <w:r w:rsidRPr="009E0FDD">
              <w:rPr>
                <w:rFonts w:ascii="Arial" w:hAnsi="Arial" w:cs="Arial"/>
                <w:lang w:val="ru-RU"/>
              </w:rPr>
              <w:t>с. Сухая Вязовка</w:t>
            </w:r>
            <w:r w:rsidRPr="009E0FDD">
              <w:rPr>
                <w:rFonts w:ascii="Arial" w:hAnsi="Arial" w:cs="Arial"/>
                <w:lang w:val="ru-RU"/>
              </w:rPr>
              <w:br/>
              <w:t>ул.Школьная</w:t>
            </w:r>
          </w:p>
        </w:tc>
        <w:tc>
          <w:tcPr>
            <w:tcW w:w="1246" w:type="dxa"/>
            <w:shd w:val="clear" w:color="auto" w:fill="auto"/>
            <w:vAlign w:val="center"/>
          </w:tcPr>
          <w:p w:rsidR="00552E15" w:rsidRPr="009E0FDD" w:rsidRDefault="00552E15" w:rsidP="00552E15">
            <w:pPr>
              <w:jc w:val="center"/>
            </w:pPr>
            <w:r w:rsidRPr="009E0FDD">
              <w:rPr>
                <w:rFonts w:ascii="Arial" w:hAnsi="Arial" w:cs="Arial"/>
                <w:lang w:val="ru-RU"/>
              </w:rPr>
              <w:t>газовый</w:t>
            </w:r>
          </w:p>
        </w:tc>
        <w:tc>
          <w:tcPr>
            <w:tcW w:w="845"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694"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769"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652"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994"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c>
          <w:tcPr>
            <w:tcW w:w="720" w:type="dxa"/>
            <w:shd w:val="clear" w:color="auto" w:fill="auto"/>
            <w:vAlign w:val="center"/>
          </w:tcPr>
          <w:p w:rsidR="00552E15" w:rsidRPr="009E0FDD" w:rsidRDefault="00552E15" w:rsidP="00552E15">
            <w:pPr>
              <w:shd w:val="clear" w:color="auto" w:fill="FFFFFF"/>
              <w:jc w:val="center"/>
              <w:rPr>
                <w:rFonts w:ascii="Arial" w:hAnsi="Arial" w:cs="Arial"/>
                <w:lang w:val="ru-RU"/>
              </w:rPr>
            </w:pPr>
          </w:p>
        </w:tc>
      </w:tr>
    </w:tbl>
    <w:p w:rsidR="00287FAE" w:rsidRPr="009E0FDD" w:rsidRDefault="00287FAE" w:rsidP="003E6B66">
      <w:pPr>
        <w:pStyle w:val="af3"/>
        <w:ind w:left="-120"/>
        <w:rPr>
          <w:rFonts w:ascii="Arial" w:hAnsi="Arial"/>
          <w:sz w:val="24"/>
        </w:rPr>
      </w:pPr>
    </w:p>
    <w:p w:rsidR="00AA557D" w:rsidRPr="009E0FDD" w:rsidRDefault="00AA557D" w:rsidP="002F2AF2">
      <w:pPr>
        <w:pStyle w:val="3"/>
        <w:ind w:left="708"/>
        <w:rPr>
          <w:rFonts w:ascii="Arial" w:hAnsi="Arial" w:cs="Arial"/>
          <w:i/>
          <w:iCs/>
          <w:sz w:val="24"/>
        </w:rPr>
      </w:pPr>
      <w:bookmarkStart w:id="487" w:name="_Toc363467217"/>
      <w:r w:rsidRPr="009E0FDD">
        <w:rPr>
          <w:rFonts w:ascii="Arial" w:hAnsi="Arial" w:cs="Arial"/>
          <w:i/>
          <w:iCs/>
          <w:sz w:val="24"/>
        </w:rPr>
        <w:t>2.3.</w:t>
      </w:r>
      <w:r w:rsidR="00BF7716" w:rsidRPr="009E0FDD">
        <w:rPr>
          <w:rFonts w:ascii="Arial" w:hAnsi="Arial" w:cs="Arial"/>
          <w:i/>
          <w:iCs/>
          <w:sz w:val="24"/>
        </w:rPr>
        <w:t>5</w:t>
      </w:r>
      <w:r w:rsidRPr="009E0FDD">
        <w:rPr>
          <w:rFonts w:ascii="Arial" w:hAnsi="Arial" w:cs="Arial"/>
          <w:i/>
          <w:iCs/>
          <w:sz w:val="24"/>
        </w:rPr>
        <w:t>.4. Газоснабжение</w:t>
      </w:r>
      <w:bookmarkEnd w:id="486"/>
      <w:bookmarkEnd w:id="487"/>
    </w:p>
    <w:p w:rsidR="00AA557D" w:rsidRPr="009E0FDD" w:rsidRDefault="00AA557D" w:rsidP="002F2AF2">
      <w:pPr>
        <w:pStyle w:val="af3"/>
        <w:rPr>
          <w:rFonts w:ascii="Arial" w:hAnsi="Arial"/>
          <w:sz w:val="24"/>
        </w:rPr>
      </w:pPr>
    </w:p>
    <w:p w:rsidR="00D56219" w:rsidRPr="009E0FDD" w:rsidRDefault="00D56219" w:rsidP="00D56219">
      <w:pPr>
        <w:ind w:firstLine="709"/>
        <w:rPr>
          <w:rFonts w:ascii="Arial" w:hAnsi="Arial" w:cs="Arial"/>
          <w:lang w:val="ru-RU"/>
        </w:rPr>
      </w:pPr>
      <w:bookmarkStart w:id="488" w:name="_Toc235861051"/>
      <w:r w:rsidRPr="009E0FDD">
        <w:rPr>
          <w:rFonts w:ascii="Arial" w:hAnsi="Arial" w:cs="Arial"/>
          <w:lang w:val="ru-RU"/>
        </w:rPr>
        <w:t>Газопроводы среднего давления проложены в земле, низкого – на стойках, по фасадам зданий и подземно.</w:t>
      </w:r>
    </w:p>
    <w:p w:rsidR="00D56219" w:rsidRPr="009E0FDD" w:rsidRDefault="00D56219" w:rsidP="00D56219">
      <w:pPr>
        <w:jc w:val="center"/>
        <w:rPr>
          <w:rFonts w:ascii="Arial" w:hAnsi="Arial" w:cs="Arial"/>
          <w:b/>
          <w:lang w:val="ru-RU"/>
        </w:rPr>
      </w:pPr>
    </w:p>
    <w:p w:rsidR="00D56219" w:rsidRPr="009E0FDD" w:rsidRDefault="00D56219" w:rsidP="00D56219">
      <w:pPr>
        <w:jc w:val="center"/>
        <w:rPr>
          <w:rFonts w:ascii="Arial" w:hAnsi="Arial" w:cs="Arial"/>
          <w:b/>
          <w:lang w:val="ru-RU"/>
        </w:rPr>
      </w:pPr>
      <w:r w:rsidRPr="009E0FDD">
        <w:rPr>
          <w:rFonts w:ascii="Arial" w:hAnsi="Arial" w:cs="Arial"/>
          <w:b/>
          <w:lang w:val="ru-RU"/>
        </w:rPr>
        <w:t>Данные о газоснабжении населённых пунктов</w:t>
      </w:r>
    </w:p>
    <w:p w:rsidR="00D56219" w:rsidRPr="009E0FDD" w:rsidRDefault="00D56219" w:rsidP="00D56219">
      <w:pPr>
        <w:jc w:val="center"/>
        <w:rPr>
          <w:rFonts w:ascii="Arial" w:hAnsi="Arial" w:cs="Arial"/>
          <w:b/>
          <w:lang w:val="ru-RU"/>
        </w:rPr>
      </w:pPr>
      <w:r w:rsidRPr="009E0FDD">
        <w:rPr>
          <w:rFonts w:ascii="Arial" w:hAnsi="Arial" w:cs="Arial"/>
          <w:b/>
          <w:lang w:val="ru-RU"/>
        </w:rPr>
        <w:t>сельского поселения Сухая Вязовка</w:t>
      </w:r>
    </w:p>
    <w:p w:rsidR="002935BF" w:rsidRPr="009E0FDD" w:rsidRDefault="002935BF" w:rsidP="002935BF">
      <w:pPr>
        <w:pStyle w:val="aff8"/>
        <w:keepNext/>
        <w:rPr>
          <w:rFonts w:ascii="Arial" w:hAnsi="Arial"/>
          <w:b w:val="0"/>
          <w:bCs w:val="0"/>
          <w:spacing w:val="-5"/>
          <w:sz w:val="24"/>
          <w:lang w:val="ru-RU"/>
        </w:rPr>
      </w:pPr>
      <w:r w:rsidRPr="009E0FDD">
        <w:rPr>
          <w:rFonts w:ascii="Arial" w:hAnsi="Arial"/>
          <w:b w:val="0"/>
          <w:bCs w:val="0"/>
          <w:spacing w:val="-5"/>
          <w:sz w:val="24"/>
          <w:lang w:val="ru-RU"/>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lang w:val="ru-RU"/>
        </w:rPr>
        <w:instrText xml:space="preserve"> </w:instrText>
      </w:r>
      <w:r w:rsidRPr="009E0FDD">
        <w:rPr>
          <w:rFonts w:ascii="Arial" w:hAnsi="Arial"/>
          <w:b w:val="0"/>
          <w:bCs w:val="0"/>
          <w:spacing w:val="-5"/>
          <w:sz w:val="24"/>
        </w:rPr>
        <w:instrText>SEQ</w:instrText>
      </w:r>
      <w:r w:rsidRPr="009E0FDD">
        <w:rPr>
          <w:rFonts w:ascii="Arial" w:hAnsi="Arial"/>
          <w:b w:val="0"/>
          <w:bCs w:val="0"/>
          <w:spacing w:val="-5"/>
          <w:sz w:val="24"/>
          <w:lang w:val="ru-RU"/>
        </w:rPr>
        <w:instrText xml:space="preserve"> Таблица \* </w:instrText>
      </w:r>
      <w:r w:rsidRPr="009E0FDD">
        <w:rPr>
          <w:rFonts w:ascii="Arial" w:hAnsi="Arial"/>
          <w:b w:val="0"/>
          <w:bCs w:val="0"/>
          <w:spacing w:val="-5"/>
          <w:sz w:val="24"/>
        </w:rPr>
        <w:instrText>ARABIC</w:instrText>
      </w:r>
      <w:r w:rsidRPr="009E0FDD">
        <w:rPr>
          <w:rFonts w:ascii="Arial" w:hAnsi="Arial"/>
          <w:b w:val="0"/>
          <w:bCs w:val="0"/>
          <w:spacing w:val="-5"/>
          <w:sz w:val="24"/>
          <w:lang w:val="ru-RU"/>
        </w:rPr>
        <w:instrText xml:space="preserve"> </w:instrText>
      </w:r>
      <w:r w:rsidRPr="009E0FDD">
        <w:rPr>
          <w:rFonts w:ascii="Arial" w:hAnsi="Arial"/>
          <w:b w:val="0"/>
          <w:bCs w:val="0"/>
          <w:spacing w:val="-5"/>
          <w:sz w:val="24"/>
        </w:rPr>
        <w:fldChar w:fldCharType="separate"/>
      </w:r>
      <w:r w:rsidR="00E92886">
        <w:rPr>
          <w:rFonts w:ascii="Arial" w:hAnsi="Arial"/>
          <w:b w:val="0"/>
          <w:bCs w:val="0"/>
          <w:noProof/>
          <w:spacing w:val="-5"/>
          <w:sz w:val="24"/>
        </w:rPr>
        <w:t>15</w:t>
      </w:r>
      <w:r w:rsidRPr="009E0FDD">
        <w:rPr>
          <w:rFonts w:ascii="Arial" w:hAnsi="Arial"/>
          <w:b w:val="0"/>
          <w:bCs w:val="0"/>
          <w:spacing w:val="-5"/>
          <w:sz w:val="24"/>
        </w:rPr>
        <w:fldChar w:fldCharType="end"/>
      </w: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0"/>
        <w:gridCol w:w="5040"/>
      </w:tblGrid>
      <w:tr w:rsidR="00D56219" w:rsidRPr="009E0FDD" w:rsidTr="00D56219">
        <w:tblPrEx>
          <w:tblCellMar>
            <w:top w:w="0" w:type="dxa"/>
            <w:bottom w:w="0" w:type="dxa"/>
          </w:tblCellMar>
        </w:tblPrEx>
        <w:tc>
          <w:tcPr>
            <w:tcW w:w="4560" w:type="dxa"/>
            <w:shd w:val="clear" w:color="auto" w:fill="auto"/>
          </w:tcPr>
          <w:p w:rsidR="00D56219" w:rsidRPr="009E0FDD" w:rsidRDefault="00D56219" w:rsidP="00552E15">
            <w:pPr>
              <w:jc w:val="center"/>
              <w:rPr>
                <w:rFonts w:ascii="Arial" w:hAnsi="Arial" w:cs="Arial"/>
                <w:lang w:val="ru-RU"/>
              </w:rPr>
            </w:pPr>
          </w:p>
          <w:p w:rsidR="00D56219" w:rsidRPr="009E0FDD" w:rsidRDefault="00D56219" w:rsidP="00552E15">
            <w:pPr>
              <w:jc w:val="center"/>
              <w:rPr>
                <w:rFonts w:ascii="Arial" w:hAnsi="Arial" w:cs="Arial"/>
                <w:lang w:val="ru-RU"/>
              </w:rPr>
            </w:pPr>
            <w:r w:rsidRPr="009E0FDD">
              <w:rPr>
                <w:rFonts w:ascii="Arial" w:hAnsi="Arial" w:cs="Arial"/>
                <w:lang w:val="ru-RU"/>
              </w:rPr>
              <w:t>Сооружения, характеристики</w:t>
            </w:r>
          </w:p>
          <w:p w:rsidR="00D56219" w:rsidRPr="009E0FDD" w:rsidRDefault="00D56219" w:rsidP="00552E15">
            <w:pPr>
              <w:jc w:val="center"/>
              <w:rPr>
                <w:rFonts w:ascii="Arial" w:hAnsi="Arial" w:cs="Arial"/>
                <w:lang w:val="ru-RU"/>
              </w:rPr>
            </w:pPr>
          </w:p>
        </w:tc>
        <w:tc>
          <w:tcPr>
            <w:tcW w:w="5040" w:type="dxa"/>
            <w:shd w:val="clear" w:color="auto" w:fill="auto"/>
          </w:tcPr>
          <w:p w:rsidR="00D56219" w:rsidRPr="009E0FDD" w:rsidRDefault="00D56219" w:rsidP="00552E15">
            <w:pPr>
              <w:jc w:val="center"/>
              <w:rPr>
                <w:rFonts w:ascii="Arial" w:hAnsi="Arial" w:cs="Arial"/>
                <w:lang w:val="ru-RU"/>
              </w:rPr>
            </w:pPr>
          </w:p>
          <w:p w:rsidR="00D56219" w:rsidRPr="009E0FDD" w:rsidRDefault="00D56219" w:rsidP="00552E15">
            <w:pPr>
              <w:jc w:val="center"/>
              <w:rPr>
                <w:rFonts w:ascii="Arial" w:hAnsi="Arial" w:cs="Arial"/>
                <w:lang w:val="ru-RU"/>
              </w:rPr>
            </w:pPr>
            <w:r w:rsidRPr="009E0FDD">
              <w:rPr>
                <w:rFonts w:ascii="Arial" w:hAnsi="Arial" w:cs="Arial"/>
                <w:lang w:val="ru-RU"/>
              </w:rPr>
              <w:t>Современное положение</w:t>
            </w:r>
          </w:p>
        </w:tc>
      </w:tr>
      <w:tr w:rsidR="00D56219" w:rsidRPr="009E0FDD" w:rsidTr="00D56219">
        <w:tblPrEx>
          <w:tblCellMar>
            <w:top w:w="0" w:type="dxa"/>
            <w:bottom w:w="0" w:type="dxa"/>
          </w:tblCellMar>
        </w:tblPrEx>
        <w:trPr>
          <w:trHeight w:val="810"/>
        </w:trPr>
        <w:tc>
          <w:tcPr>
            <w:tcW w:w="4560" w:type="dxa"/>
            <w:shd w:val="clear" w:color="auto" w:fill="auto"/>
          </w:tcPr>
          <w:p w:rsidR="00D56219" w:rsidRPr="009E0FDD" w:rsidRDefault="00D56219" w:rsidP="00552E15">
            <w:pPr>
              <w:pStyle w:val="a4"/>
              <w:rPr>
                <w:bCs/>
                <w:iCs/>
              </w:rPr>
            </w:pPr>
            <w:r w:rsidRPr="009E0FDD">
              <w:rPr>
                <w:bCs/>
                <w:iCs/>
              </w:rPr>
              <w:t>Источники запитки (ГРС, АГРС):</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 xml:space="preserve">местоположение </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исходное давление</w:t>
            </w:r>
          </w:p>
        </w:tc>
        <w:tc>
          <w:tcPr>
            <w:tcW w:w="5040" w:type="dxa"/>
            <w:shd w:val="clear" w:color="auto" w:fill="auto"/>
          </w:tcPr>
          <w:p w:rsidR="00D56219" w:rsidRPr="009E0FDD" w:rsidRDefault="00D56219" w:rsidP="00552E15">
            <w:pPr>
              <w:rPr>
                <w:rFonts w:ascii="Arial" w:hAnsi="Arial" w:cs="Arial"/>
                <w:lang w:val="ru-RU"/>
              </w:rPr>
            </w:pPr>
          </w:p>
          <w:p w:rsidR="00D56219" w:rsidRPr="009E0FDD" w:rsidRDefault="00D56219" w:rsidP="00552E15">
            <w:pPr>
              <w:rPr>
                <w:rFonts w:ascii="Arial" w:hAnsi="Arial" w:cs="Arial"/>
                <w:lang w:val="ru-RU"/>
              </w:rPr>
            </w:pPr>
            <w:r w:rsidRPr="009E0FDD">
              <w:rPr>
                <w:rFonts w:ascii="Arial" w:hAnsi="Arial" w:cs="Arial"/>
                <w:lang w:val="ru-RU"/>
              </w:rPr>
              <w:t>55 в селе Дубовый Умёт</w:t>
            </w:r>
          </w:p>
          <w:p w:rsidR="00D56219" w:rsidRPr="009E0FDD" w:rsidRDefault="00D56219" w:rsidP="00552E15">
            <w:pPr>
              <w:rPr>
                <w:rFonts w:ascii="Arial" w:hAnsi="Arial" w:cs="Arial"/>
                <w:lang w:val="ru-RU"/>
              </w:rPr>
            </w:pPr>
            <w:r w:rsidRPr="009E0FDD">
              <w:rPr>
                <w:rFonts w:ascii="Arial" w:hAnsi="Arial" w:cs="Arial"/>
                <w:lang w:val="ru-RU"/>
              </w:rPr>
              <w:t>6 кг/см²</w:t>
            </w:r>
          </w:p>
        </w:tc>
      </w:tr>
      <w:tr w:rsidR="00D56219" w:rsidRPr="009E0FDD" w:rsidTr="00D56219">
        <w:tblPrEx>
          <w:tblCellMar>
            <w:top w:w="0" w:type="dxa"/>
            <w:bottom w:w="0" w:type="dxa"/>
          </w:tblCellMar>
        </w:tblPrEx>
        <w:trPr>
          <w:trHeight w:val="1065"/>
        </w:trPr>
        <w:tc>
          <w:tcPr>
            <w:tcW w:w="4560" w:type="dxa"/>
            <w:shd w:val="clear" w:color="auto" w:fill="auto"/>
          </w:tcPr>
          <w:p w:rsidR="00D56219" w:rsidRPr="009E0FDD" w:rsidRDefault="00D56219" w:rsidP="00552E15">
            <w:pPr>
              <w:pStyle w:val="a4"/>
              <w:rPr>
                <w:bCs/>
                <w:iCs/>
              </w:rPr>
            </w:pPr>
            <w:r w:rsidRPr="009E0FDD">
              <w:rPr>
                <w:bCs/>
                <w:iCs/>
              </w:rPr>
              <w:t>ГРП населённого пункта:</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местоположение</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расход, м</w:t>
            </w:r>
            <w:r w:rsidRPr="009E0FDD">
              <w:rPr>
                <w:rFonts w:ascii="Arial" w:hAnsi="Arial" w:cs="Arial"/>
                <w:vertAlign w:val="superscript"/>
                <w:lang w:val="ru-RU"/>
              </w:rPr>
              <w:t>3</w:t>
            </w:r>
            <w:r w:rsidRPr="009E0FDD">
              <w:rPr>
                <w:rFonts w:ascii="Arial" w:hAnsi="Arial" w:cs="Arial"/>
                <w:lang w:val="ru-RU"/>
              </w:rPr>
              <w:t>/час</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тип регулятора</w:t>
            </w:r>
          </w:p>
        </w:tc>
        <w:tc>
          <w:tcPr>
            <w:tcW w:w="5040" w:type="dxa"/>
            <w:shd w:val="clear" w:color="auto" w:fill="auto"/>
          </w:tcPr>
          <w:p w:rsidR="00D56219" w:rsidRPr="009E0FDD" w:rsidRDefault="00D56219" w:rsidP="00552E15">
            <w:pPr>
              <w:rPr>
                <w:rFonts w:ascii="Arial" w:hAnsi="Arial" w:cs="Arial"/>
                <w:lang w:val="ru-RU"/>
              </w:rPr>
            </w:pPr>
            <w:r w:rsidRPr="009E0FDD">
              <w:rPr>
                <w:rFonts w:ascii="Arial" w:hAnsi="Arial" w:cs="Arial"/>
                <w:lang w:val="ru-RU"/>
              </w:rPr>
              <w:t>ГРП № 13 с. Сухая Вязовка</w:t>
            </w:r>
          </w:p>
          <w:p w:rsidR="00D56219" w:rsidRPr="009E0FDD" w:rsidRDefault="00D56219" w:rsidP="00552E15">
            <w:pPr>
              <w:rPr>
                <w:rFonts w:ascii="Arial" w:hAnsi="Arial" w:cs="Arial"/>
                <w:lang w:val="ru-RU"/>
              </w:rPr>
            </w:pPr>
            <w:r w:rsidRPr="009E0FDD">
              <w:rPr>
                <w:rFonts w:ascii="Arial" w:hAnsi="Arial" w:cs="Arial"/>
                <w:lang w:val="ru-RU"/>
              </w:rPr>
              <w:t>ул. Кирова</w:t>
            </w:r>
          </w:p>
          <w:p w:rsidR="00D56219" w:rsidRPr="009E0FDD" w:rsidRDefault="00D56219" w:rsidP="00552E15">
            <w:pPr>
              <w:rPr>
                <w:rFonts w:ascii="Arial" w:hAnsi="Arial" w:cs="Arial"/>
                <w:lang w:val="ru-RU"/>
              </w:rPr>
            </w:pPr>
            <w:r w:rsidRPr="009E0FDD">
              <w:rPr>
                <w:rFonts w:ascii="Arial" w:hAnsi="Arial" w:cs="Arial"/>
                <w:lang w:val="ru-RU"/>
              </w:rPr>
              <w:t>ГРП №11 с. Березовый Гай, ул. Банная</w:t>
            </w:r>
          </w:p>
          <w:p w:rsidR="00D56219" w:rsidRPr="009E0FDD" w:rsidRDefault="00D56219" w:rsidP="00552E15">
            <w:pPr>
              <w:rPr>
                <w:rFonts w:ascii="Arial" w:hAnsi="Arial" w:cs="Arial"/>
                <w:lang w:val="ru-RU"/>
              </w:rPr>
            </w:pPr>
            <w:r w:rsidRPr="009E0FDD">
              <w:rPr>
                <w:rFonts w:ascii="Arial" w:hAnsi="Arial" w:cs="Arial"/>
                <w:lang w:val="ru-RU"/>
              </w:rPr>
              <w:t>ДБК-50</w:t>
            </w:r>
          </w:p>
        </w:tc>
      </w:tr>
      <w:tr w:rsidR="00D56219" w:rsidRPr="009E0FDD" w:rsidTr="00D56219">
        <w:tblPrEx>
          <w:tblCellMar>
            <w:top w:w="0" w:type="dxa"/>
            <w:bottom w:w="0" w:type="dxa"/>
          </w:tblCellMar>
        </w:tblPrEx>
        <w:trPr>
          <w:trHeight w:val="1064"/>
        </w:trPr>
        <w:tc>
          <w:tcPr>
            <w:tcW w:w="4560" w:type="dxa"/>
            <w:shd w:val="clear" w:color="auto" w:fill="auto"/>
          </w:tcPr>
          <w:p w:rsidR="00D56219" w:rsidRPr="009E0FDD" w:rsidRDefault="00D56219" w:rsidP="00552E15">
            <w:pPr>
              <w:pStyle w:val="a4"/>
              <w:rPr>
                <w:bCs/>
              </w:rPr>
            </w:pPr>
            <w:r w:rsidRPr="009E0FDD">
              <w:rPr>
                <w:bCs/>
              </w:rPr>
              <w:t>Основные сети:</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 xml:space="preserve">общая протяженность, км </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давление</w:t>
            </w:r>
          </w:p>
          <w:p w:rsidR="00D56219" w:rsidRPr="009E0FDD" w:rsidRDefault="00D56219" w:rsidP="00552E15">
            <w:pPr>
              <w:numPr>
                <w:ilvl w:val="0"/>
                <w:numId w:val="52"/>
              </w:numPr>
              <w:rPr>
                <w:rFonts w:ascii="Arial" w:hAnsi="Arial" w:cs="Arial"/>
                <w:lang w:val="ru-RU"/>
              </w:rPr>
            </w:pPr>
            <w:r w:rsidRPr="009E0FDD">
              <w:rPr>
                <w:rFonts w:ascii="Arial" w:hAnsi="Arial" w:cs="Arial"/>
                <w:lang w:val="ru-RU"/>
              </w:rPr>
              <w:t>материал труб</w:t>
            </w:r>
          </w:p>
        </w:tc>
        <w:tc>
          <w:tcPr>
            <w:tcW w:w="5040" w:type="dxa"/>
            <w:shd w:val="clear" w:color="auto" w:fill="auto"/>
          </w:tcPr>
          <w:p w:rsidR="00D56219" w:rsidRPr="009E0FDD" w:rsidRDefault="00D56219" w:rsidP="00552E15">
            <w:pPr>
              <w:rPr>
                <w:rFonts w:ascii="Arial" w:hAnsi="Arial" w:cs="Arial"/>
                <w:lang w:val="ru-RU"/>
              </w:rPr>
            </w:pPr>
            <w:r w:rsidRPr="009E0FDD">
              <w:rPr>
                <w:rFonts w:ascii="Arial" w:hAnsi="Arial" w:cs="Arial"/>
                <w:lang w:val="ru-RU"/>
              </w:rPr>
              <w:t xml:space="preserve">с. Сухая Вязовка - </w:t>
            </w:r>
            <w:smartTag w:uri="urn:schemas-microsoft-com:office:smarttags" w:element="metricconverter">
              <w:smartTagPr>
                <w:attr w:name="ProductID" w:val="10036 м"/>
              </w:smartTagPr>
              <w:r w:rsidRPr="009E0FDD">
                <w:rPr>
                  <w:rFonts w:ascii="Arial" w:hAnsi="Arial" w:cs="Arial"/>
                  <w:lang w:val="ru-RU"/>
                </w:rPr>
                <w:t>10036 м</w:t>
              </w:r>
            </w:smartTag>
          </w:p>
          <w:p w:rsidR="00D56219" w:rsidRPr="009E0FDD" w:rsidRDefault="00D56219" w:rsidP="00552E15">
            <w:pPr>
              <w:rPr>
                <w:rFonts w:ascii="Arial" w:hAnsi="Arial" w:cs="Arial"/>
                <w:lang w:val="ru-RU"/>
              </w:rPr>
            </w:pPr>
            <w:r w:rsidRPr="009E0FDD">
              <w:rPr>
                <w:rFonts w:ascii="Arial" w:hAnsi="Arial" w:cs="Arial"/>
                <w:lang w:val="ru-RU"/>
              </w:rPr>
              <w:t xml:space="preserve">с. Березовый Гай - </w:t>
            </w:r>
            <w:smartTag w:uri="urn:schemas-microsoft-com:office:smarttags" w:element="metricconverter">
              <w:smartTagPr>
                <w:attr w:name="ProductID" w:val="6000 м"/>
              </w:smartTagPr>
              <w:r w:rsidRPr="009E0FDD">
                <w:rPr>
                  <w:rFonts w:ascii="Arial" w:hAnsi="Arial" w:cs="Arial"/>
                  <w:lang w:val="ru-RU"/>
                </w:rPr>
                <w:t>6000 м</w:t>
              </w:r>
            </w:smartTag>
          </w:p>
          <w:p w:rsidR="00D56219" w:rsidRPr="009E0FDD" w:rsidRDefault="00D56219" w:rsidP="00552E15">
            <w:pPr>
              <w:rPr>
                <w:rFonts w:ascii="Arial" w:hAnsi="Arial" w:cs="Arial"/>
                <w:lang w:val="ru-RU"/>
              </w:rPr>
            </w:pPr>
            <w:r w:rsidRPr="009E0FDD">
              <w:rPr>
                <w:rFonts w:ascii="Arial" w:hAnsi="Arial" w:cs="Arial"/>
                <w:lang w:val="ru-RU"/>
              </w:rPr>
              <w:t>6 кг/см²</w:t>
            </w:r>
          </w:p>
          <w:p w:rsidR="00D56219" w:rsidRPr="009E0FDD" w:rsidRDefault="00D56219" w:rsidP="00552E15">
            <w:pPr>
              <w:rPr>
                <w:rFonts w:ascii="Arial" w:hAnsi="Arial" w:cs="Arial"/>
                <w:lang w:val="ru-RU"/>
              </w:rPr>
            </w:pPr>
            <w:r w:rsidRPr="009E0FDD">
              <w:rPr>
                <w:rFonts w:ascii="Arial" w:hAnsi="Arial" w:cs="Arial"/>
                <w:lang w:val="ru-RU"/>
              </w:rPr>
              <w:t>сталь</w:t>
            </w:r>
          </w:p>
        </w:tc>
      </w:tr>
    </w:tbl>
    <w:p w:rsidR="00BB0D87" w:rsidRPr="009E0FDD" w:rsidRDefault="00BB0D87" w:rsidP="00BB0D87">
      <w:pPr>
        <w:rPr>
          <w:lang w:val="ru-RU"/>
        </w:rPr>
      </w:pPr>
    </w:p>
    <w:p w:rsidR="00AA557D" w:rsidRPr="009E0FDD" w:rsidRDefault="00AA557D" w:rsidP="002F2AF2">
      <w:pPr>
        <w:pStyle w:val="3"/>
        <w:ind w:left="708"/>
        <w:rPr>
          <w:rFonts w:ascii="Arial" w:hAnsi="Arial" w:cs="Arial"/>
          <w:i/>
          <w:iCs/>
          <w:sz w:val="24"/>
        </w:rPr>
      </w:pPr>
      <w:bookmarkStart w:id="489" w:name="_Toc363467218"/>
      <w:r w:rsidRPr="009E0FDD">
        <w:rPr>
          <w:rFonts w:ascii="Arial" w:hAnsi="Arial" w:cs="Arial"/>
          <w:i/>
          <w:iCs/>
          <w:sz w:val="24"/>
        </w:rPr>
        <w:t>2.3.</w:t>
      </w:r>
      <w:r w:rsidR="00BF7716" w:rsidRPr="009E0FDD">
        <w:rPr>
          <w:rFonts w:ascii="Arial" w:hAnsi="Arial" w:cs="Arial"/>
          <w:i/>
          <w:iCs/>
          <w:sz w:val="24"/>
        </w:rPr>
        <w:t>5</w:t>
      </w:r>
      <w:r w:rsidRPr="009E0FDD">
        <w:rPr>
          <w:rFonts w:ascii="Arial" w:hAnsi="Arial" w:cs="Arial"/>
          <w:i/>
          <w:iCs/>
          <w:sz w:val="24"/>
        </w:rPr>
        <w:t>.5. Электроснабжение</w:t>
      </w:r>
      <w:bookmarkEnd w:id="488"/>
      <w:bookmarkEnd w:id="489"/>
    </w:p>
    <w:p w:rsidR="00AA557D" w:rsidRPr="009E0FDD" w:rsidRDefault="00AA557D" w:rsidP="00AA557D">
      <w:pPr>
        <w:ind w:firstLine="567"/>
        <w:rPr>
          <w:rFonts w:ascii="Arial" w:hAnsi="Arial" w:cs="Arial"/>
          <w:lang w:val="ru-RU"/>
        </w:rPr>
      </w:pPr>
    </w:p>
    <w:p w:rsidR="00D56219" w:rsidRPr="009E0FDD" w:rsidRDefault="00D56219" w:rsidP="00D56219">
      <w:pPr>
        <w:pStyle w:val="ab"/>
        <w:spacing w:line="240" w:lineRule="atLeast"/>
        <w:ind w:firstLine="709"/>
        <w:jc w:val="left"/>
        <w:rPr>
          <w:bCs/>
          <w:iCs/>
          <w:color w:val="auto"/>
        </w:rPr>
      </w:pPr>
      <w:bookmarkStart w:id="490" w:name="_Toc235861052"/>
      <w:r w:rsidRPr="009E0FDD">
        <w:rPr>
          <w:color w:val="auto"/>
        </w:rPr>
        <w:t xml:space="preserve">Все населённые пункты сельского поселения Сухая Вязовка обеспечены централизованным электроснабжением. Через  муниципальный район  Волжский  проходит  основная  электрическая  сеть,  выполненная  на  напряжении  500 кВ, для  потребителей  электроэнергии  используются  электрические  сети  35  кВ  и  понижающие  подстанции  35/10 кВ. </w:t>
      </w:r>
      <w:r w:rsidRPr="009E0FDD">
        <w:rPr>
          <w:bCs/>
          <w:iCs/>
          <w:color w:val="auto"/>
        </w:rPr>
        <w:t>Большая  часть  подстанций  оборуд</w:t>
      </w:r>
      <w:r w:rsidRPr="009E0FDD">
        <w:rPr>
          <w:bCs/>
          <w:iCs/>
          <w:color w:val="auto"/>
        </w:rPr>
        <w:t>о</w:t>
      </w:r>
      <w:r w:rsidRPr="009E0FDD">
        <w:rPr>
          <w:bCs/>
          <w:iCs/>
          <w:color w:val="auto"/>
        </w:rPr>
        <w:t>вана  двумя  трансформаторами  и  имеет  несколько  источников  питания.</w:t>
      </w:r>
      <w:r w:rsidRPr="009E0FDD">
        <w:rPr>
          <w:color w:val="auto"/>
        </w:rPr>
        <w:t xml:space="preserve">                 </w:t>
      </w:r>
    </w:p>
    <w:p w:rsidR="00D56219" w:rsidRPr="009E0FDD" w:rsidRDefault="00D56219" w:rsidP="00D56219">
      <w:pPr>
        <w:ind w:firstLine="709"/>
        <w:rPr>
          <w:rFonts w:ascii="Arial" w:hAnsi="Arial" w:cs="Arial"/>
          <w:bCs/>
          <w:iCs/>
          <w:lang w:val="ru-RU"/>
        </w:rPr>
      </w:pPr>
      <w:r w:rsidRPr="009E0FDD">
        <w:rPr>
          <w:rFonts w:ascii="Arial" w:hAnsi="Arial" w:cs="Arial"/>
          <w:bCs/>
          <w:iCs/>
          <w:lang w:val="ru-RU"/>
        </w:rPr>
        <w:t>Потребителями электроэнергии являются жилые и общественные здания, коммунальные предприятия, объекты транспортного обслуживания, наружное освещение.</w:t>
      </w:r>
    </w:p>
    <w:p w:rsidR="00552E15" w:rsidRPr="009E0FDD" w:rsidRDefault="00552E15" w:rsidP="00552E15">
      <w:pPr>
        <w:jc w:val="center"/>
        <w:rPr>
          <w:rFonts w:ascii="Arial" w:hAnsi="Arial" w:cs="Arial"/>
          <w:b/>
          <w:lang w:val="ru-RU"/>
        </w:rPr>
      </w:pPr>
      <w:r w:rsidRPr="009E0FDD">
        <w:rPr>
          <w:rFonts w:ascii="Arial" w:hAnsi="Arial" w:cs="Arial"/>
          <w:b/>
        </w:rPr>
        <w:t>Данные об электроснабжении</w:t>
      </w:r>
    </w:p>
    <w:p w:rsidR="002935BF" w:rsidRPr="009E0FDD" w:rsidRDefault="002935BF" w:rsidP="00552E15">
      <w:pPr>
        <w:jc w:val="center"/>
        <w:rPr>
          <w:rFonts w:ascii="Arial" w:hAnsi="Arial" w:cs="Arial"/>
          <w:b/>
          <w:bCs/>
          <w:lang w:val="ru-RU"/>
        </w:rPr>
      </w:pPr>
    </w:p>
    <w:p w:rsidR="00552E15" w:rsidRPr="009E0FDD" w:rsidRDefault="00552E15" w:rsidP="00552E15">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16</w:t>
      </w:r>
      <w:r w:rsidRPr="009E0FDD">
        <w:rPr>
          <w:rFonts w:ascii="Arial" w:hAnsi="Arial"/>
          <w:b w:val="0"/>
          <w:bCs w:val="0"/>
          <w:spacing w:val="-5"/>
          <w:sz w:val="24"/>
        </w:rPr>
        <w:fldChar w:fldCharType="end"/>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2935BF" w:rsidRPr="009E0FDD" w:rsidTr="002935BF">
        <w:tblPrEx>
          <w:tblCellMar>
            <w:top w:w="0" w:type="dxa"/>
            <w:bottom w:w="0" w:type="dxa"/>
          </w:tblCellMar>
        </w:tblPrEx>
        <w:tc>
          <w:tcPr>
            <w:tcW w:w="9588" w:type="dxa"/>
            <w:shd w:val="clear" w:color="auto" w:fill="auto"/>
          </w:tcPr>
          <w:p w:rsidR="002935BF" w:rsidRPr="009E0FDD" w:rsidRDefault="002935BF" w:rsidP="00552E15">
            <w:pPr>
              <w:jc w:val="center"/>
              <w:rPr>
                <w:rFonts w:ascii="Arial" w:hAnsi="Arial" w:cs="Arial"/>
                <w:lang w:val="ru-RU"/>
              </w:rPr>
            </w:pPr>
            <w:r w:rsidRPr="009E0FDD">
              <w:rPr>
                <w:rFonts w:ascii="Arial" w:hAnsi="Arial" w:cs="Arial"/>
                <w:lang w:val="ru-RU"/>
              </w:rPr>
              <w:t>Сооружения, характеристика</w:t>
            </w:r>
          </w:p>
        </w:tc>
      </w:tr>
      <w:tr w:rsidR="002935BF" w:rsidRPr="009E0FDD" w:rsidTr="002935BF">
        <w:tblPrEx>
          <w:tblCellMar>
            <w:top w:w="0" w:type="dxa"/>
            <w:bottom w:w="0" w:type="dxa"/>
          </w:tblCellMar>
        </w:tblPrEx>
        <w:trPr>
          <w:trHeight w:val="1634"/>
        </w:trPr>
        <w:tc>
          <w:tcPr>
            <w:tcW w:w="9588" w:type="dxa"/>
          </w:tcPr>
          <w:p w:rsidR="002935BF" w:rsidRPr="009E0FDD" w:rsidRDefault="002935BF" w:rsidP="00552E15">
            <w:pPr>
              <w:rPr>
                <w:rFonts w:ascii="Arial" w:hAnsi="Arial" w:cs="Arial"/>
                <w:lang w:val="ru-RU"/>
              </w:rPr>
            </w:pPr>
            <w:r w:rsidRPr="009E0FDD">
              <w:rPr>
                <w:rFonts w:ascii="Arial" w:hAnsi="Arial" w:cs="Arial"/>
                <w:lang w:val="ru-RU"/>
              </w:rPr>
              <w:t>Головные подстанции:</w:t>
            </w:r>
          </w:p>
          <w:p w:rsidR="002935BF" w:rsidRPr="009E0FDD" w:rsidRDefault="002935BF" w:rsidP="00552E15">
            <w:pPr>
              <w:numPr>
                <w:ilvl w:val="0"/>
                <w:numId w:val="52"/>
              </w:numPr>
              <w:rPr>
                <w:rFonts w:ascii="Arial" w:hAnsi="Arial" w:cs="Arial"/>
                <w:lang w:val="ru-RU"/>
              </w:rPr>
            </w:pPr>
            <w:r w:rsidRPr="009E0FDD">
              <w:rPr>
                <w:rFonts w:ascii="Arial" w:hAnsi="Arial" w:cs="Arial"/>
                <w:lang w:val="ru-RU"/>
              </w:rPr>
              <w:t>Местоположение- село Дубовый Умет</w:t>
            </w:r>
          </w:p>
          <w:p w:rsidR="002935BF" w:rsidRPr="009E0FDD" w:rsidRDefault="002935BF" w:rsidP="00552E15">
            <w:pPr>
              <w:rPr>
                <w:rFonts w:ascii="Arial" w:hAnsi="Arial" w:cs="Arial"/>
                <w:lang w:val="ru-RU"/>
              </w:rPr>
            </w:pPr>
          </w:p>
          <w:p w:rsidR="002935BF" w:rsidRPr="009E0FDD" w:rsidRDefault="002935BF" w:rsidP="00552E15">
            <w:pPr>
              <w:numPr>
                <w:ilvl w:val="0"/>
                <w:numId w:val="52"/>
              </w:numPr>
              <w:rPr>
                <w:rFonts w:ascii="Arial" w:hAnsi="Arial" w:cs="Arial"/>
                <w:lang w:val="ru-RU"/>
              </w:rPr>
            </w:pPr>
            <w:r w:rsidRPr="009E0FDD">
              <w:rPr>
                <w:rFonts w:ascii="Arial" w:hAnsi="Arial" w:cs="Arial"/>
                <w:lang w:val="ru-RU"/>
              </w:rPr>
              <w:t>количество трансформаторных подстанций,  количество и мощность трансформаторов</w:t>
            </w:r>
          </w:p>
        </w:tc>
      </w:tr>
      <w:tr w:rsidR="002935BF" w:rsidRPr="009E0FDD" w:rsidTr="002935BF">
        <w:tblPrEx>
          <w:tblCellMar>
            <w:top w:w="0" w:type="dxa"/>
            <w:bottom w:w="0" w:type="dxa"/>
          </w:tblCellMar>
        </w:tblPrEx>
        <w:trPr>
          <w:trHeight w:val="1799"/>
        </w:trPr>
        <w:tc>
          <w:tcPr>
            <w:tcW w:w="9588" w:type="dxa"/>
          </w:tcPr>
          <w:p w:rsidR="002935BF" w:rsidRPr="009E0FDD" w:rsidRDefault="002935BF" w:rsidP="00552E15">
            <w:pPr>
              <w:rPr>
                <w:rFonts w:ascii="Arial" w:hAnsi="Arial" w:cs="Arial"/>
                <w:lang w:val="ru-RU"/>
              </w:rPr>
            </w:pPr>
            <w:r w:rsidRPr="009E0FDD">
              <w:rPr>
                <w:rFonts w:ascii="Arial" w:hAnsi="Arial" w:cs="Arial"/>
                <w:lang w:val="ru-RU"/>
              </w:rPr>
              <w:t xml:space="preserve">Протяженность и марки электрических сетей н.п. </w:t>
            </w:r>
          </w:p>
          <w:p w:rsidR="002935BF" w:rsidRPr="009E0FDD" w:rsidRDefault="002935BF" w:rsidP="00552E15">
            <w:pPr>
              <w:rPr>
                <w:rFonts w:ascii="Arial" w:hAnsi="Arial" w:cs="Arial"/>
                <w:lang w:val="ru-RU"/>
              </w:rPr>
            </w:pPr>
            <w:r w:rsidRPr="009E0FDD">
              <w:rPr>
                <w:rFonts w:ascii="Arial" w:hAnsi="Arial" w:cs="Arial"/>
                <w:lang w:val="ru-RU"/>
              </w:rPr>
              <w:t>Сети 6 – 10 кВ:</w:t>
            </w:r>
          </w:p>
          <w:p w:rsidR="002935BF" w:rsidRPr="009E0FDD" w:rsidRDefault="002935BF" w:rsidP="00552E15">
            <w:pPr>
              <w:numPr>
                <w:ilvl w:val="0"/>
                <w:numId w:val="52"/>
              </w:numPr>
              <w:rPr>
                <w:rFonts w:ascii="Arial" w:hAnsi="Arial" w:cs="Arial"/>
                <w:lang w:val="ru-RU"/>
              </w:rPr>
            </w:pPr>
            <w:r w:rsidRPr="009E0FDD">
              <w:rPr>
                <w:rFonts w:ascii="Arial" w:hAnsi="Arial" w:cs="Arial"/>
                <w:lang w:val="ru-RU"/>
              </w:rPr>
              <w:t>кабельные, сечением - нет</w:t>
            </w:r>
          </w:p>
          <w:p w:rsidR="002935BF" w:rsidRPr="009E0FDD" w:rsidRDefault="002935BF" w:rsidP="00552E15">
            <w:pPr>
              <w:numPr>
                <w:ilvl w:val="0"/>
                <w:numId w:val="52"/>
              </w:numPr>
              <w:rPr>
                <w:rFonts w:ascii="Arial" w:hAnsi="Arial" w:cs="Arial"/>
                <w:lang w:val="ru-RU"/>
              </w:rPr>
            </w:pPr>
            <w:r w:rsidRPr="009E0FDD">
              <w:rPr>
                <w:rFonts w:ascii="Arial" w:hAnsi="Arial" w:cs="Arial"/>
                <w:lang w:val="ru-RU"/>
              </w:rPr>
              <w:t>воздушные, сечением…</w:t>
            </w:r>
          </w:p>
          <w:p w:rsidR="002935BF" w:rsidRPr="009E0FDD" w:rsidRDefault="002935BF" w:rsidP="00552E15">
            <w:pPr>
              <w:numPr>
                <w:ilvl w:val="0"/>
                <w:numId w:val="52"/>
              </w:numPr>
              <w:rPr>
                <w:rFonts w:ascii="Arial" w:hAnsi="Arial" w:cs="Arial"/>
                <w:lang w:val="ru-RU"/>
              </w:rPr>
            </w:pPr>
            <w:r w:rsidRPr="009E0FDD">
              <w:rPr>
                <w:rFonts w:ascii="Arial" w:hAnsi="Arial" w:cs="Arial"/>
                <w:lang w:val="ru-RU"/>
              </w:rPr>
              <w:t xml:space="preserve">фидер № 3 подстанция «Дубовый Умет» ВЛ 0,4 кВ протяженностью 25,64 Сухая Вязовка и протяженностью </w:t>
            </w:r>
            <w:smartTag w:uri="urn:schemas-microsoft-com:office:smarttags" w:element="metricconverter">
              <w:smartTagPr>
                <w:attr w:name="ProductID" w:val="11,76 км"/>
              </w:smartTagPr>
              <w:r w:rsidRPr="009E0FDD">
                <w:rPr>
                  <w:rFonts w:ascii="Arial" w:hAnsi="Arial" w:cs="Arial"/>
                  <w:lang w:val="ru-RU"/>
                </w:rPr>
                <w:t>11,76 км</w:t>
              </w:r>
            </w:smartTag>
            <w:r w:rsidRPr="009E0FDD">
              <w:rPr>
                <w:rFonts w:ascii="Arial" w:hAnsi="Arial" w:cs="Arial"/>
                <w:lang w:val="ru-RU"/>
              </w:rPr>
              <w:t xml:space="preserve"> Березовый Гай;</w:t>
            </w:r>
          </w:p>
          <w:p w:rsidR="002935BF" w:rsidRPr="009E0FDD" w:rsidRDefault="002935BF" w:rsidP="00552E15">
            <w:pPr>
              <w:numPr>
                <w:ilvl w:val="0"/>
                <w:numId w:val="52"/>
              </w:numPr>
              <w:rPr>
                <w:rFonts w:ascii="Arial" w:hAnsi="Arial" w:cs="Arial"/>
                <w:lang w:val="ru-RU"/>
              </w:rPr>
            </w:pPr>
            <w:r w:rsidRPr="009E0FDD">
              <w:rPr>
                <w:rFonts w:ascii="Arial" w:hAnsi="Arial" w:cs="Arial"/>
                <w:lang w:val="ru-RU"/>
              </w:rPr>
              <w:t xml:space="preserve">фидер № 21 подстанция «Дубовый Умет» ВЛ 0,4 кВ протяженностью </w:t>
            </w:r>
            <w:smartTag w:uri="urn:schemas-microsoft-com:office:smarttags" w:element="metricconverter">
              <w:smartTagPr>
                <w:attr w:name="ProductID" w:val="19,6 км"/>
              </w:smartTagPr>
              <w:r w:rsidRPr="009E0FDD">
                <w:rPr>
                  <w:rFonts w:ascii="Arial" w:hAnsi="Arial" w:cs="Arial"/>
                  <w:lang w:val="ru-RU"/>
                </w:rPr>
                <w:t>19,6 км</w:t>
              </w:r>
            </w:smartTag>
            <w:r w:rsidRPr="009E0FDD">
              <w:rPr>
                <w:rFonts w:ascii="Arial" w:hAnsi="Arial" w:cs="Arial"/>
                <w:lang w:val="ru-RU"/>
              </w:rPr>
              <w:t xml:space="preserve"> Березовый Гай и протяженностью </w:t>
            </w:r>
            <w:smartTag w:uri="urn:schemas-microsoft-com:office:smarttags" w:element="metricconverter">
              <w:smartTagPr>
                <w:attr w:name="ProductID" w:val="25,6 км"/>
              </w:smartTagPr>
              <w:r w:rsidRPr="009E0FDD">
                <w:rPr>
                  <w:rFonts w:ascii="Arial" w:hAnsi="Arial" w:cs="Arial"/>
                  <w:lang w:val="ru-RU"/>
                </w:rPr>
                <w:t>25,6 км</w:t>
              </w:r>
            </w:smartTag>
            <w:r w:rsidRPr="009E0FDD">
              <w:rPr>
                <w:rFonts w:ascii="Arial" w:hAnsi="Arial" w:cs="Arial"/>
                <w:lang w:val="ru-RU"/>
              </w:rPr>
              <w:t>. Сухая Вязовка.</w:t>
            </w:r>
          </w:p>
          <w:p w:rsidR="002935BF" w:rsidRPr="009E0FDD" w:rsidRDefault="002935BF" w:rsidP="00552E15">
            <w:pPr>
              <w:ind w:left="360"/>
              <w:rPr>
                <w:rFonts w:ascii="Arial" w:hAnsi="Arial" w:cs="Arial"/>
                <w:lang w:val="ru-RU"/>
              </w:rPr>
            </w:pPr>
          </w:p>
        </w:tc>
      </w:tr>
    </w:tbl>
    <w:p w:rsidR="00552E15" w:rsidRPr="009E0FDD" w:rsidRDefault="00552E15" w:rsidP="00D56219">
      <w:pPr>
        <w:ind w:firstLine="709"/>
        <w:rPr>
          <w:rFonts w:ascii="Arial" w:hAnsi="Arial" w:cs="Arial"/>
          <w:b/>
          <w:lang w:val="ru-RU"/>
        </w:rPr>
      </w:pPr>
    </w:p>
    <w:p w:rsidR="00311551" w:rsidRPr="009E0FDD" w:rsidRDefault="002935BF" w:rsidP="00311551">
      <w:pPr>
        <w:jc w:val="center"/>
        <w:rPr>
          <w:rFonts w:ascii="Arial" w:hAnsi="Arial" w:cs="Arial"/>
          <w:b/>
          <w:lang w:val="ru-RU"/>
        </w:rPr>
      </w:pPr>
      <w:r w:rsidRPr="009E0FDD">
        <w:rPr>
          <w:rFonts w:ascii="Arial" w:hAnsi="Arial" w:cs="Arial"/>
          <w:b/>
          <w:lang w:val="ru-RU"/>
        </w:rPr>
        <w:br w:type="page"/>
      </w:r>
      <w:r w:rsidR="00311551" w:rsidRPr="009E0FDD">
        <w:rPr>
          <w:rFonts w:ascii="Arial" w:hAnsi="Arial" w:cs="Arial"/>
          <w:b/>
          <w:lang w:val="ru-RU"/>
        </w:rPr>
        <w:t xml:space="preserve">Перечень трансформаторных пунктов, расположенных </w:t>
      </w:r>
    </w:p>
    <w:p w:rsidR="00311551" w:rsidRPr="009E0FDD" w:rsidRDefault="00311551" w:rsidP="00311551">
      <w:pPr>
        <w:jc w:val="center"/>
        <w:rPr>
          <w:rFonts w:ascii="Arial" w:hAnsi="Arial" w:cs="Arial"/>
          <w:b/>
          <w:lang w:val="ru-RU"/>
        </w:rPr>
      </w:pPr>
      <w:r w:rsidRPr="009E0FDD">
        <w:rPr>
          <w:rFonts w:ascii="Arial" w:hAnsi="Arial" w:cs="Arial"/>
          <w:b/>
          <w:lang w:val="ru-RU"/>
        </w:rPr>
        <w:t xml:space="preserve">в сельском поселении Сухая Вязовка </w:t>
      </w:r>
      <w:r w:rsidRPr="009E0FDD">
        <w:rPr>
          <w:rFonts w:ascii="Arial" w:hAnsi="Arial" w:cs="Arial"/>
          <w:b/>
          <w:lang w:val="ru-RU"/>
        </w:rPr>
        <w:br/>
        <w:t>питающихся по ЛЭП Дубово Уметский Волжского РЭС</w:t>
      </w:r>
    </w:p>
    <w:p w:rsidR="002935BF" w:rsidRPr="009E0FDD" w:rsidRDefault="002935BF" w:rsidP="00311551">
      <w:pPr>
        <w:jc w:val="center"/>
        <w:rPr>
          <w:rFonts w:ascii="Arial" w:hAnsi="Arial" w:cs="Arial"/>
          <w:b/>
          <w:lang w:val="ru-RU"/>
        </w:rPr>
      </w:pPr>
    </w:p>
    <w:p w:rsidR="00311551" w:rsidRPr="009E0FDD" w:rsidRDefault="00311551" w:rsidP="00311551">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17</w:t>
      </w:r>
      <w:r w:rsidRPr="009E0FDD">
        <w:rPr>
          <w:rFonts w:ascii="Arial" w:hAnsi="Arial"/>
          <w:b w:val="0"/>
          <w:bCs w:val="0"/>
          <w:spacing w:val="-5"/>
          <w:sz w:val="24"/>
        </w:rPr>
        <w:fldChar w:fldCharType="end"/>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42"/>
        <w:gridCol w:w="4086"/>
        <w:gridCol w:w="3780"/>
      </w:tblGrid>
      <w:tr w:rsidR="00311551" w:rsidRPr="009E0FDD" w:rsidTr="00F657C5">
        <w:tblPrEx>
          <w:tblCellMar>
            <w:top w:w="0" w:type="dxa"/>
            <w:bottom w:w="0" w:type="dxa"/>
          </w:tblCellMar>
        </w:tblPrEx>
        <w:tc>
          <w:tcPr>
            <w:tcW w:w="1242" w:type="dxa"/>
          </w:tcPr>
          <w:p w:rsidR="00311551" w:rsidRPr="009E0FDD" w:rsidRDefault="00311551" w:rsidP="00F657C5">
            <w:pPr>
              <w:jc w:val="center"/>
              <w:rPr>
                <w:rFonts w:ascii="Arial" w:hAnsi="Arial" w:cs="Arial"/>
                <w:lang w:val="ru-RU"/>
              </w:rPr>
            </w:pPr>
            <w:r w:rsidRPr="009E0FDD">
              <w:rPr>
                <w:rFonts w:ascii="Arial" w:hAnsi="Arial" w:cs="Arial"/>
                <w:lang w:val="ru-RU"/>
              </w:rPr>
              <w:t>№№</w:t>
            </w:r>
          </w:p>
          <w:p w:rsidR="00311551" w:rsidRPr="009E0FDD" w:rsidRDefault="00311551" w:rsidP="00F657C5">
            <w:pPr>
              <w:jc w:val="center"/>
              <w:rPr>
                <w:rFonts w:ascii="Arial" w:hAnsi="Arial" w:cs="Arial"/>
                <w:lang w:val="ru-RU"/>
              </w:rPr>
            </w:pPr>
            <w:r w:rsidRPr="009E0FDD">
              <w:rPr>
                <w:rFonts w:ascii="Arial" w:hAnsi="Arial" w:cs="Arial"/>
                <w:lang w:val="ru-RU"/>
              </w:rPr>
              <w:t>п/п</w:t>
            </w:r>
          </w:p>
        </w:tc>
        <w:tc>
          <w:tcPr>
            <w:tcW w:w="4086" w:type="dxa"/>
          </w:tcPr>
          <w:p w:rsidR="00311551" w:rsidRPr="009E0FDD" w:rsidRDefault="00311551" w:rsidP="00DD0667">
            <w:pPr>
              <w:jc w:val="center"/>
              <w:rPr>
                <w:rFonts w:ascii="Arial" w:hAnsi="Arial" w:cs="Arial"/>
                <w:lang w:val="ru-RU"/>
              </w:rPr>
            </w:pPr>
            <w:r w:rsidRPr="009E0FDD">
              <w:rPr>
                <w:rFonts w:ascii="Arial" w:hAnsi="Arial" w:cs="Arial"/>
                <w:lang w:val="ru-RU"/>
              </w:rPr>
              <w:t>Тип ТП,</w:t>
            </w:r>
          </w:p>
          <w:p w:rsidR="00311551" w:rsidRPr="009E0FDD" w:rsidRDefault="00311551" w:rsidP="00DD0667">
            <w:pPr>
              <w:jc w:val="center"/>
              <w:rPr>
                <w:rFonts w:ascii="Arial" w:hAnsi="Arial" w:cs="Arial"/>
                <w:lang w:val="ru-RU"/>
              </w:rPr>
            </w:pPr>
            <w:r w:rsidRPr="009E0FDD">
              <w:rPr>
                <w:rFonts w:ascii="Arial" w:hAnsi="Arial" w:cs="Arial"/>
                <w:lang w:val="ru-RU"/>
              </w:rPr>
              <w:t>мощность трансформаторов на п/ст.</w:t>
            </w:r>
          </w:p>
        </w:tc>
        <w:tc>
          <w:tcPr>
            <w:tcW w:w="3780" w:type="dxa"/>
          </w:tcPr>
          <w:p w:rsidR="00311551" w:rsidRPr="009E0FDD" w:rsidRDefault="00311551" w:rsidP="00DD0667">
            <w:pPr>
              <w:jc w:val="center"/>
              <w:rPr>
                <w:rFonts w:ascii="Arial" w:hAnsi="Arial" w:cs="Arial"/>
              </w:rPr>
            </w:pPr>
            <w:r w:rsidRPr="009E0FDD">
              <w:rPr>
                <w:rFonts w:ascii="Arial" w:hAnsi="Arial" w:cs="Arial"/>
              </w:rPr>
              <w:t>Место расположения</w:t>
            </w:r>
          </w:p>
        </w:tc>
      </w:tr>
      <w:tr w:rsidR="00311551" w:rsidRPr="009E0FDD" w:rsidTr="00311551">
        <w:tblPrEx>
          <w:tblCellMar>
            <w:top w:w="0" w:type="dxa"/>
            <w:bottom w:w="0" w:type="dxa"/>
          </w:tblCellMar>
        </w:tblPrEx>
        <w:trPr>
          <w:trHeight w:val="6506"/>
        </w:trPr>
        <w:tc>
          <w:tcPr>
            <w:tcW w:w="1242" w:type="dxa"/>
          </w:tcPr>
          <w:p w:rsidR="00311551" w:rsidRPr="009E0FDD" w:rsidRDefault="00311551" w:rsidP="00F657C5">
            <w:pPr>
              <w:jc w:val="center"/>
              <w:rPr>
                <w:rFonts w:ascii="Arial" w:hAnsi="Arial" w:cs="Arial"/>
                <w:lang w:val="ru-RU"/>
              </w:rPr>
            </w:pPr>
            <w:r w:rsidRPr="009E0FDD">
              <w:rPr>
                <w:rFonts w:ascii="Arial" w:hAnsi="Arial" w:cs="Arial"/>
                <w:lang w:val="ru-RU"/>
              </w:rPr>
              <w:t>1</w:t>
            </w: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r w:rsidRPr="009E0FDD">
              <w:rPr>
                <w:rFonts w:ascii="Arial" w:hAnsi="Arial" w:cs="Arial"/>
                <w:lang w:val="ru-RU"/>
              </w:rPr>
              <w:t>2</w:t>
            </w: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jc w:val="center"/>
              <w:rPr>
                <w:rFonts w:ascii="Arial" w:hAnsi="Arial" w:cs="Arial"/>
                <w:lang w:val="ru-RU"/>
              </w:rPr>
            </w:pPr>
          </w:p>
          <w:p w:rsidR="00311551" w:rsidRPr="009E0FDD" w:rsidRDefault="00311551" w:rsidP="00F657C5">
            <w:pPr>
              <w:rPr>
                <w:rFonts w:ascii="Arial" w:hAnsi="Arial" w:cs="Arial"/>
                <w:lang w:val="ru-RU"/>
              </w:rPr>
            </w:pPr>
            <w:r w:rsidRPr="009E0FDD">
              <w:rPr>
                <w:rFonts w:ascii="Arial" w:hAnsi="Arial" w:cs="Arial"/>
                <w:lang w:val="ru-RU"/>
              </w:rPr>
              <w:t xml:space="preserve">        3</w:t>
            </w:r>
          </w:p>
        </w:tc>
        <w:tc>
          <w:tcPr>
            <w:tcW w:w="4086" w:type="dxa"/>
          </w:tcPr>
          <w:p w:rsidR="00311551" w:rsidRPr="009E0FDD" w:rsidRDefault="00311551" w:rsidP="00F657C5">
            <w:pPr>
              <w:rPr>
                <w:rFonts w:ascii="Arial" w:hAnsi="Arial" w:cs="Arial"/>
                <w:b/>
                <w:lang w:val="ru-RU"/>
              </w:rPr>
            </w:pPr>
            <w:r w:rsidRPr="009E0FDD">
              <w:rPr>
                <w:rFonts w:ascii="Arial" w:hAnsi="Arial" w:cs="Arial"/>
                <w:b/>
                <w:lang w:val="ru-RU"/>
              </w:rPr>
              <w:t>с.Березовый Гай</w:t>
            </w:r>
          </w:p>
          <w:p w:rsidR="00311551" w:rsidRPr="009E0FDD" w:rsidRDefault="00311551" w:rsidP="00F657C5">
            <w:pPr>
              <w:rPr>
                <w:rFonts w:ascii="Arial" w:hAnsi="Arial" w:cs="Arial"/>
                <w:lang w:val="ru-RU"/>
              </w:rPr>
            </w:pPr>
            <w:r w:rsidRPr="009E0FDD">
              <w:rPr>
                <w:rFonts w:ascii="Arial" w:hAnsi="Arial" w:cs="Arial"/>
                <w:lang w:val="ru-RU"/>
              </w:rPr>
              <w:t>ДУ- 2106/250</w:t>
            </w:r>
          </w:p>
          <w:p w:rsidR="00311551" w:rsidRPr="009E0FDD" w:rsidRDefault="00311551" w:rsidP="00F657C5">
            <w:pPr>
              <w:rPr>
                <w:rFonts w:ascii="Arial" w:hAnsi="Arial" w:cs="Arial"/>
                <w:lang w:val="ru-RU"/>
              </w:rPr>
            </w:pPr>
            <w:r w:rsidRPr="009E0FDD">
              <w:rPr>
                <w:rFonts w:ascii="Arial" w:hAnsi="Arial" w:cs="Arial"/>
                <w:lang w:val="ru-RU"/>
              </w:rPr>
              <w:t>ДУ -2107/160</w:t>
            </w:r>
          </w:p>
          <w:p w:rsidR="00311551" w:rsidRPr="009E0FDD" w:rsidRDefault="00311551" w:rsidP="00F657C5">
            <w:pPr>
              <w:rPr>
                <w:rFonts w:ascii="Arial" w:hAnsi="Arial" w:cs="Arial"/>
                <w:lang w:val="ru-RU"/>
              </w:rPr>
            </w:pPr>
            <w:r w:rsidRPr="009E0FDD">
              <w:rPr>
                <w:rFonts w:ascii="Arial" w:hAnsi="Arial" w:cs="Arial"/>
                <w:lang w:val="ru-RU"/>
              </w:rPr>
              <w:t>ДУ- 2108/160</w:t>
            </w:r>
          </w:p>
          <w:p w:rsidR="00311551" w:rsidRPr="009E0FDD" w:rsidRDefault="00311551" w:rsidP="00F657C5">
            <w:pPr>
              <w:rPr>
                <w:rFonts w:ascii="Arial" w:hAnsi="Arial" w:cs="Arial"/>
                <w:lang w:val="ru-RU"/>
              </w:rPr>
            </w:pPr>
            <w:r w:rsidRPr="009E0FDD">
              <w:rPr>
                <w:rFonts w:ascii="Arial" w:hAnsi="Arial" w:cs="Arial"/>
                <w:lang w:val="ru-RU"/>
              </w:rPr>
              <w:t>ДУ-2109/250</w:t>
            </w:r>
          </w:p>
          <w:p w:rsidR="00311551" w:rsidRPr="009E0FDD" w:rsidRDefault="00311551" w:rsidP="00F657C5">
            <w:pPr>
              <w:rPr>
                <w:rFonts w:ascii="Arial" w:hAnsi="Arial" w:cs="Arial"/>
                <w:lang w:val="ru-RU"/>
              </w:rPr>
            </w:pPr>
            <w:r w:rsidRPr="009E0FDD">
              <w:rPr>
                <w:rFonts w:ascii="Arial" w:hAnsi="Arial" w:cs="Arial"/>
                <w:lang w:val="ru-RU"/>
              </w:rPr>
              <w:t>ДУ-2110/160</w:t>
            </w:r>
          </w:p>
          <w:p w:rsidR="00311551" w:rsidRPr="009E0FDD" w:rsidRDefault="00311551" w:rsidP="00F657C5">
            <w:pPr>
              <w:rPr>
                <w:rFonts w:ascii="Arial" w:hAnsi="Arial" w:cs="Arial"/>
                <w:lang w:val="ru-RU"/>
              </w:rPr>
            </w:pPr>
          </w:p>
          <w:p w:rsidR="00311551" w:rsidRPr="009E0FDD" w:rsidRDefault="00311551" w:rsidP="00F657C5">
            <w:pPr>
              <w:rPr>
                <w:rFonts w:ascii="Arial" w:hAnsi="Arial" w:cs="Arial"/>
                <w:b/>
                <w:lang w:val="ru-RU"/>
              </w:rPr>
            </w:pPr>
            <w:r w:rsidRPr="009E0FDD">
              <w:rPr>
                <w:rFonts w:ascii="Arial" w:hAnsi="Arial" w:cs="Arial"/>
                <w:b/>
                <w:lang w:val="ru-RU"/>
              </w:rPr>
              <w:t>С.Сухая Вязовка</w:t>
            </w:r>
          </w:p>
          <w:p w:rsidR="00311551" w:rsidRPr="009E0FDD" w:rsidRDefault="00311551" w:rsidP="00F657C5">
            <w:pPr>
              <w:rPr>
                <w:rFonts w:ascii="Arial" w:hAnsi="Arial" w:cs="Arial"/>
                <w:lang w:val="ru-RU"/>
              </w:rPr>
            </w:pPr>
            <w:r w:rsidRPr="009E0FDD">
              <w:rPr>
                <w:rFonts w:ascii="Arial" w:hAnsi="Arial" w:cs="Arial"/>
                <w:lang w:val="ru-RU"/>
              </w:rPr>
              <w:t>ДУ  -306/250</w:t>
            </w:r>
          </w:p>
          <w:p w:rsidR="00311551" w:rsidRPr="009E0FDD" w:rsidRDefault="00311551" w:rsidP="00F657C5">
            <w:pPr>
              <w:rPr>
                <w:rFonts w:ascii="Arial" w:hAnsi="Arial" w:cs="Arial"/>
                <w:lang w:val="ru-RU"/>
              </w:rPr>
            </w:pPr>
            <w:r w:rsidRPr="009E0FDD">
              <w:rPr>
                <w:rFonts w:ascii="Arial" w:hAnsi="Arial" w:cs="Arial"/>
                <w:lang w:val="ru-RU"/>
              </w:rPr>
              <w:t>ДУ -307/160</w:t>
            </w:r>
          </w:p>
          <w:p w:rsidR="00311551" w:rsidRPr="009E0FDD" w:rsidRDefault="00311551" w:rsidP="00F657C5">
            <w:pPr>
              <w:rPr>
                <w:rFonts w:ascii="Arial" w:hAnsi="Arial" w:cs="Arial"/>
                <w:lang w:val="ru-RU"/>
              </w:rPr>
            </w:pPr>
            <w:r w:rsidRPr="009E0FDD">
              <w:rPr>
                <w:rFonts w:ascii="Arial" w:hAnsi="Arial" w:cs="Arial"/>
                <w:lang w:val="ru-RU"/>
              </w:rPr>
              <w:t>ДУ -308/250</w:t>
            </w:r>
          </w:p>
          <w:p w:rsidR="00311551" w:rsidRPr="009E0FDD" w:rsidRDefault="00311551" w:rsidP="00F657C5">
            <w:pPr>
              <w:rPr>
                <w:rFonts w:ascii="Arial" w:hAnsi="Arial" w:cs="Arial"/>
                <w:lang w:val="ru-RU"/>
              </w:rPr>
            </w:pPr>
            <w:r w:rsidRPr="009E0FDD">
              <w:rPr>
                <w:rFonts w:ascii="Arial" w:hAnsi="Arial" w:cs="Arial"/>
                <w:lang w:val="ru-RU"/>
              </w:rPr>
              <w:t>ДУ- 309/100</w:t>
            </w:r>
          </w:p>
          <w:p w:rsidR="00311551" w:rsidRPr="009E0FDD" w:rsidRDefault="00311551" w:rsidP="00F657C5">
            <w:pPr>
              <w:rPr>
                <w:rFonts w:ascii="Arial" w:hAnsi="Arial" w:cs="Arial"/>
                <w:lang w:val="ru-RU"/>
              </w:rPr>
            </w:pPr>
            <w:r w:rsidRPr="009E0FDD">
              <w:rPr>
                <w:rFonts w:ascii="Arial" w:hAnsi="Arial" w:cs="Arial"/>
                <w:lang w:val="ru-RU"/>
              </w:rPr>
              <w:t>ДУ -311/160</w:t>
            </w:r>
          </w:p>
          <w:p w:rsidR="00311551" w:rsidRPr="009E0FDD" w:rsidRDefault="00311551" w:rsidP="00F657C5">
            <w:pPr>
              <w:rPr>
                <w:rFonts w:ascii="Arial" w:hAnsi="Arial" w:cs="Arial"/>
                <w:lang w:val="ru-RU"/>
              </w:rPr>
            </w:pPr>
            <w:r w:rsidRPr="009E0FDD">
              <w:rPr>
                <w:rFonts w:ascii="Arial" w:hAnsi="Arial" w:cs="Arial"/>
                <w:lang w:val="ru-RU"/>
              </w:rPr>
              <w:t>ДУ -313/160</w:t>
            </w:r>
          </w:p>
          <w:p w:rsidR="00311551" w:rsidRPr="009E0FDD" w:rsidRDefault="00311551" w:rsidP="00F657C5">
            <w:pPr>
              <w:rPr>
                <w:rFonts w:ascii="Arial" w:hAnsi="Arial" w:cs="Arial"/>
                <w:lang w:val="ru-RU"/>
              </w:rPr>
            </w:pPr>
            <w:r w:rsidRPr="009E0FDD">
              <w:rPr>
                <w:rFonts w:ascii="Arial" w:hAnsi="Arial" w:cs="Arial"/>
                <w:lang w:val="ru-RU"/>
              </w:rPr>
              <w:t>ДУ -314/250</w:t>
            </w:r>
          </w:p>
          <w:p w:rsidR="00311551" w:rsidRPr="009E0FDD" w:rsidRDefault="00311551" w:rsidP="00F657C5">
            <w:pPr>
              <w:rPr>
                <w:rFonts w:ascii="Arial" w:hAnsi="Arial" w:cs="Arial"/>
                <w:lang w:val="ru-RU"/>
              </w:rPr>
            </w:pPr>
            <w:r w:rsidRPr="009E0FDD">
              <w:rPr>
                <w:rFonts w:ascii="Arial" w:hAnsi="Arial" w:cs="Arial"/>
                <w:lang w:val="ru-RU"/>
              </w:rPr>
              <w:t>ДУ -315/100</w:t>
            </w:r>
          </w:p>
          <w:p w:rsidR="00311551" w:rsidRPr="009E0FDD" w:rsidRDefault="00311551" w:rsidP="00F657C5">
            <w:pPr>
              <w:rPr>
                <w:rFonts w:ascii="Arial" w:hAnsi="Arial" w:cs="Arial"/>
                <w:lang w:val="ru-RU"/>
              </w:rPr>
            </w:pPr>
            <w:r w:rsidRPr="009E0FDD">
              <w:rPr>
                <w:rFonts w:ascii="Arial" w:hAnsi="Arial" w:cs="Arial"/>
                <w:lang w:val="ru-RU"/>
              </w:rPr>
              <w:t>ДУ -2113/400</w:t>
            </w:r>
          </w:p>
          <w:p w:rsidR="00311551" w:rsidRPr="009E0FDD" w:rsidRDefault="00311551" w:rsidP="00F657C5">
            <w:pPr>
              <w:rPr>
                <w:rFonts w:ascii="Arial" w:hAnsi="Arial" w:cs="Arial"/>
                <w:lang w:val="ru-RU"/>
              </w:rPr>
            </w:pPr>
            <w:r w:rsidRPr="009E0FDD">
              <w:rPr>
                <w:rFonts w:ascii="Arial" w:hAnsi="Arial" w:cs="Arial"/>
                <w:lang w:val="ru-RU"/>
              </w:rPr>
              <w:t>ДУ- 2117/400</w:t>
            </w:r>
          </w:p>
          <w:p w:rsidR="00311551" w:rsidRPr="009E0FDD" w:rsidRDefault="00311551" w:rsidP="00F657C5">
            <w:pPr>
              <w:rPr>
                <w:rFonts w:ascii="Arial" w:hAnsi="Arial" w:cs="Arial"/>
                <w:lang w:val="ru-RU"/>
              </w:rPr>
            </w:pPr>
            <w:r w:rsidRPr="009E0FDD">
              <w:rPr>
                <w:rFonts w:ascii="Arial" w:hAnsi="Arial" w:cs="Arial"/>
                <w:lang w:val="ru-RU"/>
              </w:rPr>
              <w:t>ДУ -2118/100</w:t>
            </w:r>
          </w:p>
          <w:p w:rsidR="00311551" w:rsidRPr="009E0FDD" w:rsidRDefault="00311551" w:rsidP="00F657C5">
            <w:pPr>
              <w:rPr>
                <w:rFonts w:ascii="Arial" w:hAnsi="Arial" w:cs="Arial"/>
                <w:lang w:val="ru-RU"/>
              </w:rPr>
            </w:pPr>
            <w:r w:rsidRPr="009E0FDD">
              <w:rPr>
                <w:rFonts w:ascii="Arial" w:hAnsi="Arial" w:cs="Arial"/>
                <w:lang w:val="ru-RU"/>
              </w:rPr>
              <w:t>ДУ- 2120/100</w:t>
            </w:r>
          </w:p>
          <w:p w:rsidR="00311551" w:rsidRPr="009E0FDD" w:rsidRDefault="00311551" w:rsidP="00F657C5">
            <w:pPr>
              <w:rPr>
                <w:rFonts w:ascii="Arial" w:hAnsi="Arial" w:cs="Arial"/>
                <w:b/>
                <w:lang w:val="ru-RU"/>
              </w:rPr>
            </w:pPr>
          </w:p>
          <w:p w:rsidR="00311551" w:rsidRPr="009E0FDD" w:rsidRDefault="009A5BC8" w:rsidP="00F657C5">
            <w:pPr>
              <w:rPr>
                <w:rFonts w:ascii="Arial" w:hAnsi="Arial" w:cs="Arial"/>
                <w:b/>
                <w:lang w:val="ru-RU"/>
              </w:rPr>
            </w:pPr>
            <w:r w:rsidRPr="009E0FDD">
              <w:rPr>
                <w:rFonts w:ascii="Arial" w:hAnsi="Arial" w:cs="Arial"/>
                <w:b/>
                <w:lang w:val="ru-RU"/>
              </w:rPr>
              <w:t>Село</w:t>
            </w:r>
            <w:r w:rsidR="00311551" w:rsidRPr="009E0FDD">
              <w:rPr>
                <w:rFonts w:ascii="Arial" w:hAnsi="Arial" w:cs="Arial"/>
                <w:b/>
                <w:lang w:val="ru-RU"/>
              </w:rPr>
              <w:t xml:space="preserve"> Рассвет</w:t>
            </w:r>
          </w:p>
          <w:p w:rsidR="00311551" w:rsidRPr="009E0FDD" w:rsidRDefault="00311551" w:rsidP="00F657C5">
            <w:pPr>
              <w:rPr>
                <w:rFonts w:ascii="Arial" w:hAnsi="Arial" w:cs="Arial"/>
                <w:lang w:val="ru-RU"/>
              </w:rPr>
            </w:pPr>
            <w:r w:rsidRPr="009E0FDD">
              <w:rPr>
                <w:rFonts w:ascii="Arial" w:hAnsi="Arial" w:cs="Arial"/>
                <w:lang w:val="ru-RU"/>
              </w:rPr>
              <w:t>ДУ-2129/160 КВА</w:t>
            </w:r>
          </w:p>
        </w:tc>
        <w:tc>
          <w:tcPr>
            <w:tcW w:w="3780" w:type="dxa"/>
          </w:tcPr>
          <w:p w:rsidR="00311551" w:rsidRPr="009E0FDD" w:rsidRDefault="00311551" w:rsidP="00F657C5">
            <w:pPr>
              <w:jc w:val="center"/>
              <w:rPr>
                <w:rFonts w:ascii="Arial" w:hAnsi="Arial" w:cs="Arial"/>
                <w:lang w:val="ru-RU"/>
              </w:rPr>
            </w:pPr>
          </w:p>
        </w:tc>
      </w:tr>
    </w:tbl>
    <w:p w:rsidR="00BB0D87" w:rsidRPr="009E0FDD" w:rsidRDefault="00BB0D87" w:rsidP="00BB0D87">
      <w:pPr>
        <w:rPr>
          <w:lang w:val="ru-RU"/>
        </w:rPr>
      </w:pPr>
    </w:p>
    <w:p w:rsidR="00AA557D" w:rsidRPr="009E0FDD" w:rsidRDefault="00AA557D" w:rsidP="002F2AF2">
      <w:pPr>
        <w:pStyle w:val="3"/>
        <w:ind w:left="708"/>
        <w:rPr>
          <w:rFonts w:ascii="Arial" w:hAnsi="Arial" w:cs="Arial"/>
          <w:i/>
          <w:iCs/>
          <w:sz w:val="24"/>
        </w:rPr>
      </w:pPr>
      <w:bookmarkStart w:id="491" w:name="_Toc363467219"/>
      <w:r w:rsidRPr="009E0FDD">
        <w:rPr>
          <w:rFonts w:ascii="Arial" w:hAnsi="Arial" w:cs="Arial"/>
          <w:i/>
          <w:iCs/>
          <w:sz w:val="24"/>
        </w:rPr>
        <w:t>2.3.</w:t>
      </w:r>
      <w:r w:rsidR="00BF7716" w:rsidRPr="009E0FDD">
        <w:rPr>
          <w:rFonts w:ascii="Arial" w:hAnsi="Arial" w:cs="Arial"/>
          <w:i/>
          <w:iCs/>
          <w:sz w:val="24"/>
        </w:rPr>
        <w:t>5</w:t>
      </w:r>
      <w:r w:rsidRPr="009E0FDD">
        <w:rPr>
          <w:rFonts w:ascii="Arial" w:hAnsi="Arial" w:cs="Arial"/>
          <w:i/>
          <w:iCs/>
          <w:sz w:val="24"/>
        </w:rPr>
        <w:t>.6. Телефонизация</w:t>
      </w:r>
      <w:bookmarkEnd w:id="490"/>
      <w:bookmarkEnd w:id="491"/>
    </w:p>
    <w:p w:rsidR="00AA557D" w:rsidRPr="009E0FDD" w:rsidRDefault="00AA557D" w:rsidP="00AA557D">
      <w:pPr>
        <w:ind w:firstLine="567"/>
        <w:rPr>
          <w:rFonts w:ascii="Arial" w:hAnsi="Arial" w:cs="Arial"/>
          <w:lang w:val="ru-RU"/>
        </w:rPr>
      </w:pPr>
    </w:p>
    <w:p w:rsidR="00D56219" w:rsidRPr="009E0FDD" w:rsidRDefault="00D56219" w:rsidP="00D56219">
      <w:pPr>
        <w:pStyle w:val="22"/>
        <w:ind w:firstLine="709"/>
        <w:jc w:val="left"/>
        <w:rPr>
          <w:color w:val="auto"/>
        </w:rPr>
      </w:pPr>
      <w:r w:rsidRPr="009E0FDD">
        <w:rPr>
          <w:color w:val="auto"/>
        </w:rPr>
        <w:t>Телефонная связь с районным и административным центрами – через АТС, расположенную в селе Берёзовый Гай.</w:t>
      </w:r>
    </w:p>
    <w:p w:rsidR="00D56219" w:rsidRPr="009E0FDD" w:rsidRDefault="00D56219" w:rsidP="00D56219">
      <w:pPr>
        <w:pStyle w:val="22"/>
        <w:jc w:val="center"/>
        <w:rPr>
          <w:b/>
          <w:color w:val="auto"/>
        </w:rPr>
      </w:pPr>
    </w:p>
    <w:p w:rsidR="00D56219" w:rsidRPr="009E0FDD" w:rsidRDefault="00D56219" w:rsidP="00D56219">
      <w:pPr>
        <w:pStyle w:val="22"/>
        <w:jc w:val="center"/>
        <w:rPr>
          <w:b/>
          <w:color w:val="auto"/>
        </w:rPr>
      </w:pPr>
      <w:r w:rsidRPr="009E0FDD">
        <w:rPr>
          <w:b/>
          <w:color w:val="auto"/>
        </w:rPr>
        <w:t>Данные о телефонизации сельского поселения Сухая Вязовка</w:t>
      </w:r>
    </w:p>
    <w:tbl>
      <w:tblPr>
        <w:tblW w:w="1037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5"/>
        <w:gridCol w:w="5471"/>
      </w:tblGrid>
      <w:tr w:rsidR="00D56219" w:rsidRPr="009E0FDD" w:rsidTr="00552E15">
        <w:tblPrEx>
          <w:tblCellMar>
            <w:top w:w="0" w:type="dxa"/>
            <w:bottom w:w="0" w:type="dxa"/>
          </w:tblCellMar>
        </w:tblPrEx>
        <w:tc>
          <w:tcPr>
            <w:tcW w:w="4905" w:type="dxa"/>
            <w:shd w:val="clear" w:color="auto" w:fill="auto"/>
          </w:tcPr>
          <w:p w:rsidR="00D56219" w:rsidRPr="009E0FDD" w:rsidRDefault="00D56219" w:rsidP="00552E15">
            <w:pPr>
              <w:jc w:val="center"/>
              <w:rPr>
                <w:rFonts w:ascii="Arial" w:hAnsi="Arial" w:cs="Arial"/>
                <w:lang w:val="ru-RU"/>
              </w:rPr>
            </w:pPr>
          </w:p>
          <w:p w:rsidR="00D56219" w:rsidRPr="009E0FDD" w:rsidRDefault="00D56219" w:rsidP="00552E15">
            <w:pPr>
              <w:jc w:val="center"/>
              <w:rPr>
                <w:rFonts w:ascii="Arial" w:hAnsi="Arial" w:cs="Arial"/>
                <w:lang w:val="ru-RU"/>
              </w:rPr>
            </w:pPr>
            <w:r w:rsidRPr="009E0FDD">
              <w:rPr>
                <w:rFonts w:ascii="Arial" w:hAnsi="Arial" w:cs="Arial"/>
                <w:lang w:val="ru-RU"/>
              </w:rPr>
              <w:t>Сооружения, характеристики</w:t>
            </w:r>
          </w:p>
          <w:p w:rsidR="00D56219" w:rsidRPr="009E0FDD" w:rsidRDefault="00D56219" w:rsidP="00552E15">
            <w:pPr>
              <w:jc w:val="center"/>
              <w:rPr>
                <w:rFonts w:ascii="Arial" w:hAnsi="Arial" w:cs="Arial"/>
                <w:lang w:val="ru-RU"/>
              </w:rPr>
            </w:pPr>
          </w:p>
        </w:tc>
        <w:tc>
          <w:tcPr>
            <w:tcW w:w="5471" w:type="dxa"/>
            <w:shd w:val="clear" w:color="auto" w:fill="auto"/>
          </w:tcPr>
          <w:p w:rsidR="00D56219" w:rsidRPr="009E0FDD" w:rsidRDefault="00D56219" w:rsidP="00552E15">
            <w:pPr>
              <w:jc w:val="center"/>
              <w:rPr>
                <w:rFonts w:ascii="Arial" w:hAnsi="Arial" w:cs="Arial"/>
                <w:lang w:val="ru-RU"/>
              </w:rPr>
            </w:pPr>
          </w:p>
          <w:p w:rsidR="00D56219" w:rsidRPr="009E0FDD" w:rsidRDefault="00D56219" w:rsidP="00552E15">
            <w:pPr>
              <w:jc w:val="center"/>
              <w:rPr>
                <w:rFonts w:ascii="Arial" w:hAnsi="Arial" w:cs="Arial"/>
                <w:lang w:val="ru-RU"/>
              </w:rPr>
            </w:pPr>
            <w:r w:rsidRPr="009E0FDD">
              <w:rPr>
                <w:rFonts w:ascii="Arial" w:hAnsi="Arial" w:cs="Arial"/>
                <w:lang w:val="ru-RU"/>
              </w:rPr>
              <w:t>Современное положение</w:t>
            </w:r>
          </w:p>
        </w:tc>
      </w:tr>
      <w:tr w:rsidR="00D56219" w:rsidRPr="009E0FDD" w:rsidTr="00552E15">
        <w:tblPrEx>
          <w:tblCellMar>
            <w:top w:w="0" w:type="dxa"/>
            <w:bottom w:w="0" w:type="dxa"/>
          </w:tblCellMar>
        </w:tblPrEx>
        <w:trPr>
          <w:trHeight w:val="341"/>
        </w:trPr>
        <w:tc>
          <w:tcPr>
            <w:tcW w:w="4905" w:type="dxa"/>
            <w:shd w:val="clear" w:color="auto" w:fill="auto"/>
          </w:tcPr>
          <w:p w:rsidR="00D56219" w:rsidRPr="009E0FDD" w:rsidRDefault="00D56219" w:rsidP="00552E15">
            <w:pPr>
              <w:pStyle w:val="a4"/>
            </w:pPr>
            <w:r w:rsidRPr="009E0FDD">
              <w:t>АТС</w:t>
            </w:r>
          </w:p>
          <w:p w:rsidR="00D56219" w:rsidRPr="009E0FDD" w:rsidRDefault="00D56219" w:rsidP="00552E15">
            <w:pPr>
              <w:pStyle w:val="a4"/>
              <w:numPr>
                <w:ilvl w:val="0"/>
                <w:numId w:val="52"/>
              </w:numPr>
              <w:jc w:val="left"/>
            </w:pPr>
            <w:r w:rsidRPr="009E0FDD">
              <w:t>местоположение</w:t>
            </w:r>
          </w:p>
          <w:p w:rsidR="00D56219" w:rsidRPr="009E0FDD" w:rsidRDefault="00D56219" w:rsidP="00552E15">
            <w:pPr>
              <w:pStyle w:val="a4"/>
              <w:numPr>
                <w:ilvl w:val="0"/>
                <w:numId w:val="52"/>
              </w:numPr>
              <w:jc w:val="left"/>
            </w:pPr>
            <w:r w:rsidRPr="009E0FDD">
              <w:t>емкость</w:t>
            </w:r>
          </w:p>
        </w:tc>
        <w:tc>
          <w:tcPr>
            <w:tcW w:w="5471" w:type="dxa"/>
            <w:shd w:val="clear" w:color="auto" w:fill="auto"/>
          </w:tcPr>
          <w:p w:rsidR="00D56219" w:rsidRPr="009E0FDD" w:rsidRDefault="00D56219" w:rsidP="00552E15">
            <w:pPr>
              <w:rPr>
                <w:rFonts w:ascii="Arial" w:hAnsi="Arial" w:cs="Arial"/>
                <w:lang w:val="ru-RU"/>
              </w:rPr>
            </w:pPr>
          </w:p>
          <w:p w:rsidR="00D56219" w:rsidRPr="009E0FDD" w:rsidRDefault="00D56219" w:rsidP="00552E15">
            <w:pPr>
              <w:rPr>
                <w:rFonts w:ascii="Arial" w:hAnsi="Arial" w:cs="Arial"/>
                <w:lang w:val="ru-RU"/>
              </w:rPr>
            </w:pPr>
            <w:r w:rsidRPr="009E0FDD">
              <w:rPr>
                <w:rFonts w:ascii="Arial" w:hAnsi="Arial" w:cs="Arial"/>
                <w:lang w:val="ru-RU"/>
              </w:rPr>
              <w:t>с. Берёзовый Гай, ул. Советская, 6</w:t>
            </w:r>
          </w:p>
          <w:p w:rsidR="00311551" w:rsidRPr="009E0FDD" w:rsidRDefault="00311551" w:rsidP="00552E15">
            <w:pPr>
              <w:rPr>
                <w:rFonts w:ascii="Arial" w:hAnsi="Arial" w:cs="Arial"/>
                <w:lang w:val="ru-RU"/>
              </w:rPr>
            </w:pPr>
            <w:r w:rsidRPr="009E0FDD">
              <w:rPr>
                <w:rFonts w:ascii="Arial" w:hAnsi="Arial" w:cs="Arial"/>
                <w:lang w:val="ru-RU"/>
              </w:rPr>
              <w:t>160 номеров</w:t>
            </w:r>
          </w:p>
        </w:tc>
      </w:tr>
      <w:tr w:rsidR="00D56219" w:rsidRPr="009E0FDD" w:rsidTr="00552E15">
        <w:tblPrEx>
          <w:tblCellMar>
            <w:top w:w="0" w:type="dxa"/>
            <w:bottom w:w="0" w:type="dxa"/>
          </w:tblCellMar>
        </w:tblPrEx>
        <w:trPr>
          <w:trHeight w:val="534"/>
        </w:trPr>
        <w:tc>
          <w:tcPr>
            <w:tcW w:w="4905" w:type="dxa"/>
            <w:shd w:val="clear" w:color="auto" w:fill="auto"/>
          </w:tcPr>
          <w:p w:rsidR="00D56219" w:rsidRPr="009E0FDD" w:rsidRDefault="00D56219" w:rsidP="00552E15">
            <w:pPr>
              <w:rPr>
                <w:rFonts w:ascii="Arial" w:hAnsi="Arial" w:cs="Arial"/>
                <w:lang w:val="ru-RU"/>
              </w:rPr>
            </w:pPr>
            <w:r w:rsidRPr="009E0FDD">
              <w:rPr>
                <w:rFonts w:ascii="Arial" w:hAnsi="Arial" w:cs="Arial"/>
                <w:lang w:val="ru-RU"/>
              </w:rPr>
              <w:t>Наличие распределительных телефонных шкафов</w:t>
            </w:r>
          </w:p>
        </w:tc>
        <w:tc>
          <w:tcPr>
            <w:tcW w:w="5471" w:type="dxa"/>
            <w:shd w:val="clear" w:color="auto" w:fill="auto"/>
          </w:tcPr>
          <w:p w:rsidR="00D56219" w:rsidRPr="009E0FDD" w:rsidRDefault="00D56219" w:rsidP="00552E15">
            <w:pPr>
              <w:rPr>
                <w:rFonts w:ascii="Arial" w:hAnsi="Arial" w:cs="Arial"/>
                <w:lang w:val="ru-RU"/>
              </w:rPr>
            </w:pPr>
          </w:p>
          <w:p w:rsidR="00D56219" w:rsidRPr="009E0FDD" w:rsidRDefault="00D56219" w:rsidP="00552E15">
            <w:pPr>
              <w:rPr>
                <w:rFonts w:ascii="Arial" w:hAnsi="Arial" w:cs="Arial"/>
                <w:lang w:val="ru-RU"/>
              </w:rPr>
            </w:pPr>
            <w:r w:rsidRPr="009E0FDD">
              <w:rPr>
                <w:rFonts w:ascii="Arial" w:hAnsi="Arial" w:cs="Arial"/>
                <w:lang w:val="ru-RU"/>
              </w:rPr>
              <w:t>1</w:t>
            </w:r>
          </w:p>
        </w:tc>
      </w:tr>
    </w:tbl>
    <w:p w:rsidR="00D56219" w:rsidRPr="009E0FDD" w:rsidRDefault="00D56219" w:rsidP="00D56219">
      <w:pPr>
        <w:ind w:firstLine="709"/>
        <w:jc w:val="both"/>
        <w:rPr>
          <w:rFonts w:ascii="Arial" w:hAnsi="Arial" w:cs="Arial"/>
          <w:lang w:val="ru-RU"/>
        </w:rPr>
      </w:pPr>
    </w:p>
    <w:p w:rsidR="00D56219" w:rsidRPr="009E0FDD" w:rsidRDefault="00D56219" w:rsidP="00D56219">
      <w:pPr>
        <w:ind w:firstLine="709"/>
        <w:jc w:val="both"/>
        <w:rPr>
          <w:rFonts w:ascii="Arial" w:hAnsi="Arial" w:cs="Arial"/>
          <w:lang w:val="ru-RU"/>
        </w:rPr>
      </w:pPr>
      <w:r w:rsidRPr="009E0FDD">
        <w:rPr>
          <w:rFonts w:ascii="Arial" w:hAnsi="Arial" w:cs="Arial"/>
          <w:lang w:val="ru-RU"/>
        </w:rPr>
        <w:t>Распределительные сети связи по территории сельского поселения.Сухая Вязовка выполнены кабелем ТППБ и ТПП, которые прокладываются в земле и на опорах. Распределительные кабели расшиваются в кабельных ящиках.</w:t>
      </w:r>
    </w:p>
    <w:p w:rsidR="00AA557D" w:rsidRPr="009E0FDD" w:rsidRDefault="00AA557D" w:rsidP="00AA557D">
      <w:pPr>
        <w:pStyle w:val="20"/>
      </w:pPr>
      <w:bookmarkStart w:id="492" w:name="_Toc179962898"/>
      <w:bookmarkStart w:id="493" w:name="_Toc212970703"/>
      <w:bookmarkStart w:id="494" w:name="_Toc212973034"/>
      <w:bookmarkStart w:id="495" w:name="_Toc213150568"/>
      <w:bookmarkStart w:id="496" w:name="_Toc213217109"/>
      <w:bookmarkStart w:id="497" w:name="_Toc213218138"/>
      <w:bookmarkStart w:id="498" w:name="_Toc213218308"/>
      <w:bookmarkStart w:id="499" w:name="_Toc213219088"/>
      <w:bookmarkStart w:id="500" w:name="_Toc213219449"/>
      <w:bookmarkStart w:id="501" w:name="_Toc213817490"/>
      <w:bookmarkStart w:id="502" w:name="_Toc214092358"/>
      <w:bookmarkStart w:id="503" w:name="_Toc214180436"/>
      <w:bookmarkStart w:id="504" w:name="_Toc214264270"/>
      <w:bookmarkStart w:id="505" w:name="_Toc214264629"/>
      <w:bookmarkStart w:id="506" w:name="_Toc214265519"/>
      <w:bookmarkStart w:id="507" w:name="_Toc363467220"/>
      <w:r w:rsidRPr="009E0FDD">
        <w:t>2.3.</w:t>
      </w:r>
      <w:r w:rsidR="00BF7716" w:rsidRPr="009E0FDD">
        <w:t>6</w:t>
      </w:r>
      <w:r w:rsidRPr="009E0FDD">
        <w:t>. Зона сельскохозяйственного использования</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AA557D" w:rsidRPr="009E0FDD" w:rsidRDefault="00AA557D" w:rsidP="00AA557D">
      <w:pPr>
        <w:pStyle w:val="a4"/>
        <w:jc w:val="center"/>
      </w:pPr>
    </w:p>
    <w:p w:rsidR="00AA557D" w:rsidRPr="009E0FDD" w:rsidRDefault="00AA557D" w:rsidP="00AA557D">
      <w:pPr>
        <w:ind w:firstLine="674"/>
        <w:jc w:val="both"/>
        <w:rPr>
          <w:rFonts w:ascii="Arial" w:hAnsi="Arial" w:cs="Arial"/>
          <w:lang w:val="ru-RU"/>
        </w:rPr>
      </w:pPr>
      <w:r w:rsidRPr="009E0FDD">
        <w:rPr>
          <w:rFonts w:ascii="Arial" w:hAnsi="Arial" w:cs="Arial"/>
          <w:lang w:val="ru-RU"/>
        </w:rPr>
        <w:t>Зона сельскохозяйственного использования включает:</w:t>
      </w:r>
    </w:p>
    <w:p w:rsidR="00AA557D" w:rsidRPr="009E0FDD" w:rsidRDefault="00AA557D" w:rsidP="00AA557D">
      <w:pPr>
        <w:ind w:firstLine="748"/>
        <w:jc w:val="both"/>
        <w:rPr>
          <w:rFonts w:ascii="Arial" w:hAnsi="Arial" w:cs="Arial"/>
          <w:lang w:val="ru-RU"/>
        </w:rPr>
      </w:pPr>
      <w:r w:rsidRPr="009E0FDD">
        <w:rPr>
          <w:rFonts w:ascii="Arial" w:hAnsi="Arial" w:cs="Arial"/>
          <w:lang w:val="ru-RU"/>
        </w:rPr>
        <w:t>1)</w:t>
      </w:r>
      <w:r w:rsidRPr="009E0FDD">
        <w:rPr>
          <w:rFonts w:ascii="Arial" w:hAnsi="Arial" w:cs="Arial"/>
        </w:rPr>
        <w:t> </w:t>
      </w:r>
      <w:r w:rsidRPr="009E0FDD">
        <w:rPr>
          <w:rFonts w:ascii="Arial" w:hAnsi="Arial" w:cs="Arial"/>
          <w:lang w:val="ru-RU"/>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AA557D" w:rsidRPr="009E0FDD" w:rsidRDefault="00AA557D" w:rsidP="00AA557D">
      <w:pPr>
        <w:ind w:firstLine="748"/>
        <w:jc w:val="both"/>
        <w:rPr>
          <w:rFonts w:ascii="Arial" w:hAnsi="Arial" w:cs="Arial"/>
          <w:lang w:val="ru-RU"/>
        </w:rPr>
      </w:pPr>
      <w:r w:rsidRPr="009E0FDD">
        <w:rPr>
          <w:rFonts w:ascii="Arial" w:hAnsi="Arial" w:cs="Arial"/>
          <w:lang w:val="ru-RU"/>
        </w:rPr>
        <w:t>2)</w:t>
      </w:r>
      <w:r w:rsidRPr="009E0FDD">
        <w:rPr>
          <w:rFonts w:ascii="Arial" w:hAnsi="Arial" w:cs="Arial"/>
        </w:rPr>
        <w:t> </w:t>
      </w:r>
      <w:r w:rsidRPr="009E0FDD">
        <w:rPr>
          <w:rFonts w:ascii="Arial" w:hAnsi="Arial" w:cs="Arial"/>
          <w:lang w:val="ru-RU"/>
        </w:rPr>
        <w:t xml:space="preserve">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C05564" w:rsidRPr="009E0FDD" w:rsidRDefault="00C05564" w:rsidP="00C05564">
      <w:pPr>
        <w:pStyle w:val="a4"/>
        <w:ind w:firstLine="709"/>
        <w:rPr>
          <w:lang w:eastAsia="ru-RU"/>
        </w:rPr>
      </w:pPr>
    </w:p>
    <w:p w:rsidR="00AA557D" w:rsidRPr="009E0FDD" w:rsidRDefault="003D6BEF" w:rsidP="003D6BEF">
      <w:pPr>
        <w:ind w:firstLine="720"/>
        <w:rPr>
          <w:rFonts w:ascii="Arial" w:hAnsi="Arial" w:cs="Arial"/>
          <w:lang w:val="ru-RU"/>
        </w:rPr>
      </w:pPr>
      <w:r w:rsidRPr="009E0FDD">
        <w:rPr>
          <w:rFonts w:ascii="Arial" w:hAnsi="Arial" w:cs="Arial"/>
          <w:lang w:val="ru-RU"/>
        </w:rPr>
        <w:t>На территории поселения находятся СПК «Победа», ООО «Победа», СПК «Красная Звезда», ООО «Красная Звезда», ООО «Красная Звезда»</w:t>
      </w:r>
      <w:r w:rsidR="00193FF5" w:rsidRPr="009E0FDD">
        <w:rPr>
          <w:rFonts w:ascii="Arial" w:hAnsi="Arial" w:cs="Arial"/>
          <w:lang w:val="ru-RU"/>
        </w:rPr>
        <w:t>.</w:t>
      </w:r>
    </w:p>
    <w:p w:rsidR="00193FF5" w:rsidRPr="009E0FDD" w:rsidRDefault="00193FF5" w:rsidP="003D6BEF">
      <w:pPr>
        <w:ind w:firstLine="720"/>
        <w:rPr>
          <w:rFonts w:ascii="Arial" w:hAnsi="Arial" w:cs="Arial"/>
          <w:lang w:val="ru-RU"/>
        </w:rPr>
      </w:pPr>
      <w:r w:rsidRPr="009E0FDD">
        <w:rPr>
          <w:rFonts w:ascii="Arial" w:hAnsi="Arial" w:cs="Arial"/>
          <w:lang w:val="ru-RU"/>
        </w:rPr>
        <w:t>На территории сельского поселения зарегистрированы:</w:t>
      </w:r>
      <w:r w:rsidRPr="009E0FDD">
        <w:rPr>
          <w:rFonts w:ascii="Arial" w:hAnsi="Arial" w:cs="Arial"/>
          <w:lang w:val="ru-RU"/>
        </w:rPr>
        <w:br/>
        <w:t>КФХ – 1 – находится на откорме свиньи – 21 голова</w:t>
      </w:r>
    </w:p>
    <w:p w:rsidR="00193FF5" w:rsidRPr="009E0FDD" w:rsidRDefault="00193FF5" w:rsidP="00193FF5">
      <w:pPr>
        <w:rPr>
          <w:rFonts w:ascii="Arial" w:hAnsi="Arial" w:cs="Arial"/>
          <w:lang w:val="ru-RU"/>
        </w:rPr>
      </w:pPr>
      <w:r w:rsidRPr="009E0FDD">
        <w:rPr>
          <w:rFonts w:ascii="Arial" w:hAnsi="Arial" w:cs="Arial"/>
          <w:lang w:val="ru-RU"/>
        </w:rPr>
        <w:t>ЛПХ – 23 – в хозяйствах находится на откорме свиней 179 голов</w:t>
      </w:r>
    </w:p>
    <w:p w:rsidR="003D6BEF" w:rsidRPr="009E0FDD" w:rsidRDefault="005A7B31" w:rsidP="0002454C">
      <w:pPr>
        <w:rPr>
          <w:rFonts w:ascii="Arial" w:hAnsi="Arial" w:cs="Arial"/>
          <w:lang w:val="ru-RU"/>
        </w:rPr>
      </w:pPr>
      <w:r w:rsidRPr="009E0FDD">
        <w:rPr>
          <w:rFonts w:ascii="Arial" w:hAnsi="Arial" w:cs="Arial"/>
          <w:lang w:val="ru-RU"/>
        </w:rPr>
        <w:t>Численность личных подсобных хозяйств – 732 (КРС -300 голов, свиньи – 190 голов, овцы и козы – 180 голов, птица – 700)</w:t>
      </w:r>
    </w:p>
    <w:p w:rsidR="00AA557D" w:rsidRPr="009E0FDD" w:rsidRDefault="00AA557D" w:rsidP="00AA557D">
      <w:pPr>
        <w:pStyle w:val="20"/>
      </w:pPr>
      <w:bookmarkStart w:id="508" w:name="_Toc363467221"/>
      <w:r w:rsidRPr="009E0FDD">
        <w:t>2.3.</w:t>
      </w:r>
      <w:r w:rsidR="00BF7716" w:rsidRPr="009E0FDD">
        <w:t>7</w:t>
      </w:r>
      <w:r w:rsidRPr="009E0FDD">
        <w:t>. Рекреационная зона</w:t>
      </w:r>
      <w:bookmarkEnd w:id="433"/>
      <w:bookmarkEnd w:id="43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508"/>
    </w:p>
    <w:p w:rsidR="00AA557D" w:rsidRPr="009E0FDD" w:rsidRDefault="00AA557D" w:rsidP="00AA557D">
      <w:pPr>
        <w:ind w:firstLine="567"/>
        <w:rPr>
          <w:rFonts w:ascii="Arial" w:hAnsi="Arial" w:cs="Arial"/>
          <w:lang w:val="ru-RU"/>
        </w:rPr>
      </w:pPr>
    </w:p>
    <w:p w:rsidR="00AA557D" w:rsidRPr="009E0FDD" w:rsidRDefault="00AA557D" w:rsidP="00AA557D">
      <w:pPr>
        <w:ind w:firstLine="567"/>
        <w:jc w:val="both"/>
        <w:rPr>
          <w:rFonts w:ascii="Arial" w:hAnsi="Arial" w:cs="Arial"/>
          <w:bCs/>
          <w:lang w:val="ru-RU"/>
        </w:rPr>
      </w:pPr>
      <w:r w:rsidRPr="009E0FDD">
        <w:rPr>
          <w:rFonts w:ascii="Arial" w:hAnsi="Arial" w:cs="Arial"/>
          <w:bCs/>
          <w:lang w:val="ru-RU"/>
        </w:rPr>
        <w:t>Рекреационные зоны включают в себя территории, занятые лесами, скверами, парками, садами, прудами, озёрами,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193FF5" w:rsidRPr="009E0FDD" w:rsidRDefault="00193FF5" w:rsidP="00193FF5">
      <w:pPr>
        <w:pStyle w:val="a4"/>
        <w:ind w:firstLine="600"/>
        <w:jc w:val="left"/>
      </w:pPr>
      <w:r w:rsidRPr="009E0FDD">
        <w:t>Муниципальный  район  Волжский  обладает наиболее высоким рекреационным потенциалом,  который складывается из ландшафтного, этнографического, социо-духовного, административно-политического, хозяйственного и транспортного компонентов наследия.</w:t>
      </w:r>
    </w:p>
    <w:p w:rsidR="00193FF5" w:rsidRPr="009E0FDD" w:rsidRDefault="00193FF5" w:rsidP="00193FF5">
      <w:pPr>
        <w:pStyle w:val="a4"/>
        <w:ind w:firstLine="600"/>
        <w:jc w:val="left"/>
      </w:pPr>
      <w:r w:rsidRPr="009E0FDD">
        <w:t>В сельском поселении Сухая Вязовка имеются все предпосылки для развития туризма. Прежде всему этому способствуют многочисленные выявленные памятники археологии, объекты культурного наследия - градостроительства и гражданской истории, расположенные на территории сельского поселения Сухая Вязовка, что способствует открытию в сельском поселении тематических музеев.</w:t>
      </w:r>
    </w:p>
    <w:p w:rsidR="00193FF5" w:rsidRPr="009E0FDD" w:rsidRDefault="00193FF5" w:rsidP="00193FF5">
      <w:pPr>
        <w:ind w:firstLine="600"/>
        <w:rPr>
          <w:rFonts w:ascii="Arial" w:hAnsi="Arial" w:cs="Arial"/>
          <w:lang w:val="ru-RU"/>
        </w:rPr>
      </w:pPr>
      <w:r w:rsidRPr="009E0FDD">
        <w:rPr>
          <w:rFonts w:ascii="Arial" w:hAnsi="Arial" w:cs="Arial"/>
          <w:lang w:val="ru-RU"/>
        </w:rPr>
        <w:t>Населённые пункты сельского поселения располагаются по берегам реки и озёр, на территории много зелёных насаждений общего пользования, насаждения общего пользования островного характера размещения украшают территорию хаотично, в основном в прибрежной зоне, не выполняя дезодорирующую и эстетическую функции в необходимых местах: на улицах, в местах скопления людей – в общественном центре поселения.</w:t>
      </w:r>
    </w:p>
    <w:p w:rsidR="00193FF5" w:rsidRPr="009E0FDD" w:rsidRDefault="00193FF5" w:rsidP="00193FF5">
      <w:pPr>
        <w:pStyle w:val="a4"/>
        <w:ind w:firstLine="600"/>
        <w:jc w:val="left"/>
      </w:pPr>
      <w:r w:rsidRPr="009E0FDD">
        <w:t xml:space="preserve">Недостающая площадь зеленых насаждений компенсируется  лесными массивами, расположенными в основном в  прибрежных зонах реки  и озёр. Небольшие участки естественных лесов расположены по балкам и оврагам отдельными участками, в </w:t>
      </w:r>
      <w:r w:rsidR="00475005" w:rsidRPr="009E0FDD">
        <w:t>селе</w:t>
      </w:r>
      <w:r w:rsidRPr="009E0FDD">
        <w:t xml:space="preserve"> Сухая Вязовка имеются две дубовые рощи. Основные виды деревьев: берёза, дуб, карагач, клён, осина, ветла, кустарники: черёмуха, шиповник.</w:t>
      </w:r>
    </w:p>
    <w:p w:rsidR="00AA557D" w:rsidRPr="009E0FDD" w:rsidRDefault="00AA557D" w:rsidP="00AA557D">
      <w:pPr>
        <w:ind w:firstLine="567"/>
        <w:jc w:val="both"/>
        <w:rPr>
          <w:rFonts w:ascii="Arial" w:hAnsi="Arial" w:cs="Arial"/>
          <w:lang w:val="ru-RU"/>
        </w:rPr>
      </w:pPr>
      <w:r w:rsidRPr="009E0FDD">
        <w:rPr>
          <w:rFonts w:ascii="Arial" w:hAnsi="Arial" w:cs="Arial"/>
          <w:lang w:val="ru-RU"/>
        </w:rPr>
        <w:t>К насаждениям ограниченного пользования относится зелень приусадебных участков, территории учреждений культурно-бытового назначения и производственных предприятий.</w:t>
      </w:r>
    </w:p>
    <w:p w:rsidR="009E0864" w:rsidRPr="009E0FDD" w:rsidRDefault="00AA557D" w:rsidP="00BE4B0F">
      <w:pPr>
        <w:pStyle w:val="ab"/>
        <w:ind w:firstLine="567"/>
        <w:rPr>
          <w:color w:val="auto"/>
        </w:rPr>
      </w:pPr>
      <w:r w:rsidRPr="009E0FDD">
        <w:rPr>
          <w:color w:val="auto"/>
        </w:rPr>
        <w:t xml:space="preserve">К насаждениям специального назначения относится озеленение санитарно- защитных зон. </w:t>
      </w:r>
      <w:r w:rsidR="003122E9" w:rsidRPr="009E0FDD">
        <w:rPr>
          <w:color w:val="auto"/>
        </w:rPr>
        <w:t>Согласно СП 42.13330.2011 «Градостроительство. Планировка и застройка городских и сельских поселений». Актуализированная редакция. СНиП 2.07.01 – 89*</w:t>
      </w:r>
      <w:r w:rsidRPr="009E0FDD">
        <w:rPr>
          <w:color w:val="auto"/>
        </w:rPr>
        <w:t xml:space="preserve"> «Планировка и застройка городских и сельских поселений» минимальную площадь озеленения санитарно-защитных зон следует принимать в зависимости от ширины зоны.</w:t>
      </w:r>
      <w:bookmarkStart w:id="509" w:name="_Toc46136295"/>
      <w:bookmarkStart w:id="510" w:name="_Toc151450123"/>
    </w:p>
    <w:p w:rsidR="005F5399" w:rsidRPr="009E0FDD" w:rsidRDefault="005F5399" w:rsidP="00BE4B0F">
      <w:pPr>
        <w:pStyle w:val="ab"/>
        <w:ind w:firstLine="567"/>
        <w:rPr>
          <w:color w:val="auto"/>
        </w:rPr>
      </w:pPr>
    </w:p>
    <w:p w:rsidR="00AA557D" w:rsidRPr="009E0FDD" w:rsidRDefault="00AA557D" w:rsidP="00AA557D">
      <w:pPr>
        <w:pStyle w:val="20"/>
      </w:pPr>
      <w:bookmarkStart w:id="511" w:name="_Toc46136296"/>
      <w:bookmarkStart w:id="512" w:name="_Toc151450124"/>
      <w:bookmarkStart w:id="513" w:name="_Toc179962899"/>
      <w:bookmarkStart w:id="514" w:name="_Toc212970704"/>
      <w:bookmarkStart w:id="515" w:name="_Toc212973035"/>
      <w:bookmarkStart w:id="516" w:name="_Toc213150569"/>
      <w:bookmarkStart w:id="517" w:name="_Toc213217110"/>
      <w:bookmarkStart w:id="518" w:name="_Toc213218139"/>
      <w:bookmarkStart w:id="519" w:name="_Toc213218309"/>
      <w:bookmarkStart w:id="520" w:name="_Toc213219089"/>
      <w:bookmarkStart w:id="521" w:name="_Toc213219450"/>
      <w:bookmarkStart w:id="522" w:name="_Toc213817491"/>
      <w:bookmarkStart w:id="523" w:name="_Toc214092359"/>
      <w:bookmarkStart w:id="524" w:name="_Toc214180437"/>
      <w:bookmarkStart w:id="525" w:name="_Toc214264271"/>
      <w:bookmarkStart w:id="526" w:name="_Toc214264630"/>
      <w:bookmarkStart w:id="527" w:name="_Toc214265520"/>
      <w:bookmarkStart w:id="528" w:name="_Toc363467222"/>
      <w:bookmarkEnd w:id="509"/>
      <w:bookmarkEnd w:id="510"/>
      <w:r w:rsidRPr="009E0FDD">
        <w:t>2.3</w:t>
      </w:r>
      <w:r w:rsidR="00BF7716" w:rsidRPr="009E0FDD">
        <w:t>.8</w:t>
      </w:r>
      <w:r w:rsidRPr="009E0FDD">
        <w:t>. Зона специального назначения</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AA557D" w:rsidRPr="009E0FDD" w:rsidRDefault="00AA557D" w:rsidP="00AA557D">
      <w:pPr>
        <w:ind w:firstLine="360"/>
        <w:jc w:val="center"/>
        <w:rPr>
          <w:rFonts w:ascii="Arial" w:hAnsi="Arial" w:cs="Arial"/>
          <w:b/>
          <w:bCs/>
          <w:lang w:val="ru-RU"/>
        </w:rPr>
      </w:pPr>
    </w:p>
    <w:p w:rsidR="00AA557D" w:rsidRPr="009E0FDD" w:rsidRDefault="00AA557D" w:rsidP="00AF561F">
      <w:pPr>
        <w:pStyle w:val="32"/>
        <w:ind w:firstLine="600"/>
        <w:rPr>
          <w:color w:val="auto"/>
        </w:rPr>
      </w:pPr>
      <w:r w:rsidRPr="009E0FDD">
        <w:rPr>
          <w:color w:val="auto"/>
        </w:rPr>
        <w:t>К объектам специального назначения относятся кладбища, свалки, скотомогильники.</w:t>
      </w:r>
    </w:p>
    <w:p w:rsidR="007B7949" w:rsidRPr="009E0FDD" w:rsidRDefault="00AA557D" w:rsidP="00AA557D">
      <w:pPr>
        <w:pStyle w:val="32"/>
        <w:ind w:firstLine="567"/>
        <w:rPr>
          <w:color w:val="auto"/>
        </w:rPr>
      </w:pPr>
      <w:r w:rsidRPr="009E0FDD">
        <w:rPr>
          <w:color w:val="auto"/>
        </w:rPr>
        <w:t xml:space="preserve">На территории сельского поселения </w:t>
      </w:r>
      <w:r w:rsidR="003973F5" w:rsidRPr="009E0FDD">
        <w:rPr>
          <w:color w:val="auto"/>
        </w:rPr>
        <w:t>Сухая Вязовка</w:t>
      </w:r>
      <w:r w:rsidRPr="009E0FDD">
        <w:rPr>
          <w:color w:val="auto"/>
        </w:rPr>
        <w:t xml:space="preserve"> расположены </w:t>
      </w:r>
      <w:r w:rsidR="003122E9" w:rsidRPr="009E0FDD">
        <w:rPr>
          <w:color w:val="auto"/>
        </w:rPr>
        <w:t>три</w:t>
      </w:r>
      <w:r w:rsidRPr="009E0FDD">
        <w:rPr>
          <w:color w:val="auto"/>
        </w:rPr>
        <w:t xml:space="preserve"> кладбища</w:t>
      </w:r>
      <w:r w:rsidR="007B7949" w:rsidRPr="009E0FDD">
        <w:rPr>
          <w:color w:val="auto"/>
        </w:rPr>
        <w:t>:</w:t>
      </w:r>
    </w:p>
    <w:p w:rsidR="007B7949" w:rsidRPr="009E0FDD" w:rsidRDefault="007B7949" w:rsidP="00641D5E">
      <w:pPr>
        <w:pStyle w:val="32"/>
        <w:numPr>
          <w:ilvl w:val="0"/>
          <w:numId w:val="35"/>
        </w:numPr>
        <w:tabs>
          <w:tab w:val="clear" w:pos="1287"/>
        </w:tabs>
        <w:ind w:left="600" w:firstLine="0"/>
        <w:rPr>
          <w:color w:val="auto"/>
        </w:rPr>
      </w:pPr>
      <w:r w:rsidRPr="009E0FDD">
        <w:rPr>
          <w:color w:val="auto"/>
        </w:rPr>
        <w:t xml:space="preserve">в </w:t>
      </w:r>
      <w:r w:rsidR="005A7B31" w:rsidRPr="009E0FDD">
        <w:rPr>
          <w:color w:val="auto"/>
        </w:rPr>
        <w:t>селе</w:t>
      </w:r>
      <w:r w:rsidRPr="009E0FDD">
        <w:rPr>
          <w:color w:val="auto"/>
        </w:rPr>
        <w:t xml:space="preserve"> </w:t>
      </w:r>
      <w:r w:rsidR="003973F5" w:rsidRPr="009E0FDD">
        <w:rPr>
          <w:color w:val="auto"/>
        </w:rPr>
        <w:t>Сухая Вязовка</w:t>
      </w:r>
      <w:r w:rsidR="005A7B31" w:rsidRPr="009E0FDD">
        <w:rPr>
          <w:color w:val="auto"/>
        </w:rPr>
        <w:t xml:space="preserve"> действующее</w:t>
      </w:r>
      <w:r w:rsidRPr="009E0FDD">
        <w:rPr>
          <w:color w:val="auto"/>
        </w:rPr>
        <w:t xml:space="preserve"> кладбище (S – </w:t>
      </w:r>
      <w:smartTag w:uri="urn:schemas-microsoft-com:office:smarttags" w:element="metricconverter">
        <w:smartTagPr>
          <w:attr w:name="ProductID" w:val="1,6 га"/>
        </w:smartTagPr>
        <w:r w:rsidR="00204355" w:rsidRPr="009E0FDD">
          <w:rPr>
            <w:color w:val="auto"/>
          </w:rPr>
          <w:t>1,</w:t>
        </w:r>
        <w:r w:rsidR="005A7B31" w:rsidRPr="009E0FDD">
          <w:rPr>
            <w:color w:val="auto"/>
          </w:rPr>
          <w:t>6</w:t>
        </w:r>
        <w:r w:rsidRPr="009E0FDD">
          <w:rPr>
            <w:color w:val="auto"/>
          </w:rPr>
          <w:t xml:space="preserve"> га</w:t>
        </w:r>
      </w:smartTag>
      <w:r w:rsidRPr="009E0FDD">
        <w:rPr>
          <w:color w:val="auto"/>
        </w:rPr>
        <w:t xml:space="preserve">) расположено </w:t>
      </w:r>
      <w:r w:rsidR="005A7B31" w:rsidRPr="009E0FDD">
        <w:rPr>
          <w:color w:val="auto"/>
        </w:rPr>
        <w:t>по</w:t>
      </w:r>
      <w:r w:rsidR="00204355" w:rsidRPr="009E0FDD">
        <w:rPr>
          <w:color w:val="auto"/>
        </w:rPr>
        <w:t xml:space="preserve"> улиц</w:t>
      </w:r>
      <w:r w:rsidR="005A7B31" w:rsidRPr="009E0FDD">
        <w:rPr>
          <w:color w:val="auto"/>
        </w:rPr>
        <w:t>е</w:t>
      </w:r>
      <w:r w:rsidR="00204355" w:rsidRPr="009E0FDD">
        <w:rPr>
          <w:color w:val="auto"/>
        </w:rPr>
        <w:t xml:space="preserve"> </w:t>
      </w:r>
      <w:r w:rsidR="005F5399" w:rsidRPr="009E0FDD">
        <w:rPr>
          <w:color w:val="auto"/>
        </w:rPr>
        <w:t>Советской</w:t>
      </w:r>
      <w:r w:rsidR="00D87DC6" w:rsidRPr="009E0FDD">
        <w:rPr>
          <w:color w:val="auto"/>
        </w:rPr>
        <w:t xml:space="preserve">, удаленность от </w:t>
      </w:r>
      <w:r w:rsidR="00AF561F" w:rsidRPr="009E0FDD">
        <w:rPr>
          <w:color w:val="auto"/>
        </w:rPr>
        <w:t xml:space="preserve">ограждения ближайшего </w:t>
      </w:r>
      <w:r w:rsidR="00D87DC6" w:rsidRPr="009E0FDD">
        <w:rPr>
          <w:color w:val="auto"/>
        </w:rPr>
        <w:t xml:space="preserve">жилого </w:t>
      </w:r>
      <w:r w:rsidR="00AF561F" w:rsidRPr="009E0FDD">
        <w:rPr>
          <w:color w:val="auto"/>
        </w:rPr>
        <w:t>дома</w:t>
      </w:r>
      <w:r w:rsidR="00D87DC6" w:rsidRPr="009E0FDD">
        <w:rPr>
          <w:color w:val="auto"/>
        </w:rPr>
        <w:t xml:space="preserve"> </w:t>
      </w:r>
      <w:r w:rsidR="005A7B31" w:rsidRPr="009E0FDD">
        <w:rPr>
          <w:color w:val="auto"/>
        </w:rPr>
        <w:t>более 6</w:t>
      </w:r>
      <w:r w:rsidR="005F5399" w:rsidRPr="009E0FDD">
        <w:rPr>
          <w:color w:val="auto"/>
        </w:rPr>
        <w:t>0</w:t>
      </w:r>
      <w:r w:rsidR="00D87DC6" w:rsidRPr="009E0FDD">
        <w:rPr>
          <w:color w:val="auto"/>
        </w:rPr>
        <w:t>м</w:t>
      </w:r>
      <w:r w:rsidR="003122E9" w:rsidRPr="009E0FDD">
        <w:rPr>
          <w:color w:val="auto"/>
        </w:rPr>
        <w:t>;</w:t>
      </w:r>
    </w:p>
    <w:p w:rsidR="005F5399" w:rsidRPr="009E0FDD" w:rsidRDefault="007B7949" w:rsidP="00641D5E">
      <w:pPr>
        <w:pStyle w:val="32"/>
        <w:numPr>
          <w:ilvl w:val="0"/>
          <w:numId w:val="35"/>
        </w:numPr>
        <w:tabs>
          <w:tab w:val="clear" w:pos="1287"/>
        </w:tabs>
        <w:ind w:left="600" w:firstLine="0"/>
        <w:rPr>
          <w:color w:val="auto"/>
        </w:rPr>
      </w:pPr>
      <w:r w:rsidRPr="009E0FDD">
        <w:rPr>
          <w:color w:val="auto"/>
        </w:rPr>
        <w:t xml:space="preserve">в </w:t>
      </w:r>
      <w:r w:rsidR="005A7B31" w:rsidRPr="009E0FDD">
        <w:rPr>
          <w:color w:val="auto"/>
        </w:rPr>
        <w:t>селе Березовый Гай</w:t>
      </w:r>
      <w:r w:rsidRPr="009E0FDD">
        <w:rPr>
          <w:color w:val="auto"/>
        </w:rPr>
        <w:t xml:space="preserve"> действующее кладбище (S – </w:t>
      </w:r>
      <w:smartTag w:uri="urn:schemas-microsoft-com:office:smarttags" w:element="metricconverter">
        <w:smartTagPr>
          <w:attr w:name="ProductID" w:val="1,65 га"/>
        </w:smartTagPr>
        <w:r w:rsidR="005A7B31" w:rsidRPr="009E0FDD">
          <w:rPr>
            <w:color w:val="auto"/>
          </w:rPr>
          <w:t>1,65</w:t>
        </w:r>
        <w:r w:rsidRPr="009E0FDD">
          <w:rPr>
            <w:color w:val="auto"/>
          </w:rPr>
          <w:t xml:space="preserve"> га</w:t>
        </w:r>
      </w:smartTag>
      <w:r w:rsidRPr="009E0FDD">
        <w:rPr>
          <w:color w:val="auto"/>
        </w:rPr>
        <w:t>) расположено</w:t>
      </w:r>
      <w:r w:rsidR="00D87DC6" w:rsidRPr="009E0FDD">
        <w:rPr>
          <w:color w:val="auto"/>
        </w:rPr>
        <w:t xml:space="preserve"> </w:t>
      </w:r>
      <w:r w:rsidR="00812672" w:rsidRPr="009E0FDD">
        <w:rPr>
          <w:color w:val="auto"/>
        </w:rPr>
        <w:t>за пределами населенного пункта</w:t>
      </w:r>
      <w:r w:rsidR="005F5399" w:rsidRPr="009E0FDD">
        <w:rPr>
          <w:color w:val="auto"/>
        </w:rPr>
        <w:t xml:space="preserve">, </w:t>
      </w:r>
      <w:r w:rsidR="00812672" w:rsidRPr="009E0FDD">
        <w:rPr>
          <w:color w:val="auto"/>
        </w:rPr>
        <w:t xml:space="preserve">по западной стороне автомобильной дороги общего пользования "Дубовый Умет - Сухая Вязовка - Рассвет" в </w:t>
      </w:r>
      <w:smartTag w:uri="urn:schemas-microsoft-com:office:smarttags" w:element="metricconverter">
        <w:smartTagPr>
          <w:attr w:name="ProductID" w:val="200 м"/>
        </w:smartTagPr>
        <w:r w:rsidR="00812672" w:rsidRPr="009E0FDD">
          <w:rPr>
            <w:color w:val="auto"/>
          </w:rPr>
          <w:t>200 м</w:t>
        </w:r>
      </w:smartTag>
      <w:r w:rsidR="00812672" w:rsidRPr="009E0FDD">
        <w:rPr>
          <w:color w:val="auto"/>
        </w:rPr>
        <w:t xml:space="preserve"> от проезжей части, </w:t>
      </w:r>
      <w:r w:rsidR="005F5399" w:rsidRPr="009E0FDD">
        <w:rPr>
          <w:color w:val="auto"/>
        </w:rPr>
        <w:t xml:space="preserve">удаленность от ограждения ближайшего жилого дома более </w:t>
      </w:r>
      <w:r w:rsidR="00812672" w:rsidRPr="009E0FDD">
        <w:rPr>
          <w:color w:val="auto"/>
        </w:rPr>
        <w:t>250</w:t>
      </w:r>
      <w:r w:rsidR="005F5399" w:rsidRPr="009E0FDD">
        <w:rPr>
          <w:color w:val="auto"/>
        </w:rPr>
        <w:t>м;</w:t>
      </w:r>
    </w:p>
    <w:p w:rsidR="007B6B5E" w:rsidRPr="009E0FDD" w:rsidRDefault="007B6B5E" w:rsidP="00641D5E">
      <w:pPr>
        <w:pStyle w:val="32"/>
        <w:numPr>
          <w:ilvl w:val="0"/>
          <w:numId w:val="35"/>
        </w:numPr>
        <w:tabs>
          <w:tab w:val="clear" w:pos="1287"/>
        </w:tabs>
        <w:ind w:left="600" w:firstLine="0"/>
        <w:rPr>
          <w:color w:val="auto"/>
        </w:rPr>
      </w:pPr>
      <w:r w:rsidRPr="009E0FDD">
        <w:rPr>
          <w:color w:val="auto"/>
        </w:rPr>
        <w:t xml:space="preserve">в </w:t>
      </w:r>
      <w:r w:rsidR="005A7B31" w:rsidRPr="009E0FDD">
        <w:rPr>
          <w:color w:val="auto"/>
        </w:rPr>
        <w:t>селе Рассвет</w:t>
      </w:r>
      <w:r w:rsidRPr="009E0FDD">
        <w:rPr>
          <w:color w:val="auto"/>
        </w:rPr>
        <w:t xml:space="preserve"> действующее кладбище (S –</w:t>
      </w:r>
      <w:r w:rsidR="00812672" w:rsidRPr="009E0FDD">
        <w:rPr>
          <w:color w:val="auto"/>
        </w:rPr>
        <w:t xml:space="preserve"> </w:t>
      </w:r>
      <w:smartTag w:uri="urn:schemas-microsoft-com:office:smarttags" w:element="metricconverter">
        <w:smartTagPr>
          <w:attr w:name="ProductID" w:val="0,06 га"/>
        </w:smartTagPr>
        <w:r w:rsidR="00812672" w:rsidRPr="009E0FDD">
          <w:rPr>
            <w:color w:val="auto"/>
          </w:rPr>
          <w:t>0,06</w:t>
        </w:r>
        <w:r w:rsidRPr="009E0FDD">
          <w:rPr>
            <w:color w:val="auto"/>
          </w:rPr>
          <w:t xml:space="preserve"> га</w:t>
        </w:r>
      </w:smartTag>
      <w:r w:rsidRPr="009E0FDD">
        <w:rPr>
          <w:color w:val="auto"/>
        </w:rPr>
        <w:t xml:space="preserve">) расположено </w:t>
      </w:r>
      <w:r w:rsidR="00A55447" w:rsidRPr="009E0FDD">
        <w:rPr>
          <w:color w:val="auto"/>
        </w:rPr>
        <w:t>юго-</w:t>
      </w:r>
      <w:r w:rsidR="006951D8" w:rsidRPr="009E0FDD">
        <w:rPr>
          <w:color w:val="auto"/>
        </w:rPr>
        <w:t>западн</w:t>
      </w:r>
      <w:r w:rsidR="00A55447" w:rsidRPr="009E0FDD">
        <w:rPr>
          <w:color w:val="auto"/>
        </w:rPr>
        <w:t>ее</w:t>
      </w:r>
      <w:r w:rsidRPr="009E0FDD">
        <w:rPr>
          <w:color w:val="auto"/>
        </w:rPr>
        <w:t xml:space="preserve"> села</w:t>
      </w:r>
      <w:r w:rsidR="006951D8" w:rsidRPr="009E0FDD">
        <w:rPr>
          <w:color w:val="auto"/>
        </w:rPr>
        <w:t xml:space="preserve">, </w:t>
      </w:r>
      <w:r w:rsidRPr="009E0FDD">
        <w:rPr>
          <w:color w:val="auto"/>
        </w:rPr>
        <w:t xml:space="preserve">удаленность от ограждения ближайшего жилого дома </w:t>
      </w:r>
      <w:r w:rsidR="00A55447" w:rsidRPr="009E0FDD">
        <w:rPr>
          <w:color w:val="auto"/>
        </w:rPr>
        <w:t>100</w:t>
      </w:r>
      <w:r w:rsidRPr="009E0FDD">
        <w:rPr>
          <w:color w:val="auto"/>
        </w:rPr>
        <w:t>м</w:t>
      </w:r>
    </w:p>
    <w:p w:rsidR="005734EE" w:rsidRPr="009E0FDD" w:rsidRDefault="005734EE" w:rsidP="005734EE">
      <w:pPr>
        <w:pStyle w:val="32"/>
        <w:ind w:left="600" w:firstLine="0"/>
        <w:rPr>
          <w:color w:val="auto"/>
        </w:rPr>
      </w:pPr>
    </w:p>
    <w:p w:rsidR="00AA557D" w:rsidRPr="009E0FDD" w:rsidRDefault="00A55447" w:rsidP="003122E9">
      <w:pPr>
        <w:pStyle w:val="32"/>
        <w:ind w:firstLine="567"/>
        <w:rPr>
          <w:color w:val="auto"/>
        </w:rPr>
      </w:pPr>
      <w:r w:rsidRPr="009E0FDD">
        <w:rPr>
          <w:color w:val="auto"/>
        </w:rPr>
        <w:t>В</w:t>
      </w:r>
      <w:r w:rsidR="00AA557D" w:rsidRPr="009E0FDD">
        <w:rPr>
          <w:color w:val="auto"/>
        </w:rPr>
        <w:t xml:space="preserve">се кладбища размещены с соблюдением нормативных разрывов. Санитарно – защитная зона от сельских кладбищ согласно СанПиН 2.2.1/2.1.1.1200-03 составляет </w:t>
      </w:r>
      <w:smartTag w:uri="urn:schemas-microsoft-com:office:smarttags" w:element="metricconverter">
        <w:smartTagPr>
          <w:attr w:name="ProductID" w:val="50 метров"/>
        </w:smartTagPr>
        <w:r w:rsidR="00AA557D" w:rsidRPr="009E0FDD">
          <w:rPr>
            <w:color w:val="auto"/>
          </w:rPr>
          <w:t>50 метров</w:t>
        </w:r>
      </w:smartTag>
      <w:r w:rsidR="00AA557D" w:rsidRPr="009E0FDD">
        <w:rPr>
          <w:color w:val="auto"/>
        </w:rPr>
        <w:t>.</w:t>
      </w:r>
    </w:p>
    <w:p w:rsidR="00EF12BF" w:rsidRPr="009E0FDD" w:rsidRDefault="00EF12BF" w:rsidP="00EF12BF">
      <w:pPr>
        <w:ind w:firstLine="567"/>
        <w:jc w:val="both"/>
        <w:rPr>
          <w:rFonts w:ascii="Arial" w:hAnsi="Arial" w:cs="Arial"/>
          <w:lang w:val="ru-RU"/>
        </w:rPr>
      </w:pPr>
      <w:r w:rsidRPr="009E0FDD">
        <w:rPr>
          <w:rFonts w:ascii="Arial" w:hAnsi="Arial" w:cs="Arial"/>
          <w:lang w:val="ru-RU"/>
        </w:rPr>
        <w:t xml:space="preserve">В сельском поселении </w:t>
      </w:r>
      <w:r w:rsidR="003973F5" w:rsidRPr="009E0FDD">
        <w:rPr>
          <w:rFonts w:ascii="Arial" w:hAnsi="Arial" w:cs="Arial"/>
          <w:lang w:val="ru-RU"/>
        </w:rPr>
        <w:t>Сухая Вязовка</w:t>
      </w:r>
      <w:r w:rsidRPr="009E0FDD">
        <w:rPr>
          <w:rFonts w:ascii="Arial" w:hAnsi="Arial" w:cs="Arial"/>
          <w:lang w:val="ru-RU"/>
        </w:rPr>
        <w:t xml:space="preserve"> </w:t>
      </w:r>
      <w:r w:rsidR="006951D8" w:rsidRPr="009E0FDD">
        <w:rPr>
          <w:rFonts w:ascii="Arial" w:hAnsi="Arial" w:cs="Arial"/>
          <w:lang w:val="ru-RU"/>
        </w:rPr>
        <w:t>име</w:t>
      </w:r>
      <w:r w:rsidR="00A55447" w:rsidRPr="009E0FDD">
        <w:rPr>
          <w:rFonts w:ascii="Arial" w:hAnsi="Arial" w:cs="Arial"/>
          <w:lang w:val="ru-RU"/>
        </w:rPr>
        <w:t>ю</w:t>
      </w:r>
      <w:r w:rsidR="006951D8" w:rsidRPr="009E0FDD">
        <w:rPr>
          <w:rFonts w:ascii="Arial" w:hAnsi="Arial" w:cs="Arial"/>
          <w:lang w:val="ru-RU"/>
        </w:rPr>
        <w:t>тся</w:t>
      </w:r>
      <w:r w:rsidRPr="009E0FDD">
        <w:rPr>
          <w:rFonts w:ascii="Arial" w:hAnsi="Arial" w:cs="Arial"/>
          <w:lang w:val="ru-RU"/>
        </w:rPr>
        <w:t xml:space="preserve"> </w:t>
      </w:r>
      <w:r w:rsidR="006951D8" w:rsidRPr="009E0FDD">
        <w:rPr>
          <w:rFonts w:ascii="Arial" w:hAnsi="Arial" w:cs="Arial"/>
          <w:lang w:val="ru-RU"/>
        </w:rPr>
        <w:t>объект</w:t>
      </w:r>
      <w:r w:rsidR="00A55447" w:rsidRPr="009E0FDD">
        <w:rPr>
          <w:rFonts w:ascii="Arial" w:hAnsi="Arial" w:cs="Arial"/>
          <w:lang w:val="ru-RU"/>
        </w:rPr>
        <w:t>ы</w:t>
      </w:r>
      <w:r w:rsidR="004A7F89" w:rsidRPr="009E0FDD">
        <w:rPr>
          <w:rFonts w:ascii="Arial" w:hAnsi="Arial" w:cs="Arial"/>
          <w:lang w:val="ru-RU"/>
        </w:rPr>
        <w:t xml:space="preserve"> захоронения биологических отходов</w:t>
      </w:r>
      <w:r w:rsidRPr="009E0FDD">
        <w:rPr>
          <w:rFonts w:ascii="Arial" w:hAnsi="Arial" w:cs="Arial"/>
          <w:lang w:val="ru-RU"/>
        </w:rPr>
        <w:t>:</w:t>
      </w:r>
    </w:p>
    <w:p w:rsidR="004A7F89" w:rsidRPr="009E0FDD" w:rsidRDefault="006951D8" w:rsidP="004A7F89">
      <w:pPr>
        <w:numPr>
          <w:ilvl w:val="0"/>
          <w:numId w:val="39"/>
        </w:numPr>
        <w:jc w:val="both"/>
        <w:rPr>
          <w:rFonts w:ascii="Arial" w:hAnsi="Arial" w:cs="Arial"/>
          <w:lang w:val="ru-RU"/>
        </w:rPr>
      </w:pPr>
      <w:r w:rsidRPr="009E0FDD">
        <w:rPr>
          <w:rFonts w:ascii="Arial" w:hAnsi="Arial" w:cs="Arial"/>
          <w:lang w:val="ru-RU"/>
        </w:rPr>
        <w:t xml:space="preserve">скотомогильник площадью </w:t>
      </w:r>
      <w:r w:rsidR="00A55447" w:rsidRPr="009E0FDD">
        <w:rPr>
          <w:rFonts w:ascii="Arial" w:hAnsi="Arial" w:cs="Arial"/>
          <w:lang w:val="ru-RU"/>
        </w:rPr>
        <w:t>36</w:t>
      </w:r>
      <w:r w:rsidRPr="009E0FDD">
        <w:rPr>
          <w:rFonts w:ascii="Arial" w:hAnsi="Arial" w:cs="Arial"/>
          <w:lang w:val="ru-RU"/>
        </w:rPr>
        <w:t xml:space="preserve"> кв.м, расположен </w:t>
      </w:r>
      <w:r w:rsidR="00A55447" w:rsidRPr="009E0FDD">
        <w:rPr>
          <w:rFonts w:ascii="Arial" w:hAnsi="Arial" w:cs="Arial"/>
          <w:lang w:val="ru-RU"/>
        </w:rPr>
        <w:t>в западной части села Березовый Гай</w:t>
      </w:r>
      <w:r w:rsidRPr="009E0FDD">
        <w:rPr>
          <w:rFonts w:ascii="Arial" w:hAnsi="Arial" w:cs="Arial"/>
          <w:lang w:val="ru-RU"/>
        </w:rPr>
        <w:t xml:space="preserve">, не </w:t>
      </w:r>
      <w:r w:rsidR="00885059" w:rsidRPr="009E0FDD">
        <w:rPr>
          <w:rFonts w:ascii="Arial" w:hAnsi="Arial" w:cs="Arial"/>
          <w:lang w:val="ru-RU"/>
        </w:rPr>
        <w:t xml:space="preserve">соответствует ветеринарно-санитарным требованиям, </w:t>
      </w:r>
      <w:r w:rsidR="00A55447" w:rsidRPr="009E0FDD">
        <w:rPr>
          <w:rFonts w:ascii="Arial" w:hAnsi="Arial" w:cs="Arial"/>
          <w:lang w:val="ru-RU"/>
        </w:rPr>
        <w:t>первое захоронение</w:t>
      </w:r>
      <w:r w:rsidR="00885059" w:rsidRPr="009E0FDD">
        <w:rPr>
          <w:rFonts w:ascii="Arial" w:hAnsi="Arial" w:cs="Arial"/>
          <w:lang w:val="ru-RU"/>
        </w:rPr>
        <w:t xml:space="preserve"> 200</w:t>
      </w:r>
      <w:r w:rsidR="00A55447" w:rsidRPr="009E0FDD">
        <w:rPr>
          <w:rFonts w:ascii="Arial" w:hAnsi="Arial" w:cs="Arial"/>
          <w:lang w:val="ru-RU"/>
        </w:rPr>
        <w:t>2 году;</w:t>
      </w:r>
    </w:p>
    <w:p w:rsidR="00A55447" w:rsidRPr="009E0FDD" w:rsidRDefault="00A55447" w:rsidP="00A55447">
      <w:pPr>
        <w:numPr>
          <w:ilvl w:val="0"/>
          <w:numId w:val="39"/>
        </w:numPr>
        <w:jc w:val="both"/>
        <w:rPr>
          <w:rFonts w:ascii="Arial" w:hAnsi="Arial" w:cs="Arial"/>
          <w:lang w:val="ru-RU"/>
        </w:rPr>
      </w:pPr>
      <w:r w:rsidRPr="009E0FDD">
        <w:rPr>
          <w:rFonts w:ascii="Arial" w:hAnsi="Arial" w:cs="Arial"/>
          <w:lang w:val="ru-RU"/>
        </w:rPr>
        <w:t xml:space="preserve">скотомогильник площадью 27 кв.м, расположен в </w:t>
      </w:r>
      <w:smartTag w:uri="urn:schemas-microsoft-com:office:smarttags" w:element="metricconverter">
        <w:smartTagPr>
          <w:attr w:name="ProductID" w:val="1,5 км"/>
        </w:smartTagPr>
        <w:r w:rsidRPr="009E0FDD">
          <w:rPr>
            <w:rFonts w:ascii="Arial" w:hAnsi="Arial" w:cs="Arial"/>
            <w:lang w:val="ru-RU"/>
          </w:rPr>
          <w:t>1,5 км</w:t>
        </w:r>
      </w:smartTag>
      <w:r w:rsidRPr="009E0FDD">
        <w:rPr>
          <w:rFonts w:ascii="Arial" w:hAnsi="Arial" w:cs="Arial"/>
          <w:lang w:val="ru-RU"/>
        </w:rPr>
        <w:t xml:space="preserve"> в южном направлении от села Сухая Вязовка, не соответствует ветеринарно-санитарным требованиям, первое захоронение 1977 году;</w:t>
      </w:r>
    </w:p>
    <w:p w:rsidR="00EF12BF" w:rsidRPr="009E0FDD" w:rsidRDefault="00885059" w:rsidP="00EF12BF">
      <w:pPr>
        <w:pStyle w:val="32"/>
        <w:ind w:firstLine="567"/>
        <w:rPr>
          <w:color w:val="auto"/>
        </w:rPr>
      </w:pPr>
      <w:r w:rsidRPr="009E0FDD">
        <w:rPr>
          <w:color w:val="auto"/>
        </w:rPr>
        <w:t>Данные предоставлены ГБУ СО «Волжская райСББЖ» (исх.№84 от 20.02.2013г.)</w:t>
      </w:r>
    </w:p>
    <w:p w:rsidR="00885059" w:rsidRPr="009E0FDD" w:rsidRDefault="00885059" w:rsidP="00EF12BF">
      <w:pPr>
        <w:pStyle w:val="32"/>
        <w:ind w:firstLine="567"/>
        <w:rPr>
          <w:color w:val="auto"/>
        </w:rPr>
      </w:pPr>
    </w:p>
    <w:p w:rsidR="00EF12BF" w:rsidRPr="009E0FDD" w:rsidRDefault="00EF12BF" w:rsidP="00EF12BF">
      <w:pPr>
        <w:pStyle w:val="32"/>
        <w:ind w:firstLine="567"/>
        <w:rPr>
          <w:color w:val="auto"/>
        </w:rPr>
      </w:pPr>
      <w:r w:rsidRPr="009E0FDD">
        <w:rPr>
          <w:color w:val="auto"/>
        </w:rPr>
        <w:t xml:space="preserve">Для всех скотомогильников, согласно СанПиН 2.2.1/2.1.1.1200-03 санитарно-защитная зона составляет </w:t>
      </w:r>
      <w:smartTag w:uri="urn:schemas-microsoft-com:office:smarttags" w:element="metricconverter">
        <w:smartTagPr>
          <w:attr w:name="ProductID" w:val="1000 метров"/>
        </w:smartTagPr>
        <w:r w:rsidRPr="009E0FDD">
          <w:rPr>
            <w:color w:val="auto"/>
          </w:rPr>
          <w:t>1000 метров</w:t>
        </w:r>
      </w:smartTag>
      <w:r w:rsidRPr="009E0FDD">
        <w:rPr>
          <w:color w:val="auto"/>
        </w:rPr>
        <w:t>.</w:t>
      </w:r>
    </w:p>
    <w:p w:rsidR="00EF12BF" w:rsidRPr="009E0FDD" w:rsidRDefault="00EF12BF" w:rsidP="00EF12BF">
      <w:pPr>
        <w:ind w:firstLine="567"/>
        <w:jc w:val="both"/>
        <w:rPr>
          <w:rFonts w:ascii="Arial" w:hAnsi="Arial" w:cs="Arial"/>
        </w:rPr>
      </w:pPr>
      <w:r w:rsidRPr="009E0FDD">
        <w:rPr>
          <w:rFonts w:ascii="Arial" w:hAnsi="Arial" w:cs="Arial"/>
        </w:rPr>
        <w:t>На территории скотомогильника запрещается:</w:t>
      </w:r>
    </w:p>
    <w:p w:rsidR="00EF12BF" w:rsidRPr="009E0FDD" w:rsidRDefault="00EF12BF" w:rsidP="00641D5E">
      <w:pPr>
        <w:numPr>
          <w:ilvl w:val="0"/>
          <w:numId w:val="38"/>
        </w:numPr>
        <w:tabs>
          <w:tab w:val="clear" w:pos="1080"/>
          <w:tab w:val="num" w:pos="1320"/>
        </w:tabs>
        <w:ind w:left="1320"/>
        <w:jc w:val="both"/>
        <w:rPr>
          <w:rFonts w:ascii="Arial" w:hAnsi="Arial" w:cs="Arial"/>
          <w:lang w:val="ru-RU"/>
        </w:rPr>
      </w:pPr>
      <w:r w:rsidRPr="009E0FDD">
        <w:rPr>
          <w:rFonts w:ascii="Arial" w:hAnsi="Arial" w:cs="Arial"/>
          <w:lang w:val="ru-RU"/>
        </w:rPr>
        <w:t>пасти скот и косить траву;</w:t>
      </w:r>
    </w:p>
    <w:p w:rsidR="00EF12BF" w:rsidRPr="009E0FDD" w:rsidRDefault="00EF12BF" w:rsidP="00641D5E">
      <w:pPr>
        <w:numPr>
          <w:ilvl w:val="0"/>
          <w:numId w:val="38"/>
        </w:numPr>
        <w:tabs>
          <w:tab w:val="clear" w:pos="1080"/>
          <w:tab w:val="num" w:pos="1320"/>
        </w:tabs>
        <w:ind w:left="1320"/>
        <w:jc w:val="both"/>
        <w:rPr>
          <w:rFonts w:ascii="Arial" w:hAnsi="Arial" w:cs="Arial"/>
          <w:lang w:val="ru-RU"/>
        </w:rPr>
      </w:pPr>
      <w:r w:rsidRPr="009E0FDD">
        <w:rPr>
          <w:rFonts w:ascii="Arial" w:hAnsi="Arial" w:cs="Arial"/>
          <w:lang w:val="ru-RU"/>
        </w:rPr>
        <w:t>брать, выносить, вывозить землю за пределы скотомогильника;</w:t>
      </w:r>
    </w:p>
    <w:p w:rsidR="00EF12BF" w:rsidRPr="009E0FDD" w:rsidRDefault="00EF12BF" w:rsidP="00641D5E">
      <w:pPr>
        <w:numPr>
          <w:ilvl w:val="0"/>
          <w:numId w:val="38"/>
        </w:numPr>
        <w:tabs>
          <w:tab w:val="clear" w:pos="1080"/>
          <w:tab w:val="num" w:pos="1320"/>
        </w:tabs>
        <w:ind w:left="1320"/>
        <w:jc w:val="both"/>
        <w:rPr>
          <w:rFonts w:ascii="Arial" w:hAnsi="Arial" w:cs="Arial"/>
          <w:lang w:val="ru-RU"/>
        </w:rPr>
      </w:pPr>
      <w:r w:rsidRPr="009E0FDD">
        <w:rPr>
          <w:rFonts w:ascii="Arial" w:hAnsi="Arial" w:cs="Arial"/>
          <w:lang w:val="ru-RU"/>
        </w:rPr>
        <w:t>использование территории скотомогильника для промышленного строительства, если с момента последнего захоронения прошло менее 25 лет;</w:t>
      </w:r>
    </w:p>
    <w:p w:rsidR="00EF12BF" w:rsidRPr="009E0FDD" w:rsidRDefault="00EF12BF" w:rsidP="00641D5E">
      <w:pPr>
        <w:numPr>
          <w:ilvl w:val="0"/>
          <w:numId w:val="38"/>
        </w:numPr>
        <w:tabs>
          <w:tab w:val="clear" w:pos="1080"/>
          <w:tab w:val="num" w:pos="1320"/>
        </w:tabs>
        <w:ind w:left="1320"/>
        <w:jc w:val="both"/>
        <w:rPr>
          <w:rFonts w:ascii="Arial" w:hAnsi="Arial" w:cs="Arial"/>
          <w:lang w:val="ru-RU"/>
        </w:rPr>
      </w:pPr>
      <w:r w:rsidRPr="009E0FDD">
        <w:rPr>
          <w:rFonts w:ascii="Arial" w:hAnsi="Arial" w:cs="Arial"/>
          <w:lang w:val="ru-RU"/>
        </w:rPr>
        <w:t>строительство промышленных объектов, связанных с приемом и переработкой продуктов питания и кормов;</w:t>
      </w:r>
    </w:p>
    <w:p w:rsidR="00CC47D6" w:rsidRPr="009E0FDD" w:rsidRDefault="00CC47D6" w:rsidP="00AA557D">
      <w:pPr>
        <w:pStyle w:val="a4"/>
        <w:ind w:firstLine="567"/>
      </w:pPr>
    </w:p>
    <w:p w:rsidR="00AA557D" w:rsidRPr="009E0FDD" w:rsidRDefault="00AA557D" w:rsidP="00AA557D">
      <w:pPr>
        <w:pStyle w:val="1"/>
        <w:ind w:left="360"/>
        <w:rPr>
          <w:b/>
          <w:szCs w:val="28"/>
        </w:rPr>
      </w:pPr>
      <w:bookmarkStart w:id="529" w:name="_Toc151450125"/>
      <w:bookmarkStart w:id="530" w:name="_Toc179962900"/>
      <w:bookmarkStart w:id="531" w:name="_Toc212970706"/>
      <w:bookmarkStart w:id="532" w:name="_Toc212973038"/>
      <w:bookmarkStart w:id="533" w:name="_Toc213150572"/>
      <w:bookmarkStart w:id="534" w:name="_Toc213217113"/>
      <w:bookmarkStart w:id="535" w:name="_Toc213218142"/>
      <w:bookmarkStart w:id="536" w:name="_Toc213218312"/>
      <w:bookmarkStart w:id="537" w:name="_Toc213219092"/>
      <w:bookmarkStart w:id="538" w:name="_Toc213219453"/>
      <w:bookmarkStart w:id="539" w:name="_Toc213817493"/>
      <w:bookmarkStart w:id="540" w:name="_Toc214092361"/>
      <w:bookmarkStart w:id="541" w:name="_Toc214180439"/>
      <w:bookmarkStart w:id="542" w:name="_Toc214264273"/>
      <w:bookmarkStart w:id="543" w:name="_Toc214264632"/>
      <w:bookmarkStart w:id="544" w:name="_Toc214265522"/>
      <w:bookmarkStart w:id="545" w:name="_Toc363467223"/>
      <w:r w:rsidRPr="009E0FDD">
        <w:rPr>
          <w:b/>
          <w:szCs w:val="28"/>
        </w:rPr>
        <w:t>2.4.Зоны с особыми условиями использования территории</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AA557D" w:rsidRPr="009E0FDD" w:rsidRDefault="00AA557D" w:rsidP="003122E9">
      <w:pPr>
        <w:ind w:firstLine="600"/>
        <w:jc w:val="both"/>
        <w:rPr>
          <w:rFonts w:ascii="Arial" w:hAnsi="Arial" w:cs="Arial"/>
          <w:bCs/>
          <w:iCs/>
          <w:u w:val="single"/>
          <w:lang w:val="ru-RU"/>
        </w:rPr>
      </w:pPr>
    </w:p>
    <w:p w:rsidR="00AA557D" w:rsidRPr="009E0FDD" w:rsidRDefault="00AA557D" w:rsidP="003122E9">
      <w:pPr>
        <w:ind w:firstLine="600"/>
        <w:jc w:val="both"/>
        <w:rPr>
          <w:rFonts w:ascii="Arial" w:hAnsi="Arial" w:cs="Arial"/>
          <w:bCs/>
          <w:lang w:val="ru-RU"/>
        </w:rPr>
      </w:pPr>
      <w:r w:rsidRPr="009E0FDD">
        <w:rPr>
          <w:rFonts w:ascii="Arial" w:hAnsi="Arial" w:cs="Arial"/>
          <w:bCs/>
          <w:iCs/>
          <w:u w:val="single"/>
          <w:lang w:val="ru-RU"/>
        </w:rPr>
        <w:t>Зоны</w:t>
      </w:r>
      <w:r w:rsidRPr="009E0FDD">
        <w:rPr>
          <w:rFonts w:ascii="Arial" w:hAnsi="Arial" w:cs="Arial"/>
          <w:bCs/>
          <w:u w:val="single"/>
          <w:lang w:val="ru-RU"/>
        </w:rPr>
        <w:t xml:space="preserve"> с особыми условиями использования территории</w:t>
      </w:r>
      <w:r w:rsidRPr="009E0FDD">
        <w:rPr>
          <w:rFonts w:ascii="Arial" w:hAnsi="Arial" w:cs="Arial"/>
          <w:bCs/>
          <w:lang w:val="ru-RU"/>
        </w:rPr>
        <w:t xml:space="preserve"> – охранные, санитарно-защитные зоны, зоны охраны объектов культурного наследия (памятников истории и культуры)</w:t>
      </w:r>
      <w:r w:rsidRPr="009E0FDD">
        <w:rPr>
          <w:sz w:val="22"/>
          <w:szCs w:val="22"/>
          <w:lang w:val="ru-RU"/>
        </w:rPr>
        <w:t xml:space="preserve"> </w:t>
      </w:r>
      <w:r w:rsidRPr="009E0FDD">
        <w:rPr>
          <w:rFonts w:ascii="Arial" w:hAnsi="Arial" w:cs="Arial"/>
          <w:lang w:val="ru-RU"/>
        </w:rPr>
        <w:t>народов Российской Федерации</w:t>
      </w:r>
      <w:r w:rsidRPr="009E0FDD">
        <w:rPr>
          <w:rFonts w:ascii="Arial" w:hAnsi="Arial" w:cs="Arial"/>
          <w:bCs/>
          <w:lang w:val="ru-RU"/>
        </w:rPr>
        <w:t xml:space="preserve">,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9E0FDD">
        <w:rPr>
          <w:rFonts w:ascii="Arial" w:hAnsi="Arial" w:cs="Arial"/>
          <w:bCs/>
          <w:i/>
          <w:lang w:val="ru-RU"/>
        </w:rPr>
        <w:t>(Статья  1 Федерального закона «</w:t>
      </w:r>
      <w:r w:rsidRPr="009E0FDD">
        <w:rPr>
          <w:rFonts w:ascii="Arial" w:hAnsi="Arial" w:cs="Arial"/>
          <w:i/>
          <w:lang w:val="ru-RU"/>
        </w:rPr>
        <w:t>Градостроительный кодекс Российской Федерации» от 29.12.2004 г. № 190-ФЗ).</w:t>
      </w:r>
    </w:p>
    <w:p w:rsidR="00AA557D" w:rsidRPr="009E0FDD" w:rsidRDefault="00AA557D" w:rsidP="003122E9">
      <w:pPr>
        <w:ind w:firstLine="600"/>
        <w:jc w:val="both"/>
        <w:rPr>
          <w:rFonts w:ascii="Arial" w:hAnsi="Arial" w:cs="Arial"/>
          <w:lang w:val="ru-RU"/>
        </w:rPr>
      </w:pPr>
    </w:p>
    <w:p w:rsidR="00AA557D" w:rsidRPr="009E0FDD" w:rsidRDefault="00AA557D" w:rsidP="003122E9">
      <w:pPr>
        <w:ind w:firstLine="600"/>
        <w:jc w:val="both"/>
        <w:rPr>
          <w:rFonts w:ascii="Arial" w:hAnsi="Arial" w:cs="Arial"/>
          <w:lang w:val="ru-RU"/>
        </w:rPr>
      </w:pPr>
      <w:r w:rsidRPr="009E0FDD">
        <w:rPr>
          <w:rFonts w:ascii="Arial" w:hAnsi="Arial" w:cs="Arial"/>
          <w:lang w:val="ru-RU"/>
        </w:rPr>
        <w:t xml:space="preserve">Согласно действующему Градостроительному кодексу Российской Федерации, в границах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выделены следующие зоны с особыми условиями использования территорий:</w:t>
      </w:r>
    </w:p>
    <w:p w:rsidR="00AA557D" w:rsidRPr="009E0FDD" w:rsidRDefault="00AA557D" w:rsidP="00AA557D">
      <w:pPr>
        <w:pStyle w:val="20"/>
        <w:rPr>
          <w:rStyle w:val="af7"/>
          <w:i w:val="0"/>
          <w:iCs w:val="0"/>
          <w:szCs w:val="28"/>
        </w:rPr>
      </w:pPr>
      <w:bookmarkStart w:id="546" w:name="_Toc213218143"/>
      <w:bookmarkStart w:id="547" w:name="_Toc213218313"/>
      <w:bookmarkStart w:id="548" w:name="_Toc213219093"/>
      <w:bookmarkStart w:id="549" w:name="_Toc213219454"/>
      <w:bookmarkStart w:id="550" w:name="_Toc213817494"/>
      <w:bookmarkStart w:id="551" w:name="_Toc214092362"/>
      <w:bookmarkStart w:id="552" w:name="_Toc214180440"/>
      <w:bookmarkStart w:id="553" w:name="_Toc214264274"/>
      <w:bookmarkStart w:id="554" w:name="_Toc214264633"/>
      <w:bookmarkStart w:id="555" w:name="_Toc214265523"/>
      <w:bookmarkStart w:id="556" w:name="_Toc363467224"/>
      <w:r w:rsidRPr="009E0FDD">
        <w:rPr>
          <w:rStyle w:val="af7"/>
          <w:i w:val="0"/>
          <w:iCs w:val="0"/>
          <w:szCs w:val="28"/>
        </w:rPr>
        <w:t>2.4.1. Зоны особоохраняемых территорий</w:t>
      </w:r>
      <w:bookmarkEnd w:id="546"/>
      <w:bookmarkEnd w:id="547"/>
      <w:bookmarkEnd w:id="548"/>
      <w:bookmarkEnd w:id="549"/>
      <w:bookmarkEnd w:id="550"/>
      <w:bookmarkEnd w:id="551"/>
      <w:bookmarkEnd w:id="552"/>
      <w:bookmarkEnd w:id="553"/>
      <w:bookmarkEnd w:id="554"/>
      <w:bookmarkEnd w:id="555"/>
      <w:bookmarkEnd w:id="556"/>
    </w:p>
    <w:p w:rsidR="00624E3B" w:rsidRPr="009E0FDD" w:rsidRDefault="00624E3B" w:rsidP="00CD0196">
      <w:pPr>
        <w:numPr>
          <w:ilvl w:val="0"/>
          <w:numId w:val="11"/>
        </w:numPr>
        <w:shd w:val="clear" w:color="auto" w:fill="FFFFFF"/>
        <w:autoSpaceDE w:val="0"/>
        <w:ind w:firstLine="709"/>
        <w:jc w:val="both"/>
        <w:rPr>
          <w:rFonts w:ascii="Arial" w:hAnsi="Arial" w:cs="Arial"/>
          <w:iCs/>
          <w:lang w:val="ru-RU"/>
        </w:rPr>
      </w:pPr>
    </w:p>
    <w:p w:rsidR="00AA557D" w:rsidRPr="009E0FDD" w:rsidRDefault="00AA557D" w:rsidP="00CD0196">
      <w:pPr>
        <w:numPr>
          <w:ilvl w:val="0"/>
          <w:numId w:val="11"/>
        </w:numPr>
        <w:shd w:val="clear" w:color="auto" w:fill="FFFFFF"/>
        <w:autoSpaceDE w:val="0"/>
        <w:ind w:firstLine="709"/>
        <w:jc w:val="both"/>
        <w:rPr>
          <w:rFonts w:ascii="Arial" w:hAnsi="Arial" w:cs="Arial"/>
          <w:iCs/>
          <w:lang w:val="ru-RU"/>
        </w:rPr>
      </w:pPr>
      <w:r w:rsidRPr="009E0FDD">
        <w:rPr>
          <w:rFonts w:ascii="Arial" w:hAnsi="Arial" w:cs="Arial"/>
          <w:bCs/>
          <w:iCs/>
          <w:lang w:val="ru-RU"/>
        </w:rPr>
        <w:t xml:space="preserve">Согласно </w:t>
      </w:r>
      <w:r w:rsidRPr="009E0FDD">
        <w:rPr>
          <w:rFonts w:ascii="Arial" w:hAnsi="Arial" w:cs="Arial"/>
          <w:lang w:val="ru-RU"/>
        </w:rPr>
        <w:t xml:space="preserve">действующему Земельному кодексу РФ </w:t>
      </w:r>
      <w:r w:rsidRPr="009E0FDD">
        <w:rPr>
          <w:rFonts w:ascii="Arial" w:hAnsi="Arial" w:cs="Arial"/>
          <w:i/>
          <w:lang w:val="ru-RU"/>
        </w:rPr>
        <w:t>(Федеральный закон от 25.10.2001г. № 136-ФЗ)</w:t>
      </w:r>
      <w:r w:rsidRPr="009E0FDD">
        <w:rPr>
          <w:rFonts w:ascii="Arial" w:hAnsi="Arial" w:cs="Arial"/>
          <w:iCs/>
          <w:lang w:val="ru-RU"/>
        </w:rPr>
        <w:t xml:space="preserve"> к з</w:t>
      </w:r>
      <w:r w:rsidRPr="009E0FDD">
        <w:rPr>
          <w:rFonts w:ascii="Arial" w:hAnsi="Arial" w:cs="Arial"/>
          <w:bCs/>
          <w:iCs/>
          <w:lang w:val="ru-RU"/>
        </w:rPr>
        <w:t xml:space="preserve">емлям особо охраняемых территорий </w:t>
      </w:r>
      <w:r w:rsidRPr="009E0FDD">
        <w:rPr>
          <w:rFonts w:ascii="Arial" w:hAnsi="Arial" w:cs="Arial"/>
          <w:iCs/>
          <w:lang w:val="ru-RU"/>
        </w:rPr>
        <w:t>относятся з</w:t>
      </w:r>
      <w:r w:rsidRPr="009E0FDD">
        <w:rPr>
          <w:rFonts w:ascii="Arial" w:hAnsi="Arial" w:cs="Arial"/>
          <w:iCs/>
          <w:lang w:val="ru-RU"/>
        </w:rPr>
        <w:t>е</w:t>
      </w:r>
      <w:r w:rsidRPr="009E0FDD">
        <w:rPr>
          <w:rFonts w:ascii="Arial" w:hAnsi="Arial" w:cs="Arial"/>
          <w:iCs/>
          <w:lang w:val="ru-RU"/>
        </w:rPr>
        <w:t>мельные участки, которые имеют особое природоохранное, научное, историко-культурное, эстетическое, рекреационное, оздоровительное и иное ценное знач</w:t>
      </w:r>
      <w:r w:rsidRPr="009E0FDD">
        <w:rPr>
          <w:rFonts w:ascii="Arial" w:hAnsi="Arial" w:cs="Arial"/>
          <w:iCs/>
          <w:lang w:val="ru-RU"/>
        </w:rPr>
        <w:t>е</w:t>
      </w:r>
      <w:r w:rsidRPr="009E0FDD">
        <w:rPr>
          <w:rFonts w:ascii="Arial" w:hAnsi="Arial" w:cs="Arial"/>
          <w:iCs/>
          <w:lang w:val="ru-RU"/>
        </w:rPr>
        <w:t>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w:t>
      </w:r>
      <w:r w:rsidRPr="009E0FDD">
        <w:rPr>
          <w:rFonts w:ascii="Arial" w:hAnsi="Arial" w:cs="Arial"/>
          <w:iCs/>
          <w:lang w:val="ru-RU"/>
        </w:rPr>
        <w:t>о</w:t>
      </w:r>
      <w:r w:rsidRPr="009E0FDD">
        <w:rPr>
          <w:rFonts w:ascii="Arial" w:hAnsi="Arial" w:cs="Arial"/>
          <w:iCs/>
          <w:lang w:val="ru-RU"/>
        </w:rPr>
        <w:t>бый правовой режим.</w:t>
      </w:r>
    </w:p>
    <w:p w:rsidR="00AA557D" w:rsidRPr="009E0FDD" w:rsidRDefault="00AA557D" w:rsidP="00CD0196">
      <w:pPr>
        <w:numPr>
          <w:ilvl w:val="0"/>
          <w:numId w:val="11"/>
        </w:numPr>
        <w:shd w:val="clear" w:color="auto" w:fill="FFFFFF"/>
        <w:autoSpaceDE w:val="0"/>
        <w:ind w:firstLine="709"/>
        <w:jc w:val="both"/>
        <w:rPr>
          <w:rFonts w:ascii="Arial" w:hAnsi="Arial" w:cs="Arial"/>
          <w:b/>
          <w:bCs/>
          <w:iCs/>
          <w:lang w:val="ru-RU"/>
        </w:rPr>
      </w:pPr>
    </w:p>
    <w:p w:rsidR="00AA557D" w:rsidRPr="009E0FDD" w:rsidRDefault="00AA557D" w:rsidP="00CD0196">
      <w:pPr>
        <w:numPr>
          <w:ilvl w:val="0"/>
          <w:numId w:val="11"/>
        </w:numPr>
        <w:shd w:val="clear" w:color="auto" w:fill="FFFFFF"/>
        <w:autoSpaceDE w:val="0"/>
        <w:ind w:firstLine="709"/>
        <w:jc w:val="both"/>
        <w:rPr>
          <w:rFonts w:ascii="Arial" w:hAnsi="Arial" w:cs="Arial"/>
          <w:b/>
          <w:bCs/>
          <w:iCs/>
          <w:lang w:val="ru-RU"/>
        </w:rPr>
      </w:pPr>
      <w:r w:rsidRPr="009E0FDD">
        <w:rPr>
          <w:rFonts w:ascii="Arial" w:hAnsi="Arial" w:cs="Arial"/>
          <w:iCs/>
          <w:lang w:val="ru-RU"/>
        </w:rPr>
        <w:t>В составе земель особоохраняемых территорий выделяются: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w:t>
      </w:r>
      <w:r w:rsidRPr="009E0FDD">
        <w:rPr>
          <w:rFonts w:ascii="Arial" w:hAnsi="Arial" w:cs="Arial"/>
          <w:iCs/>
          <w:lang w:val="ru-RU"/>
        </w:rPr>
        <w:t>о</w:t>
      </w:r>
      <w:r w:rsidRPr="009E0FDD">
        <w:rPr>
          <w:rFonts w:ascii="Arial" w:hAnsi="Arial" w:cs="Arial"/>
          <w:iCs/>
          <w:lang w:val="ru-RU"/>
        </w:rPr>
        <w:t>емов; земли под биологически ценными болотами; земли под постройками и сооруж</w:t>
      </w:r>
      <w:r w:rsidRPr="009E0FDD">
        <w:rPr>
          <w:rFonts w:ascii="Arial" w:hAnsi="Arial" w:cs="Arial"/>
          <w:iCs/>
          <w:lang w:val="ru-RU"/>
        </w:rPr>
        <w:t>е</w:t>
      </w:r>
      <w:r w:rsidRPr="009E0FDD">
        <w:rPr>
          <w:rFonts w:ascii="Arial" w:hAnsi="Arial" w:cs="Arial"/>
          <w:iCs/>
          <w:lang w:val="ru-RU"/>
        </w:rPr>
        <w:t>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w:t>
      </w:r>
      <w:r w:rsidRPr="009E0FDD">
        <w:rPr>
          <w:rFonts w:ascii="Arial" w:hAnsi="Arial" w:cs="Arial"/>
          <w:iCs/>
          <w:lang w:val="ru-RU"/>
        </w:rPr>
        <w:t>и</w:t>
      </w:r>
      <w:r w:rsidRPr="009E0FDD">
        <w:rPr>
          <w:rFonts w:ascii="Arial" w:hAnsi="Arial" w:cs="Arial"/>
          <w:iCs/>
          <w:lang w:val="ru-RU"/>
        </w:rPr>
        <w:t>ем объектов особоохраняемых территорий; земли под каменистыми, песчаными поверхностями, солончаками, оврагами и др</w:t>
      </w:r>
      <w:r w:rsidRPr="009E0FDD">
        <w:rPr>
          <w:rFonts w:ascii="Arial" w:hAnsi="Arial" w:cs="Arial"/>
          <w:iCs/>
          <w:lang w:val="ru-RU"/>
        </w:rPr>
        <w:t>у</w:t>
      </w:r>
      <w:r w:rsidRPr="009E0FDD">
        <w:rPr>
          <w:rFonts w:ascii="Arial" w:hAnsi="Arial" w:cs="Arial"/>
          <w:iCs/>
          <w:lang w:val="ru-RU"/>
        </w:rPr>
        <w:t>гими элементами охраняемых природных ландшафтов; земли, используемые орган</w:t>
      </w:r>
      <w:r w:rsidRPr="009E0FDD">
        <w:rPr>
          <w:rFonts w:ascii="Arial" w:hAnsi="Arial" w:cs="Arial"/>
          <w:iCs/>
          <w:lang w:val="ru-RU"/>
        </w:rPr>
        <w:t>и</w:t>
      </w:r>
      <w:r w:rsidRPr="009E0FDD">
        <w:rPr>
          <w:rFonts w:ascii="Arial" w:hAnsi="Arial" w:cs="Arial"/>
          <w:iCs/>
          <w:lang w:val="ru-RU"/>
        </w:rPr>
        <w:t>зациями и учреждениями, занимающимися охраной и изучением объектов особ</w:t>
      </w:r>
      <w:r w:rsidRPr="009E0FDD">
        <w:rPr>
          <w:rFonts w:ascii="Arial" w:hAnsi="Arial" w:cs="Arial"/>
          <w:iCs/>
          <w:lang w:val="ru-RU"/>
        </w:rPr>
        <w:t>о</w:t>
      </w:r>
      <w:r w:rsidRPr="009E0FDD">
        <w:rPr>
          <w:rFonts w:ascii="Arial" w:hAnsi="Arial" w:cs="Arial"/>
          <w:iCs/>
          <w:lang w:val="ru-RU"/>
        </w:rPr>
        <w:t>охраняемых территорий, либо переданные во временное пользование гражданам или сельскохозяйственным предприятиям для сельскохозяйственной деятельн</w:t>
      </w:r>
      <w:r w:rsidRPr="009E0FDD">
        <w:rPr>
          <w:rFonts w:ascii="Arial" w:hAnsi="Arial" w:cs="Arial"/>
          <w:iCs/>
          <w:lang w:val="ru-RU"/>
        </w:rPr>
        <w:t>о</w:t>
      </w:r>
      <w:r w:rsidRPr="009E0FDD">
        <w:rPr>
          <w:rFonts w:ascii="Arial" w:hAnsi="Arial" w:cs="Arial"/>
          <w:iCs/>
          <w:lang w:val="ru-RU"/>
        </w:rPr>
        <w:t>сти.</w:t>
      </w:r>
      <w:r w:rsidRPr="009E0FDD">
        <w:rPr>
          <w:rFonts w:ascii="Arial" w:hAnsi="Arial" w:cs="Arial"/>
          <w:b/>
          <w:bCs/>
          <w:iCs/>
          <w:lang w:val="ru-RU"/>
        </w:rPr>
        <w:t xml:space="preserve"> </w:t>
      </w:r>
    </w:p>
    <w:p w:rsidR="00E46E38" w:rsidRPr="009E0FDD" w:rsidRDefault="00E46E38" w:rsidP="00E46E38">
      <w:pPr>
        <w:shd w:val="clear" w:color="auto" w:fill="FFFFFF"/>
        <w:ind w:right="-6" w:firstLine="601"/>
        <w:jc w:val="both"/>
        <w:rPr>
          <w:rFonts w:ascii="Arial" w:hAnsi="Arial" w:cs="Arial"/>
          <w:lang w:val="ru-RU"/>
        </w:rPr>
      </w:pPr>
    </w:p>
    <w:p w:rsidR="00E46E38" w:rsidRPr="009E0FDD" w:rsidRDefault="00E46E38" w:rsidP="00E46E38">
      <w:pPr>
        <w:shd w:val="clear" w:color="auto" w:fill="FFFFFF"/>
        <w:ind w:right="-6" w:firstLine="601"/>
        <w:jc w:val="both"/>
        <w:rPr>
          <w:rFonts w:ascii="Arial" w:hAnsi="Arial" w:cs="Arial"/>
          <w:lang w:val="ru-RU"/>
        </w:rPr>
      </w:pPr>
      <w:r w:rsidRPr="009E0FDD">
        <w:rPr>
          <w:rFonts w:ascii="Arial" w:hAnsi="Arial" w:cs="Arial"/>
          <w:lang w:val="ru-RU"/>
        </w:rPr>
        <w:t>Согласно Сводного списка существующих и вновь выявленных памятников и ценных объектов  истории и культуры  городов  Самарской области согласно распоряжению Главы админис</w:t>
      </w:r>
      <w:r w:rsidRPr="009E0FDD">
        <w:rPr>
          <w:rFonts w:ascii="Arial" w:hAnsi="Arial" w:cs="Arial"/>
          <w:lang w:val="ru-RU"/>
        </w:rPr>
        <w:t>т</w:t>
      </w:r>
      <w:r w:rsidRPr="009E0FDD">
        <w:rPr>
          <w:rFonts w:ascii="Arial" w:hAnsi="Arial" w:cs="Arial"/>
          <w:lang w:val="ru-RU"/>
        </w:rPr>
        <w:t>рации Самарской области № 426 от 06.05.93 г.  и выявленных ОУПИиК, мин</w:t>
      </w:r>
      <w:r w:rsidRPr="009E0FDD">
        <w:rPr>
          <w:rFonts w:ascii="Arial" w:hAnsi="Arial" w:cs="Arial"/>
          <w:lang w:val="ru-RU"/>
        </w:rPr>
        <w:t>и</w:t>
      </w:r>
      <w:r w:rsidRPr="009E0FDD">
        <w:rPr>
          <w:rFonts w:ascii="Arial" w:hAnsi="Arial" w:cs="Arial"/>
          <w:lang w:val="ru-RU"/>
        </w:rPr>
        <w:t>стерством культуры и молодежной политики Самарской области и по результатам работы комиссии по инвентаризации памятников истории и культуры и экспертизе ценности в</w:t>
      </w:r>
      <w:r w:rsidRPr="009E0FDD">
        <w:rPr>
          <w:rFonts w:ascii="Arial" w:hAnsi="Arial" w:cs="Arial"/>
          <w:lang w:val="ru-RU"/>
        </w:rPr>
        <w:t>ы</w:t>
      </w:r>
      <w:r w:rsidRPr="009E0FDD">
        <w:rPr>
          <w:rFonts w:ascii="Arial" w:hAnsi="Arial" w:cs="Arial"/>
          <w:lang w:val="ru-RU"/>
        </w:rPr>
        <w:t>явленных объектов историко-культурного наследия на территории Самарской области, о</w:t>
      </w:r>
      <w:r w:rsidRPr="009E0FDD">
        <w:rPr>
          <w:rFonts w:ascii="Arial" w:hAnsi="Arial" w:cs="Arial"/>
          <w:lang w:val="ru-RU"/>
        </w:rPr>
        <w:t>б</w:t>
      </w:r>
      <w:r w:rsidRPr="009E0FDD">
        <w:rPr>
          <w:rFonts w:ascii="Arial" w:hAnsi="Arial" w:cs="Arial"/>
          <w:lang w:val="ru-RU"/>
        </w:rPr>
        <w:t xml:space="preserve">разованной на основании распоряжения Губернатора Самарской области от 16.04.2001 г. №188-р.) </w:t>
      </w:r>
      <w:r w:rsidR="009955C6" w:rsidRPr="009E0FDD">
        <w:rPr>
          <w:rFonts w:ascii="Arial" w:hAnsi="Arial" w:cs="Arial"/>
          <w:lang w:val="ru-RU"/>
        </w:rPr>
        <w:t>на территории сельского поселения расположены:</w:t>
      </w:r>
    </w:p>
    <w:p w:rsidR="009955C6" w:rsidRPr="009E0FDD" w:rsidRDefault="009955C6" w:rsidP="009955C6">
      <w:pPr>
        <w:pStyle w:val="af3"/>
        <w:jc w:val="center"/>
        <w:rPr>
          <w:rFonts w:ascii="Arial" w:hAnsi="Arial"/>
          <w:b/>
          <w:sz w:val="24"/>
        </w:rPr>
      </w:pPr>
    </w:p>
    <w:p w:rsidR="009955C6" w:rsidRPr="009E0FDD" w:rsidRDefault="009955C6" w:rsidP="009955C6">
      <w:pPr>
        <w:pStyle w:val="af3"/>
        <w:jc w:val="center"/>
        <w:rPr>
          <w:rFonts w:ascii="Arial" w:hAnsi="Arial"/>
          <w:b/>
          <w:sz w:val="24"/>
        </w:rPr>
      </w:pPr>
      <w:r w:rsidRPr="009E0FDD">
        <w:rPr>
          <w:rFonts w:ascii="Arial" w:hAnsi="Arial"/>
          <w:b/>
          <w:sz w:val="24"/>
        </w:rPr>
        <w:t xml:space="preserve">Памятники истории, культуры и архитектуры, </w:t>
      </w:r>
      <w:r w:rsidRPr="009E0FDD">
        <w:rPr>
          <w:rFonts w:ascii="Arial" w:hAnsi="Arial"/>
          <w:b/>
          <w:sz w:val="24"/>
        </w:rPr>
        <w:br/>
        <w:t>расположенные на территории сельского поселения Сухая Вязовка</w:t>
      </w:r>
    </w:p>
    <w:p w:rsidR="009955C6" w:rsidRPr="009E0FDD" w:rsidRDefault="009955C6" w:rsidP="009955C6">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18</w:t>
      </w:r>
      <w:r w:rsidRPr="009E0FDD">
        <w:rPr>
          <w:rFonts w:ascii="Arial" w:hAnsi="Arial"/>
          <w:b w:val="0"/>
          <w:bCs w:val="0"/>
          <w:spacing w:val="-5"/>
          <w:sz w:val="24"/>
        </w:rPr>
        <w:fldChar w:fldCharType="end"/>
      </w:r>
    </w:p>
    <w:tbl>
      <w:tblPr>
        <w:tblW w:w="944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89"/>
        <w:gridCol w:w="3120"/>
        <w:gridCol w:w="1680"/>
        <w:gridCol w:w="2074"/>
      </w:tblGrid>
      <w:tr w:rsidR="009955C6" w:rsidRPr="009E0FDD" w:rsidTr="00F657C5">
        <w:trPr>
          <w:trHeight w:val="454"/>
        </w:trPr>
        <w:tc>
          <w:tcPr>
            <w:tcW w:w="1384" w:type="dxa"/>
            <w:vAlign w:val="center"/>
          </w:tcPr>
          <w:p w:rsidR="009955C6" w:rsidRPr="009E0FDD" w:rsidRDefault="009955C6" w:rsidP="00F657C5">
            <w:pPr>
              <w:jc w:val="center"/>
              <w:rPr>
                <w:rFonts w:ascii="Arial" w:hAnsi="Arial" w:cs="Arial"/>
                <w:lang w:val="ru-RU"/>
              </w:rPr>
            </w:pPr>
          </w:p>
          <w:p w:rsidR="009955C6" w:rsidRPr="009E0FDD" w:rsidRDefault="009955C6" w:rsidP="00F657C5">
            <w:pPr>
              <w:jc w:val="center"/>
              <w:rPr>
                <w:rFonts w:ascii="Arial" w:hAnsi="Arial" w:cs="Arial"/>
                <w:lang w:val="ru-RU"/>
              </w:rPr>
            </w:pPr>
            <w:r w:rsidRPr="009E0FDD">
              <w:rPr>
                <w:rFonts w:ascii="Arial" w:hAnsi="Arial" w:cs="Arial"/>
              </w:rPr>
              <w:t>Вид</w:t>
            </w:r>
          </w:p>
          <w:p w:rsidR="009955C6" w:rsidRPr="009E0FDD" w:rsidRDefault="009955C6" w:rsidP="00F657C5">
            <w:pPr>
              <w:jc w:val="center"/>
              <w:rPr>
                <w:rFonts w:ascii="Arial" w:hAnsi="Arial" w:cs="Arial"/>
                <w:lang w:val="ru-RU"/>
              </w:rPr>
            </w:pPr>
          </w:p>
        </w:tc>
        <w:tc>
          <w:tcPr>
            <w:tcW w:w="1189" w:type="dxa"/>
            <w:vAlign w:val="center"/>
          </w:tcPr>
          <w:p w:rsidR="009955C6" w:rsidRPr="009E0FDD" w:rsidRDefault="009955C6" w:rsidP="00F657C5">
            <w:pPr>
              <w:jc w:val="center"/>
              <w:rPr>
                <w:rFonts w:ascii="Arial" w:hAnsi="Arial" w:cs="Arial"/>
              </w:rPr>
            </w:pPr>
            <w:r w:rsidRPr="009E0FDD">
              <w:rPr>
                <w:rFonts w:ascii="Arial" w:hAnsi="Arial" w:cs="Arial"/>
              </w:rPr>
              <w:t>Типо</w:t>
            </w:r>
            <w:r w:rsidRPr="009E0FDD">
              <w:rPr>
                <w:rFonts w:ascii="Arial" w:hAnsi="Arial" w:cs="Arial"/>
                <w:lang w:val="ru-RU"/>
              </w:rPr>
              <w:t>-</w:t>
            </w:r>
            <w:r w:rsidRPr="009E0FDD">
              <w:rPr>
                <w:rFonts w:ascii="Arial" w:hAnsi="Arial" w:cs="Arial"/>
              </w:rPr>
              <w:t xml:space="preserve">логия </w:t>
            </w:r>
          </w:p>
        </w:tc>
        <w:tc>
          <w:tcPr>
            <w:tcW w:w="3120" w:type="dxa"/>
            <w:vAlign w:val="center"/>
          </w:tcPr>
          <w:p w:rsidR="009955C6" w:rsidRPr="009E0FDD" w:rsidRDefault="009955C6" w:rsidP="00F657C5">
            <w:pPr>
              <w:jc w:val="center"/>
              <w:rPr>
                <w:rFonts w:ascii="Arial" w:hAnsi="Arial" w:cs="Arial"/>
              </w:rPr>
            </w:pPr>
            <w:r w:rsidRPr="009E0FDD">
              <w:rPr>
                <w:rFonts w:ascii="Arial" w:hAnsi="Arial" w:cs="Arial"/>
              </w:rPr>
              <w:t xml:space="preserve">Наименование </w:t>
            </w:r>
          </w:p>
        </w:tc>
        <w:tc>
          <w:tcPr>
            <w:tcW w:w="1680" w:type="dxa"/>
            <w:vAlign w:val="center"/>
          </w:tcPr>
          <w:p w:rsidR="009955C6" w:rsidRPr="009E0FDD" w:rsidRDefault="009955C6" w:rsidP="00F657C5">
            <w:pPr>
              <w:jc w:val="center"/>
              <w:rPr>
                <w:rFonts w:ascii="Arial" w:hAnsi="Arial" w:cs="Arial"/>
              </w:rPr>
            </w:pPr>
            <w:r w:rsidRPr="009E0FDD">
              <w:rPr>
                <w:rFonts w:ascii="Arial" w:hAnsi="Arial" w:cs="Arial"/>
              </w:rPr>
              <w:t xml:space="preserve">Датировка </w:t>
            </w:r>
          </w:p>
        </w:tc>
        <w:tc>
          <w:tcPr>
            <w:tcW w:w="2074" w:type="dxa"/>
            <w:vAlign w:val="center"/>
          </w:tcPr>
          <w:p w:rsidR="009955C6" w:rsidRPr="009E0FDD" w:rsidRDefault="009955C6" w:rsidP="00F657C5">
            <w:pPr>
              <w:jc w:val="center"/>
              <w:rPr>
                <w:rFonts w:ascii="Arial" w:hAnsi="Arial" w:cs="Arial"/>
              </w:rPr>
            </w:pPr>
            <w:r w:rsidRPr="009E0FDD">
              <w:rPr>
                <w:rFonts w:ascii="Arial" w:hAnsi="Arial" w:cs="Arial"/>
              </w:rPr>
              <w:t xml:space="preserve">Село </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тер.</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кон. XVIII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Березовый Гай</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тер.</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lang w:val="ru-RU"/>
              </w:rPr>
            </w:pPr>
            <w:r w:rsidRPr="009E0FDD">
              <w:rPr>
                <w:rFonts w:ascii="Arial" w:hAnsi="Arial" w:cs="Arial"/>
                <w:lang w:val="ru-RU"/>
              </w:rPr>
              <w:t>Общественный и жилой центр села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 xml:space="preserve">кон. </w:t>
            </w:r>
            <w:r w:rsidRPr="009E0FDD">
              <w:rPr>
                <w:rFonts w:ascii="Arial" w:hAnsi="Arial" w:cs="Arial"/>
              </w:rPr>
              <w:t>XIX</w:t>
            </w:r>
            <w:r w:rsidRPr="009E0FDD">
              <w:rPr>
                <w:rFonts w:ascii="Arial" w:hAnsi="Arial" w:cs="Arial"/>
                <w:lang w:val="ru-RU"/>
              </w:rPr>
              <w:t xml:space="preserve"> –</w:t>
            </w:r>
          </w:p>
          <w:p w:rsidR="009955C6" w:rsidRPr="009E0FDD" w:rsidRDefault="009955C6" w:rsidP="00F657C5">
            <w:pPr>
              <w:jc w:val="center"/>
              <w:rPr>
                <w:rFonts w:ascii="Arial" w:hAnsi="Arial" w:cs="Arial"/>
                <w:lang w:val="ru-RU"/>
              </w:rPr>
            </w:pPr>
            <w:r w:rsidRPr="009E0FDD">
              <w:rPr>
                <w:rFonts w:ascii="Arial" w:hAnsi="Arial" w:cs="Arial"/>
                <w:lang w:val="ru-RU"/>
              </w:rPr>
              <w:t xml:space="preserve">нач. </w:t>
            </w:r>
            <w:r w:rsidRPr="009E0FDD">
              <w:rPr>
                <w:rFonts w:ascii="Arial" w:hAnsi="Arial" w:cs="Arial"/>
              </w:rPr>
              <w:t>XX</w:t>
            </w:r>
            <w:r w:rsidRPr="009E0FDD">
              <w:rPr>
                <w:rFonts w:ascii="Arial" w:hAnsi="Arial" w:cs="Arial"/>
                <w:lang w:val="ru-RU"/>
              </w:rPr>
              <w:t xml:space="preserve">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Березовый Гай</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Куль</w:t>
            </w:r>
            <w:r w:rsidRPr="009E0FDD">
              <w:rPr>
                <w:rFonts w:ascii="Arial" w:hAnsi="Arial" w:cs="Arial"/>
                <w:lang w:val="ru-RU"/>
              </w:rPr>
              <w:t>-</w:t>
            </w:r>
            <w:r w:rsidRPr="009E0FDD">
              <w:rPr>
                <w:rFonts w:ascii="Arial" w:hAnsi="Arial" w:cs="Arial"/>
              </w:rPr>
              <w:t>товая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Церковь</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Березовый Гай</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Граж</w:t>
            </w:r>
            <w:r w:rsidRPr="009E0FDD">
              <w:rPr>
                <w:rFonts w:ascii="Arial" w:hAnsi="Arial" w:cs="Arial"/>
                <w:lang w:val="ru-RU"/>
              </w:rPr>
              <w:t>-</w:t>
            </w:r>
            <w:r w:rsidRPr="009E0FDD">
              <w:rPr>
                <w:rFonts w:ascii="Arial" w:hAnsi="Arial" w:cs="Arial"/>
              </w:rPr>
              <w:t>дан.</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Церковно-приходская школа граждан</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Березовый Гай</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жилая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Жилой дом Галкина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 xml:space="preserve">кон. </w:t>
            </w:r>
            <w:r w:rsidRPr="009E0FDD">
              <w:rPr>
                <w:rFonts w:ascii="Arial" w:hAnsi="Arial" w:cs="Arial"/>
              </w:rPr>
              <w:t>XIX</w:t>
            </w:r>
            <w:r w:rsidRPr="009E0FDD">
              <w:rPr>
                <w:rFonts w:ascii="Arial" w:hAnsi="Arial" w:cs="Arial"/>
                <w:lang w:val="ru-RU"/>
              </w:rPr>
              <w:t xml:space="preserve"> –</w:t>
            </w:r>
          </w:p>
          <w:p w:rsidR="009955C6" w:rsidRPr="009E0FDD" w:rsidRDefault="009955C6" w:rsidP="00F657C5">
            <w:pPr>
              <w:jc w:val="center"/>
              <w:rPr>
                <w:rFonts w:ascii="Arial" w:hAnsi="Arial" w:cs="Arial"/>
                <w:lang w:val="ru-RU"/>
              </w:rPr>
            </w:pPr>
            <w:r w:rsidRPr="009E0FDD">
              <w:rPr>
                <w:rFonts w:ascii="Arial" w:hAnsi="Arial" w:cs="Arial"/>
                <w:lang w:val="ru-RU"/>
              </w:rPr>
              <w:t xml:space="preserve">нач. </w:t>
            </w:r>
            <w:r w:rsidRPr="009E0FDD">
              <w:rPr>
                <w:rFonts w:ascii="Arial" w:hAnsi="Arial" w:cs="Arial"/>
              </w:rPr>
              <w:t>XX</w:t>
            </w:r>
            <w:r w:rsidRPr="009E0FDD">
              <w:rPr>
                <w:rFonts w:ascii="Arial" w:hAnsi="Arial" w:cs="Arial"/>
                <w:lang w:val="ru-RU"/>
              </w:rPr>
              <w:t xml:space="preserve">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Березовый Гай</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тер.</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Сухая Вязовка (Дмитриевка)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p w:rsidR="009955C6" w:rsidRPr="009E0FDD" w:rsidRDefault="009955C6" w:rsidP="00F657C5">
            <w:pPr>
              <w:jc w:val="center"/>
              <w:rPr>
                <w:rFonts w:ascii="Arial" w:hAnsi="Arial" w:cs="Arial"/>
                <w:lang w:val="ru-RU"/>
              </w:rPr>
            </w:pPr>
            <w:r w:rsidRPr="009E0FDD">
              <w:rPr>
                <w:rFonts w:ascii="Arial" w:hAnsi="Arial" w:cs="Arial"/>
                <w:lang w:val="ru-RU"/>
              </w:rPr>
              <w:t>нач. XX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Религиозно-культурный центр села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Граж</w:t>
            </w:r>
            <w:r w:rsidRPr="009E0FDD">
              <w:rPr>
                <w:rFonts w:ascii="Arial" w:hAnsi="Arial" w:cs="Arial"/>
                <w:lang w:val="ru-RU"/>
              </w:rPr>
              <w:t>-</w:t>
            </w:r>
            <w:r w:rsidRPr="009E0FDD">
              <w:rPr>
                <w:rFonts w:ascii="Arial" w:hAnsi="Arial" w:cs="Arial"/>
              </w:rPr>
              <w:t>дан.</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Церковно-приходская школа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нач. XX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Куль</w:t>
            </w:r>
            <w:r w:rsidRPr="009E0FDD">
              <w:rPr>
                <w:rFonts w:ascii="Arial" w:hAnsi="Arial" w:cs="Arial"/>
                <w:lang w:val="ru-RU"/>
              </w:rPr>
              <w:t>-</w:t>
            </w:r>
            <w:r w:rsidRPr="009E0FDD">
              <w:rPr>
                <w:rFonts w:ascii="Arial" w:hAnsi="Arial" w:cs="Arial"/>
              </w:rPr>
              <w:t>товая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Церковь</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втор. пол.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жилая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Дом в усадьбе Булкиных</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жилая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Дом в усадьбе Петровых</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жилая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Дом в усадьбе Хальзова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жилая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Дом купца Калмыкова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жилая</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Дом купца Сидякина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втор. пол.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Усадьба Булкиных</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p w:rsidR="009955C6" w:rsidRPr="009E0FDD" w:rsidRDefault="009955C6" w:rsidP="00F657C5">
            <w:pPr>
              <w:jc w:val="center"/>
              <w:rPr>
                <w:rFonts w:ascii="Arial" w:hAnsi="Arial" w:cs="Arial"/>
                <w:lang w:val="ru-RU"/>
              </w:rPr>
            </w:pPr>
            <w:r w:rsidRPr="009E0FDD">
              <w:rPr>
                <w:rFonts w:ascii="Arial" w:hAnsi="Arial" w:cs="Arial"/>
                <w:lang w:val="ru-RU"/>
              </w:rPr>
              <w:t>нач. XX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 xml:space="preserve">Сухая Вязовка </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Усадьба Калмыкова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p w:rsidR="009955C6" w:rsidRPr="009E0FDD" w:rsidRDefault="009955C6" w:rsidP="00F657C5">
            <w:pPr>
              <w:jc w:val="center"/>
              <w:rPr>
                <w:rFonts w:ascii="Arial" w:hAnsi="Arial" w:cs="Arial"/>
                <w:lang w:val="ru-RU"/>
              </w:rPr>
            </w:pPr>
            <w:r w:rsidRPr="009E0FDD">
              <w:rPr>
                <w:rFonts w:ascii="Arial" w:hAnsi="Arial" w:cs="Arial"/>
                <w:lang w:val="ru-RU"/>
              </w:rPr>
              <w:t>нач. XX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Усадьба Петровых</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p w:rsidR="009955C6" w:rsidRPr="009E0FDD" w:rsidRDefault="009955C6" w:rsidP="00F657C5">
            <w:pPr>
              <w:jc w:val="center"/>
              <w:rPr>
                <w:rFonts w:ascii="Arial" w:hAnsi="Arial" w:cs="Arial"/>
                <w:lang w:val="ru-RU"/>
              </w:rPr>
            </w:pPr>
            <w:r w:rsidRPr="009E0FDD">
              <w:rPr>
                <w:rFonts w:ascii="Arial" w:hAnsi="Arial" w:cs="Arial"/>
                <w:lang w:val="ru-RU"/>
              </w:rPr>
              <w:t>нач. XX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 xml:space="preserve">Сухая Вязовка </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Усадьба Сидякина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p w:rsidR="009955C6" w:rsidRPr="009E0FDD" w:rsidRDefault="009955C6" w:rsidP="00F657C5">
            <w:pPr>
              <w:jc w:val="center"/>
              <w:rPr>
                <w:rFonts w:ascii="Arial" w:hAnsi="Arial" w:cs="Arial"/>
                <w:lang w:val="ru-RU"/>
              </w:rPr>
            </w:pPr>
            <w:r w:rsidRPr="009E0FDD">
              <w:rPr>
                <w:rFonts w:ascii="Arial" w:hAnsi="Arial" w:cs="Arial"/>
                <w:lang w:val="ru-RU"/>
              </w:rPr>
              <w:t>нач. XX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ист. - архит.</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Усадьба Хальзовых</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p w:rsidR="009955C6" w:rsidRPr="009E0FDD" w:rsidRDefault="009955C6" w:rsidP="00F657C5">
            <w:pPr>
              <w:jc w:val="center"/>
              <w:rPr>
                <w:rFonts w:ascii="Arial" w:hAnsi="Arial" w:cs="Arial"/>
                <w:lang w:val="ru-RU"/>
              </w:rPr>
            </w:pPr>
            <w:r w:rsidRPr="009E0FDD">
              <w:rPr>
                <w:rFonts w:ascii="Arial" w:hAnsi="Arial" w:cs="Arial"/>
                <w:lang w:val="ru-RU"/>
              </w:rPr>
              <w:t>нач. XX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торг. - пром.</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Ветряная мельница Булкина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торг. - пром.</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Ветряная мельница Коршунова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торг. - пром.</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Лавка купца Калмыкова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объект</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торг. - пром.</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Лавка купца Сидякина</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сад.-ланд.</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Стеклятюшин сад</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r w:rsidR="009955C6" w:rsidRPr="009E0FDD" w:rsidTr="00F657C5">
        <w:trPr>
          <w:trHeight w:val="454"/>
        </w:trPr>
        <w:tc>
          <w:tcPr>
            <w:tcW w:w="138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комплекс</w:t>
            </w:r>
          </w:p>
        </w:tc>
        <w:tc>
          <w:tcPr>
            <w:tcW w:w="1189"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сад.-ланд.</w:t>
            </w:r>
          </w:p>
        </w:tc>
        <w:tc>
          <w:tcPr>
            <w:tcW w:w="312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Коршунов сад</w:t>
            </w:r>
          </w:p>
        </w:tc>
        <w:tc>
          <w:tcPr>
            <w:tcW w:w="1680"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lang w:val="ru-RU"/>
              </w:rPr>
            </w:pPr>
            <w:r w:rsidRPr="009E0FDD">
              <w:rPr>
                <w:rFonts w:ascii="Arial" w:hAnsi="Arial" w:cs="Arial"/>
                <w:lang w:val="ru-RU"/>
              </w:rPr>
              <w:t>кон. XIX в.</w:t>
            </w:r>
          </w:p>
        </w:tc>
        <w:tc>
          <w:tcPr>
            <w:tcW w:w="2074" w:type="dxa"/>
            <w:tcBorders>
              <w:top w:val="single" w:sz="4"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Сухая Вязовка</w:t>
            </w:r>
          </w:p>
        </w:tc>
      </w:tr>
    </w:tbl>
    <w:p w:rsidR="009955C6" w:rsidRPr="009E0FDD" w:rsidRDefault="009955C6" w:rsidP="009955C6">
      <w:pPr>
        <w:jc w:val="center"/>
        <w:rPr>
          <w:rFonts w:ascii="Arial" w:hAnsi="Arial" w:cs="Arial"/>
          <w:b/>
          <w:lang w:val="ru-RU"/>
        </w:rPr>
      </w:pPr>
    </w:p>
    <w:p w:rsidR="009955C6" w:rsidRPr="009E0FDD" w:rsidRDefault="009955C6" w:rsidP="009955C6">
      <w:pPr>
        <w:jc w:val="center"/>
        <w:rPr>
          <w:rFonts w:ascii="Arial" w:hAnsi="Arial" w:cs="Arial"/>
          <w:b/>
          <w:lang w:val="ru-RU"/>
        </w:rPr>
      </w:pPr>
      <w:r w:rsidRPr="009E0FDD">
        <w:rPr>
          <w:rFonts w:ascii="Arial" w:hAnsi="Arial" w:cs="Arial"/>
          <w:b/>
          <w:lang w:val="ru-RU"/>
        </w:rPr>
        <w:t>Памятники археологии на территории сельского поселения Сухая Вязовка.</w:t>
      </w:r>
    </w:p>
    <w:p w:rsidR="009955C6" w:rsidRPr="009E0FDD" w:rsidRDefault="009955C6" w:rsidP="009955C6">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19</w:t>
      </w:r>
      <w:r w:rsidRPr="009E0FDD">
        <w:rPr>
          <w:rFonts w:ascii="Arial" w:hAnsi="Arial"/>
          <w:b w:val="0"/>
          <w:bCs w:val="0"/>
          <w:spacing w:val="-5"/>
          <w:sz w:val="24"/>
        </w:rPr>
        <w:fldChar w:fldCharType="end"/>
      </w:r>
    </w:p>
    <w:tbl>
      <w:tblPr>
        <w:tblW w:w="9480" w:type="dxa"/>
        <w:tblInd w:w="-12" w:type="dxa"/>
        <w:tblLayout w:type="fixed"/>
        <w:tblLook w:val="01E0" w:firstRow="1" w:lastRow="1" w:firstColumn="1" w:lastColumn="1" w:noHBand="0" w:noVBand="0"/>
      </w:tblPr>
      <w:tblGrid>
        <w:gridCol w:w="2387"/>
        <w:gridCol w:w="1544"/>
        <w:gridCol w:w="1522"/>
        <w:gridCol w:w="1194"/>
        <w:gridCol w:w="1817"/>
        <w:gridCol w:w="1016"/>
      </w:tblGrid>
      <w:tr w:rsidR="009955C6" w:rsidRPr="009E0FDD" w:rsidTr="00F657C5">
        <w:trPr>
          <w:trHeight w:val="454"/>
        </w:trPr>
        <w:tc>
          <w:tcPr>
            <w:tcW w:w="238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 xml:space="preserve">Наименование </w:t>
            </w:r>
          </w:p>
        </w:tc>
        <w:tc>
          <w:tcPr>
            <w:tcW w:w="154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 xml:space="preserve">Типология </w:t>
            </w:r>
          </w:p>
        </w:tc>
        <w:tc>
          <w:tcPr>
            <w:tcW w:w="1522"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 xml:space="preserve">Село </w:t>
            </w:r>
          </w:p>
        </w:tc>
        <w:tc>
          <w:tcPr>
            <w:tcW w:w="119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Разме</w:t>
            </w:r>
            <w:r w:rsidRPr="009E0FDD">
              <w:rPr>
                <w:rFonts w:ascii="Arial" w:hAnsi="Arial" w:cs="Arial"/>
                <w:lang w:val="ru-RU"/>
              </w:rPr>
              <w:t>-</w:t>
            </w:r>
            <w:r w:rsidRPr="009E0FDD">
              <w:rPr>
                <w:rFonts w:ascii="Arial" w:hAnsi="Arial" w:cs="Arial"/>
              </w:rPr>
              <w:t>щение</w:t>
            </w:r>
          </w:p>
        </w:tc>
        <w:tc>
          <w:tcPr>
            <w:tcW w:w="181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Дата</w:t>
            </w:r>
          </w:p>
        </w:tc>
        <w:tc>
          <w:tcPr>
            <w:tcW w:w="1016"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Площадь,(га)</w:t>
            </w:r>
          </w:p>
        </w:tc>
      </w:tr>
      <w:tr w:rsidR="009955C6" w:rsidRPr="009E0FDD" w:rsidTr="00F657C5">
        <w:trPr>
          <w:trHeight w:val="454"/>
        </w:trPr>
        <w:tc>
          <w:tcPr>
            <w:tcW w:w="238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54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кург. один.</w:t>
            </w:r>
          </w:p>
        </w:tc>
        <w:tc>
          <w:tcPr>
            <w:tcW w:w="1522"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19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smartTag w:uri="urn:schemas-microsoft-com:office:smarttags" w:element="metricconverter">
              <w:smartTagPr>
                <w:attr w:name="ProductID" w:val="3.5 км"/>
              </w:smartTagPr>
              <w:r w:rsidRPr="009E0FDD">
                <w:rPr>
                  <w:rFonts w:ascii="Arial" w:hAnsi="Arial" w:cs="Arial"/>
                </w:rPr>
                <w:t>3.5 км</w:t>
              </w:r>
            </w:smartTag>
            <w:r w:rsidRPr="009E0FDD">
              <w:rPr>
                <w:rFonts w:ascii="Arial" w:hAnsi="Arial" w:cs="Arial"/>
              </w:rPr>
              <w:t xml:space="preserve"> сев</w:t>
            </w:r>
          </w:p>
        </w:tc>
        <w:tc>
          <w:tcPr>
            <w:tcW w:w="181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не опред.</w:t>
            </w:r>
          </w:p>
        </w:tc>
        <w:tc>
          <w:tcPr>
            <w:tcW w:w="1016"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0.20</w:t>
            </w:r>
          </w:p>
        </w:tc>
      </w:tr>
      <w:tr w:rsidR="009955C6" w:rsidRPr="009E0FDD" w:rsidTr="00F657C5">
        <w:trPr>
          <w:trHeight w:val="454"/>
        </w:trPr>
        <w:tc>
          <w:tcPr>
            <w:tcW w:w="238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54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м/нах. кер.</w:t>
            </w:r>
          </w:p>
        </w:tc>
        <w:tc>
          <w:tcPr>
            <w:tcW w:w="1522"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19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smartTag w:uri="urn:schemas-microsoft-com:office:smarttags" w:element="metricconverter">
              <w:smartTagPr>
                <w:attr w:name="ProductID" w:val="1.5 км"/>
              </w:smartTagPr>
              <w:r w:rsidRPr="009E0FDD">
                <w:rPr>
                  <w:rFonts w:ascii="Arial" w:hAnsi="Arial" w:cs="Arial"/>
                </w:rPr>
                <w:t>1.5 км</w:t>
              </w:r>
            </w:smartTag>
            <w:r w:rsidRPr="009E0FDD">
              <w:rPr>
                <w:rFonts w:ascii="Arial" w:hAnsi="Arial" w:cs="Arial"/>
              </w:rPr>
              <w:t xml:space="preserve"> в</w:t>
            </w:r>
          </w:p>
        </w:tc>
        <w:tc>
          <w:tcPr>
            <w:tcW w:w="181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II тыс. до н.э.</w:t>
            </w:r>
          </w:p>
        </w:tc>
        <w:tc>
          <w:tcPr>
            <w:tcW w:w="1016"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1.50</w:t>
            </w:r>
          </w:p>
        </w:tc>
      </w:tr>
      <w:tr w:rsidR="009955C6" w:rsidRPr="009E0FDD" w:rsidTr="00F657C5">
        <w:trPr>
          <w:trHeight w:val="454"/>
        </w:trPr>
        <w:tc>
          <w:tcPr>
            <w:tcW w:w="238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 II</w:t>
            </w:r>
          </w:p>
        </w:tc>
        <w:tc>
          <w:tcPr>
            <w:tcW w:w="154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селище</w:t>
            </w:r>
          </w:p>
        </w:tc>
        <w:tc>
          <w:tcPr>
            <w:tcW w:w="1522"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19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smartTag w:uri="urn:schemas-microsoft-com:office:smarttags" w:element="metricconverter">
              <w:smartTagPr>
                <w:attr w:name="ProductID" w:val="3 км"/>
              </w:smartTagPr>
              <w:r w:rsidRPr="009E0FDD">
                <w:rPr>
                  <w:rFonts w:ascii="Arial" w:hAnsi="Arial" w:cs="Arial"/>
                </w:rPr>
                <w:t>3 км</w:t>
              </w:r>
            </w:smartTag>
            <w:r w:rsidRPr="009E0FDD">
              <w:rPr>
                <w:rFonts w:ascii="Arial" w:hAnsi="Arial" w:cs="Arial"/>
              </w:rPr>
              <w:t xml:space="preserve"> ююз</w:t>
            </w:r>
          </w:p>
        </w:tc>
        <w:tc>
          <w:tcPr>
            <w:tcW w:w="181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II тыс. до н.э.</w:t>
            </w:r>
          </w:p>
        </w:tc>
        <w:tc>
          <w:tcPr>
            <w:tcW w:w="1016"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1.50</w:t>
            </w:r>
          </w:p>
        </w:tc>
      </w:tr>
      <w:tr w:rsidR="009955C6" w:rsidRPr="009E0FDD" w:rsidTr="00F657C5">
        <w:trPr>
          <w:trHeight w:val="454"/>
        </w:trPr>
        <w:tc>
          <w:tcPr>
            <w:tcW w:w="238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lang w:val="ru-RU"/>
              </w:rPr>
            </w:pPr>
            <w:r w:rsidRPr="009E0FDD">
              <w:rPr>
                <w:rFonts w:ascii="Arial" w:hAnsi="Arial" w:cs="Arial"/>
                <w:lang w:val="ru-RU"/>
              </w:rPr>
              <w:t xml:space="preserve">Березовый Гай </w:t>
            </w:r>
            <w:r w:rsidRPr="009E0FDD">
              <w:rPr>
                <w:rFonts w:ascii="Arial" w:hAnsi="Arial" w:cs="Arial"/>
              </w:rPr>
              <w:t>II</w:t>
            </w:r>
            <w:r w:rsidRPr="009E0FDD">
              <w:rPr>
                <w:rFonts w:ascii="Arial" w:hAnsi="Arial" w:cs="Arial"/>
                <w:lang w:val="ru-RU"/>
              </w:rPr>
              <w:t xml:space="preserve"> Красный колок)</w:t>
            </w:r>
          </w:p>
        </w:tc>
        <w:tc>
          <w:tcPr>
            <w:tcW w:w="154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кург. мог.</w:t>
            </w:r>
          </w:p>
        </w:tc>
        <w:tc>
          <w:tcPr>
            <w:tcW w:w="1522"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19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smartTag w:uri="urn:schemas-microsoft-com:office:smarttags" w:element="metricconverter">
              <w:smartTagPr>
                <w:attr w:name="ProductID" w:val="5.2 км"/>
              </w:smartTagPr>
              <w:r w:rsidRPr="009E0FDD">
                <w:rPr>
                  <w:rFonts w:ascii="Arial" w:hAnsi="Arial" w:cs="Arial"/>
                </w:rPr>
                <w:t>5.2 км</w:t>
              </w:r>
            </w:smartTag>
            <w:r w:rsidRPr="009E0FDD">
              <w:rPr>
                <w:rFonts w:ascii="Arial" w:hAnsi="Arial" w:cs="Arial"/>
              </w:rPr>
              <w:t xml:space="preserve"> сз</w:t>
            </w:r>
          </w:p>
        </w:tc>
        <w:tc>
          <w:tcPr>
            <w:tcW w:w="181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не опред.</w:t>
            </w:r>
          </w:p>
        </w:tc>
        <w:tc>
          <w:tcPr>
            <w:tcW w:w="1016"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35.00</w:t>
            </w:r>
          </w:p>
        </w:tc>
      </w:tr>
      <w:tr w:rsidR="009955C6" w:rsidRPr="009E0FDD" w:rsidTr="00F657C5">
        <w:trPr>
          <w:trHeight w:val="454"/>
        </w:trPr>
        <w:tc>
          <w:tcPr>
            <w:tcW w:w="238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 III (Горелый)</w:t>
            </w:r>
          </w:p>
        </w:tc>
        <w:tc>
          <w:tcPr>
            <w:tcW w:w="154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кург. мог.</w:t>
            </w:r>
          </w:p>
        </w:tc>
        <w:tc>
          <w:tcPr>
            <w:tcW w:w="1522"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19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smartTag w:uri="urn:schemas-microsoft-com:office:smarttags" w:element="metricconverter">
              <w:smartTagPr>
                <w:attr w:name="ProductID" w:val="6.5 км"/>
              </w:smartTagPr>
              <w:r w:rsidRPr="009E0FDD">
                <w:rPr>
                  <w:rFonts w:ascii="Arial" w:hAnsi="Arial" w:cs="Arial"/>
                </w:rPr>
                <w:t>6.5 км</w:t>
              </w:r>
            </w:smartTag>
            <w:r w:rsidRPr="009E0FDD">
              <w:rPr>
                <w:rFonts w:ascii="Arial" w:hAnsi="Arial" w:cs="Arial"/>
              </w:rPr>
              <w:t xml:space="preserve"> сз</w:t>
            </w:r>
          </w:p>
        </w:tc>
        <w:tc>
          <w:tcPr>
            <w:tcW w:w="181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не опред.</w:t>
            </w:r>
          </w:p>
        </w:tc>
        <w:tc>
          <w:tcPr>
            <w:tcW w:w="1016"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8.00</w:t>
            </w:r>
          </w:p>
        </w:tc>
      </w:tr>
      <w:tr w:rsidR="009955C6" w:rsidRPr="009E0FDD" w:rsidTr="00F657C5">
        <w:trPr>
          <w:trHeight w:val="454"/>
        </w:trPr>
        <w:tc>
          <w:tcPr>
            <w:tcW w:w="238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 xml:space="preserve">Березовый Гай IV (Кормежный) </w:t>
            </w:r>
          </w:p>
        </w:tc>
        <w:tc>
          <w:tcPr>
            <w:tcW w:w="154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кург. мог.</w:t>
            </w:r>
          </w:p>
        </w:tc>
        <w:tc>
          <w:tcPr>
            <w:tcW w:w="1522"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rPr>
                <w:rFonts w:ascii="Arial" w:hAnsi="Arial" w:cs="Arial"/>
              </w:rPr>
            </w:pPr>
            <w:r w:rsidRPr="009E0FDD">
              <w:rPr>
                <w:rFonts w:ascii="Arial" w:hAnsi="Arial" w:cs="Arial"/>
              </w:rPr>
              <w:t>Березовый Гай</w:t>
            </w:r>
          </w:p>
        </w:tc>
        <w:tc>
          <w:tcPr>
            <w:tcW w:w="1194"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smartTag w:uri="urn:schemas-microsoft-com:office:smarttags" w:element="metricconverter">
              <w:smartTagPr>
                <w:attr w:name="ProductID" w:val="7 км"/>
              </w:smartTagPr>
              <w:r w:rsidRPr="009E0FDD">
                <w:rPr>
                  <w:rFonts w:ascii="Arial" w:hAnsi="Arial" w:cs="Arial"/>
                </w:rPr>
                <w:t>7 км</w:t>
              </w:r>
            </w:smartTag>
            <w:r w:rsidRPr="009E0FDD">
              <w:rPr>
                <w:rFonts w:ascii="Arial" w:hAnsi="Arial" w:cs="Arial"/>
              </w:rPr>
              <w:t xml:space="preserve"> сз</w:t>
            </w:r>
          </w:p>
        </w:tc>
        <w:tc>
          <w:tcPr>
            <w:tcW w:w="1817"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не опред.</w:t>
            </w:r>
          </w:p>
        </w:tc>
        <w:tc>
          <w:tcPr>
            <w:tcW w:w="1016" w:type="dxa"/>
            <w:tcBorders>
              <w:top w:val="single" w:sz="8" w:space="0" w:color="auto"/>
              <w:left w:val="single" w:sz="4" w:space="0" w:color="auto"/>
              <w:bottom w:val="single" w:sz="4" w:space="0" w:color="auto"/>
              <w:right w:val="single" w:sz="4" w:space="0" w:color="auto"/>
            </w:tcBorders>
            <w:vAlign w:val="center"/>
          </w:tcPr>
          <w:p w:rsidR="009955C6" w:rsidRPr="009E0FDD" w:rsidRDefault="009955C6" w:rsidP="00F657C5">
            <w:pPr>
              <w:jc w:val="center"/>
              <w:rPr>
                <w:rFonts w:ascii="Arial" w:hAnsi="Arial" w:cs="Arial"/>
              </w:rPr>
            </w:pPr>
            <w:r w:rsidRPr="009E0FDD">
              <w:rPr>
                <w:rFonts w:ascii="Arial" w:hAnsi="Arial" w:cs="Arial"/>
              </w:rPr>
              <w:t>4.70</w:t>
            </w:r>
          </w:p>
        </w:tc>
      </w:tr>
    </w:tbl>
    <w:p w:rsidR="009955C6" w:rsidRPr="009E0FDD" w:rsidRDefault="009955C6" w:rsidP="009955C6">
      <w:pPr>
        <w:pStyle w:val="ab"/>
        <w:tabs>
          <w:tab w:val="left" w:pos="1515"/>
        </w:tabs>
        <w:ind w:firstLine="601"/>
        <w:rPr>
          <w:color w:val="auto"/>
          <w:lang/>
        </w:rPr>
      </w:pPr>
    </w:p>
    <w:p w:rsidR="009955C6" w:rsidRPr="009E0FDD" w:rsidRDefault="009955C6" w:rsidP="009955C6">
      <w:pPr>
        <w:pStyle w:val="ab"/>
        <w:tabs>
          <w:tab w:val="left" w:pos="1515"/>
        </w:tabs>
        <w:ind w:firstLine="601"/>
        <w:rPr>
          <w:b/>
          <w:color w:val="auto"/>
        </w:rPr>
      </w:pPr>
      <w:r w:rsidRPr="009E0FDD">
        <w:rPr>
          <w:color w:val="auto"/>
          <w:lang/>
        </w:rPr>
        <w:t xml:space="preserve">На территории памятников археологии запрещается: распашка, земельные работы в зоне </w:t>
      </w:r>
      <w:smartTag w:uri="urn:schemas-microsoft-com:office:smarttags" w:element="metricconverter">
        <w:smartTagPr>
          <w:attr w:name="ProductID" w:val="50 м"/>
        </w:smartTagPr>
        <w:r w:rsidRPr="009E0FDD">
          <w:rPr>
            <w:color w:val="auto"/>
            <w:lang/>
          </w:rPr>
          <w:t>50 м</w:t>
        </w:r>
      </w:smartTag>
      <w:r w:rsidRPr="009E0FDD">
        <w:rPr>
          <w:color w:val="auto"/>
          <w:lang/>
        </w:rPr>
        <w:t xml:space="preserve">  вокруг  памятников,  использование   памятников  в  качестве  строительного материала, производство насаждений и любого строительства   на территории памятника и его охранной зоны, самовольные раскопки.  Собственник  обязан  принимать  соответствующие  меры  против  разрушения  или  повреждения  памятника.  Необходимо  ограничивать  или   запрещать  движение  транспортных  средств по  дорогам,  прилегающим  к  памятникам  истории  и  культуры,  или  проходящих  через  зоны  охраны,  если  создается  угроза  для  существования  памятников. Градостроительная деятельность подлежит особому регулированию в соответствии с Градостроительным Кодексом РФ и законодательством субъекта РФ.</w:t>
      </w:r>
    </w:p>
    <w:p w:rsidR="009955C6" w:rsidRPr="009E0FDD" w:rsidRDefault="009955C6" w:rsidP="009955C6">
      <w:pPr>
        <w:pStyle w:val="ab"/>
        <w:ind w:firstLine="601"/>
        <w:jc w:val="left"/>
        <w:rPr>
          <w:color w:val="auto"/>
        </w:rPr>
      </w:pPr>
      <w:r w:rsidRPr="009E0FDD">
        <w:rPr>
          <w:color w:val="auto"/>
        </w:rPr>
        <w:t>Памятники  имеют  большое научное, мемориальное и п</w:t>
      </w:r>
      <w:r w:rsidRPr="009E0FDD">
        <w:rPr>
          <w:color w:val="auto"/>
        </w:rPr>
        <w:t>о</w:t>
      </w:r>
      <w:r w:rsidRPr="009E0FDD">
        <w:rPr>
          <w:color w:val="auto"/>
        </w:rPr>
        <w:t>знавательное значение, которые нуждаются в охране с целью сохранения ценного приро</w:t>
      </w:r>
      <w:r w:rsidRPr="009E0FDD">
        <w:rPr>
          <w:color w:val="auto"/>
        </w:rPr>
        <w:t>д</w:t>
      </w:r>
      <w:r w:rsidRPr="009E0FDD">
        <w:rPr>
          <w:color w:val="auto"/>
        </w:rPr>
        <w:t>но-исторического комплекса с последовательной и целесообразной регламентац</w:t>
      </w:r>
      <w:r w:rsidRPr="009E0FDD">
        <w:rPr>
          <w:color w:val="auto"/>
        </w:rPr>
        <w:t>и</w:t>
      </w:r>
      <w:r w:rsidRPr="009E0FDD">
        <w:rPr>
          <w:color w:val="auto"/>
        </w:rPr>
        <w:t>ей всех видов хозяйственной деятельности на этой территории.</w:t>
      </w:r>
    </w:p>
    <w:p w:rsidR="00603760" w:rsidRPr="009E0FDD" w:rsidRDefault="00603760" w:rsidP="00603760">
      <w:pPr>
        <w:tabs>
          <w:tab w:val="left" w:pos="8820"/>
        </w:tabs>
        <w:ind w:firstLine="720"/>
        <w:rPr>
          <w:rFonts w:ascii="Arial" w:hAnsi="Arial" w:cs="Arial"/>
          <w:lang w:val="ru-RU" w:eastAsia="ru-RU"/>
        </w:rPr>
      </w:pPr>
      <w:r w:rsidRPr="009E0FDD">
        <w:rPr>
          <w:rFonts w:ascii="Arial" w:hAnsi="Arial" w:cs="Arial"/>
          <w:lang w:val="ru-RU" w:eastAsia="ru-RU"/>
        </w:rPr>
        <w:t>В случае проведения работ по реализации мероприятий, включенных в генеральный план сельского поселения Спиридоновка, необходимо обеспечить проведение историко-культурной экспертизы земельных участков, подлежащих хозяйственному освоению, до начала проведения землеустроительных, земляных, строительных, мелиоративных, хозяйственных и иных работ в соответствии со статьями 30,31 Федерального Закона №73-ФЗ от 25.06.2002 «Об объектах культурного наследия (памятниках истории и культуры) народов Российской Федерации» .</w:t>
      </w:r>
    </w:p>
    <w:p w:rsidR="009955C6" w:rsidRPr="009E0FDD" w:rsidRDefault="009955C6" w:rsidP="009955C6">
      <w:pPr>
        <w:pStyle w:val="ab"/>
        <w:tabs>
          <w:tab w:val="left" w:pos="1515"/>
        </w:tabs>
        <w:ind w:firstLine="482"/>
        <w:rPr>
          <w:color w:val="auto"/>
        </w:rPr>
      </w:pPr>
    </w:p>
    <w:p w:rsidR="0097738F" w:rsidRPr="009E0FDD" w:rsidRDefault="001A03B5" w:rsidP="001A03B5">
      <w:pPr>
        <w:jc w:val="center"/>
        <w:rPr>
          <w:rFonts w:ascii="Arial" w:hAnsi="Arial" w:cs="Arial"/>
          <w:lang w:val="ru-RU"/>
        </w:rPr>
      </w:pPr>
      <w:bookmarkStart w:id="557" w:name="_Toc213218144"/>
      <w:bookmarkStart w:id="558" w:name="_Toc213218314"/>
      <w:bookmarkStart w:id="559" w:name="_Toc213219094"/>
      <w:bookmarkStart w:id="560" w:name="_Toc213219455"/>
      <w:bookmarkStart w:id="561" w:name="_Toc213817495"/>
      <w:bookmarkStart w:id="562" w:name="_Toc214092363"/>
      <w:bookmarkStart w:id="563" w:name="_Toc214180441"/>
      <w:bookmarkStart w:id="564" w:name="_Toc214264275"/>
      <w:bookmarkStart w:id="565" w:name="_Toc214264634"/>
      <w:bookmarkStart w:id="566" w:name="_Toc214265524"/>
      <w:r w:rsidRPr="009E0FDD">
        <w:rPr>
          <w:rFonts w:ascii="Arial" w:hAnsi="Arial" w:cs="Arial"/>
          <w:b/>
          <w:lang w:val="ru-RU"/>
        </w:rPr>
        <w:t>Зоны особо охраняемых природных территорий</w:t>
      </w:r>
      <w:r w:rsidR="00AA557D" w:rsidRPr="009E0FDD">
        <w:rPr>
          <w:rFonts w:ascii="Arial" w:hAnsi="Arial" w:cs="Arial"/>
          <w:b/>
          <w:i/>
          <w:lang w:val="ru-RU"/>
        </w:rPr>
        <w:br/>
      </w:r>
      <w:bookmarkEnd w:id="557"/>
      <w:bookmarkEnd w:id="558"/>
      <w:bookmarkEnd w:id="559"/>
      <w:bookmarkEnd w:id="560"/>
      <w:bookmarkEnd w:id="561"/>
      <w:bookmarkEnd w:id="562"/>
      <w:bookmarkEnd w:id="563"/>
      <w:bookmarkEnd w:id="564"/>
      <w:bookmarkEnd w:id="565"/>
      <w:bookmarkEnd w:id="566"/>
    </w:p>
    <w:p w:rsidR="001A03B5" w:rsidRPr="009E0FDD" w:rsidRDefault="001A03B5" w:rsidP="001A03B5">
      <w:pPr>
        <w:ind w:firstLine="567"/>
        <w:rPr>
          <w:rFonts w:ascii="Arial" w:hAnsi="Arial" w:cs="Arial"/>
          <w:lang w:val="ru-RU"/>
        </w:rPr>
      </w:pPr>
      <w:bookmarkStart w:id="567" w:name="_Toc213219096"/>
      <w:bookmarkStart w:id="568" w:name="_Toc213219457"/>
      <w:bookmarkStart w:id="569" w:name="_Toc213817497"/>
      <w:bookmarkStart w:id="570" w:name="_Toc214092365"/>
      <w:bookmarkStart w:id="571" w:name="_Toc214180443"/>
      <w:bookmarkStart w:id="572" w:name="_Toc214264277"/>
      <w:bookmarkStart w:id="573" w:name="_Toc214264636"/>
      <w:bookmarkStart w:id="574" w:name="_Toc214265526"/>
      <w:r w:rsidRPr="009E0FDD">
        <w:rPr>
          <w:rFonts w:ascii="Arial" w:hAnsi="Arial" w:cs="Arial"/>
          <w:lang w:val="ru-RU"/>
        </w:rPr>
        <w:t>Согласно статье 2 «Категории и виды особоохраняемых природных территорий» ФЗ «Об особо охраняемых природных территориях» от 14.03.1995 г № 33 ФЗ» (ред. от 30.11.2011) различаются следующие категории особо охраняемых природных территорий (ООПТ):</w:t>
      </w:r>
    </w:p>
    <w:p w:rsidR="001A03B5" w:rsidRPr="009E0FDD" w:rsidRDefault="001A03B5" w:rsidP="001A03B5">
      <w:pPr>
        <w:numPr>
          <w:ilvl w:val="0"/>
          <w:numId w:val="53"/>
        </w:numPr>
        <w:tabs>
          <w:tab w:val="num" w:pos="2214"/>
        </w:tabs>
        <w:jc w:val="both"/>
        <w:rPr>
          <w:rFonts w:ascii="Arial" w:hAnsi="Arial" w:cs="Arial"/>
          <w:lang w:val="ru-RU"/>
        </w:rPr>
      </w:pPr>
      <w:r w:rsidRPr="009E0FDD">
        <w:rPr>
          <w:rFonts w:ascii="Arial" w:hAnsi="Arial" w:cs="Arial"/>
          <w:lang w:val="ru-RU"/>
        </w:rPr>
        <w:t>государственные природные заповедники, в том числе биосферные;</w:t>
      </w:r>
    </w:p>
    <w:p w:rsidR="001A03B5" w:rsidRPr="009E0FDD" w:rsidRDefault="001A03B5" w:rsidP="001A03B5">
      <w:pPr>
        <w:numPr>
          <w:ilvl w:val="0"/>
          <w:numId w:val="53"/>
        </w:numPr>
        <w:tabs>
          <w:tab w:val="num" w:pos="2214"/>
        </w:tabs>
        <w:jc w:val="both"/>
        <w:rPr>
          <w:rFonts w:ascii="Arial" w:hAnsi="Arial" w:cs="Arial"/>
        </w:rPr>
      </w:pPr>
      <w:r w:rsidRPr="009E0FDD">
        <w:rPr>
          <w:rFonts w:ascii="Arial" w:hAnsi="Arial" w:cs="Arial"/>
        </w:rPr>
        <w:t>национальные парки;</w:t>
      </w:r>
    </w:p>
    <w:p w:rsidR="001A03B5" w:rsidRPr="009E0FDD" w:rsidRDefault="001A03B5" w:rsidP="001A03B5">
      <w:pPr>
        <w:numPr>
          <w:ilvl w:val="0"/>
          <w:numId w:val="53"/>
        </w:numPr>
        <w:tabs>
          <w:tab w:val="num" w:pos="2214"/>
        </w:tabs>
        <w:jc w:val="both"/>
        <w:rPr>
          <w:rFonts w:ascii="Arial" w:hAnsi="Arial" w:cs="Arial"/>
        </w:rPr>
      </w:pPr>
      <w:r w:rsidRPr="009E0FDD">
        <w:rPr>
          <w:rFonts w:ascii="Arial" w:hAnsi="Arial" w:cs="Arial"/>
        </w:rPr>
        <w:t>природные парки;</w:t>
      </w:r>
    </w:p>
    <w:p w:rsidR="001A03B5" w:rsidRPr="009E0FDD" w:rsidRDefault="001A03B5" w:rsidP="001A03B5">
      <w:pPr>
        <w:numPr>
          <w:ilvl w:val="0"/>
          <w:numId w:val="53"/>
        </w:numPr>
        <w:tabs>
          <w:tab w:val="num" w:pos="2214"/>
        </w:tabs>
        <w:jc w:val="both"/>
        <w:rPr>
          <w:rFonts w:ascii="Arial" w:hAnsi="Arial" w:cs="Arial"/>
        </w:rPr>
      </w:pPr>
      <w:r w:rsidRPr="009E0FDD">
        <w:rPr>
          <w:rFonts w:ascii="Arial" w:hAnsi="Arial" w:cs="Arial"/>
        </w:rPr>
        <w:t>государственные природные заказники;</w:t>
      </w:r>
    </w:p>
    <w:p w:rsidR="001A03B5" w:rsidRPr="009E0FDD" w:rsidRDefault="001A03B5" w:rsidP="001A03B5">
      <w:pPr>
        <w:numPr>
          <w:ilvl w:val="0"/>
          <w:numId w:val="53"/>
        </w:numPr>
        <w:tabs>
          <w:tab w:val="num" w:pos="2214"/>
        </w:tabs>
        <w:jc w:val="both"/>
        <w:rPr>
          <w:rFonts w:ascii="Arial" w:hAnsi="Arial" w:cs="Arial"/>
        </w:rPr>
      </w:pPr>
      <w:r w:rsidRPr="009E0FDD">
        <w:rPr>
          <w:rFonts w:ascii="Arial" w:hAnsi="Arial" w:cs="Arial"/>
        </w:rPr>
        <w:t>памятники природы;</w:t>
      </w:r>
    </w:p>
    <w:p w:rsidR="001A03B5" w:rsidRPr="009E0FDD" w:rsidRDefault="001A03B5" w:rsidP="001A03B5">
      <w:pPr>
        <w:numPr>
          <w:ilvl w:val="0"/>
          <w:numId w:val="53"/>
        </w:numPr>
        <w:tabs>
          <w:tab w:val="num" w:pos="2214"/>
        </w:tabs>
        <w:jc w:val="both"/>
        <w:rPr>
          <w:rFonts w:ascii="Arial" w:hAnsi="Arial" w:cs="Arial"/>
          <w:lang w:val="ru-RU"/>
        </w:rPr>
      </w:pPr>
      <w:r w:rsidRPr="009E0FDD">
        <w:rPr>
          <w:rFonts w:ascii="Arial" w:hAnsi="Arial" w:cs="Arial"/>
          <w:lang w:val="ru-RU"/>
        </w:rPr>
        <w:t>дендрологические парки и ботанические сады;</w:t>
      </w:r>
    </w:p>
    <w:p w:rsidR="001A03B5" w:rsidRPr="009E0FDD" w:rsidRDefault="001A03B5" w:rsidP="001A03B5">
      <w:pPr>
        <w:numPr>
          <w:ilvl w:val="0"/>
          <w:numId w:val="53"/>
        </w:numPr>
        <w:tabs>
          <w:tab w:val="num" w:pos="2214"/>
        </w:tabs>
        <w:jc w:val="both"/>
        <w:rPr>
          <w:rFonts w:ascii="Arial" w:hAnsi="Arial" w:cs="Arial"/>
          <w:lang w:val="ru-RU"/>
        </w:rPr>
      </w:pPr>
      <w:r w:rsidRPr="009E0FDD">
        <w:rPr>
          <w:rFonts w:ascii="Arial" w:hAnsi="Arial" w:cs="Arial"/>
          <w:lang w:val="ru-RU"/>
        </w:rPr>
        <w:t>лечебно-оздоровительные местности и курорты.</w:t>
      </w:r>
    </w:p>
    <w:p w:rsidR="001A03B5" w:rsidRPr="009E0FDD" w:rsidRDefault="001A03B5" w:rsidP="001A03B5">
      <w:pPr>
        <w:ind w:firstLine="540"/>
        <w:jc w:val="both"/>
        <w:rPr>
          <w:rFonts w:ascii="Arial" w:hAnsi="Arial" w:cs="Arial"/>
          <w:lang w:val="ru-RU"/>
        </w:rPr>
      </w:pPr>
      <w:r w:rsidRPr="009E0FDD">
        <w:rPr>
          <w:rFonts w:ascii="Arial" w:hAnsi="Arial" w:cs="Arial"/>
          <w:lang w:val="ru-RU"/>
        </w:rPr>
        <w:t>На территориях, занимаемых памятниками природы, с учетом их ценности, назначения и степени уязвимости, устанавливается заповедный режим охраны, который  предполагает полный запрет на все виды хозяйственной или иной деятельности в установленных границах. Режим охраны и использования территории должны соблюдаться согласно требованиям Федерального закона «Об особо охраняемых природных территориях» от 14 марта 1995  года №33-ФЗ.  Землепользователи, на землях которых находятся памятники природы, должны соблюдать установленный режим охраны, соблюдение которого контролируют</w:t>
      </w:r>
    </w:p>
    <w:p w:rsidR="001A03B5" w:rsidRPr="009E0FDD" w:rsidRDefault="001A03B5" w:rsidP="001A03B5">
      <w:pPr>
        <w:ind w:firstLine="709"/>
        <w:jc w:val="both"/>
        <w:rPr>
          <w:rFonts w:ascii="Arial" w:hAnsi="Arial" w:cs="Arial"/>
          <w:u w:val="single"/>
          <w:lang w:val="ru-RU"/>
        </w:rPr>
      </w:pPr>
    </w:p>
    <w:p w:rsidR="001A03B5" w:rsidRPr="009E0FDD" w:rsidRDefault="001A03B5" w:rsidP="001A03B5">
      <w:pPr>
        <w:ind w:firstLine="709"/>
        <w:jc w:val="both"/>
        <w:rPr>
          <w:rFonts w:ascii="Arial" w:hAnsi="Arial" w:cs="Arial"/>
          <w:lang w:val="ru-RU"/>
        </w:rPr>
      </w:pPr>
      <w:r w:rsidRPr="009E0FDD">
        <w:rPr>
          <w:rFonts w:ascii="Arial" w:hAnsi="Arial" w:cs="Arial"/>
          <w:u w:val="single"/>
          <w:lang w:val="ru-RU"/>
        </w:rPr>
        <w:t>Памятники природы</w:t>
      </w:r>
      <w:r w:rsidRPr="009E0FDD">
        <w:rPr>
          <w:rFonts w:ascii="Arial" w:hAnsi="Arial" w:cs="Arial"/>
          <w:lang w:val="ru-RU"/>
        </w:rPr>
        <w:t xml:space="preserve"> - уникальные, невосполнимые, ценные в экологическом, н</w:t>
      </w:r>
      <w:r w:rsidRPr="009E0FDD">
        <w:rPr>
          <w:rFonts w:ascii="Arial" w:hAnsi="Arial" w:cs="Arial"/>
          <w:lang w:val="ru-RU"/>
        </w:rPr>
        <w:t>а</w:t>
      </w:r>
      <w:r w:rsidRPr="009E0FDD">
        <w:rPr>
          <w:rFonts w:ascii="Arial" w:hAnsi="Arial" w:cs="Arial"/>
          <w:lang w:val="ru-RU"/>
        </w:rPr>
        <w:t>учном, культурном и эстетическом отношениях природные комплексы, а также объекты естественного и искусственного происхо</w:t>
      </w:r>
      <w:r w:rsidRPr="009E0FDD">
        <w:rPr>
          <w:rFonts w:ascii="Arial" w:hAnsi="Arial" w:cs="Arial"/>
          <w:lang w:val="ru-RU"/>
        </w:rPr>
        <w:t>ж</w:t>
      </w:r>
      <w:r w:rsidRPr="009E0FDD">
        <w:rPr>
          <w:rFonts w:ascii="Arial" w:hAnsi="Arial" w:cs="Arial"/>
          <w:lang w:val="ru-RU"/>
        </w:rPr>
        <w:t xml:space="preserve">дения. </w:t>
      </w:r>
    </w:p>
    <w:p w:rsidR="001A03B5" w:rsidRPr="009E0FDD" w:rsidRDefault="001A03B5" w:rsidP="001A03B5">
      <w:pPr>
        <w:widowControl w:val="0"/>
        <w:ind w:firstLine="709"/>
        <w:jc w:val="both"/>
        <w:rPr>
          <w:rFonts w:ascii="Arial" w:hAnsi="Arial" w:cs="Arial"/>
          <w:lang w:val="ru-RU"/>
        </w:rPr>
      </w:pPr>
    </w:p>
    <w:p w:rsidR="001A03B5" w:rsidRPr="009E0FDD" w:rsidRDefault="00284022" w:rsidP="001A03B5">
      <w:pPr>
        <w:ind w:firstLine="540"/>
        <w:jc w:val="both"/>
        <w:rPr>
          <w:rFonts w:ascii="Arial" w:hAnsi="Arial" w:cs="Arial"/>
          <w:lang w:val="ru-RU"/>
        </w:rPr>
      </w:pPr>
      <w:r w:rsidRPr="009E0FDD">
        <w:rPr>
          <w:rFonts w:ascii="Arial" w:hAnsi="Arial" w:cs="Arial"/>
          <w:lang w:val="ru-RU"/>
        </w:rPr>
        <w:t>Согласно «Реестра особо охраняемых природных территорий региональн</w:t>
      </w:r>
      <w:r w:rsidRPr="009E0FDD">
        <w:rPr>
          <w:rFonts w:ascii="Arial" w:hAnsi="Arial" w:cs="Arial"/>
          <w:lang w:val="ru-RU"/>
        </w:rPr>
        <w:t>о</w:t>
      </w:r>
      <w:r w:rsidRPr="009E0FDD">
        <w:rPr>
          <w:rFonts w:ascii="Arial" w:hAnsi="Arial" w:cs="Arial"/>
          <w:lang w:val="ru-RU"/>
        </w:rPr>
        <w:t>го значения Самарской области» Министерства природопользования, лесного х</w:t>
      </w:r>
      <w:r w:rsidRPr="009E0FDD">
        <w:rPr>
          <w:rFonts w:ascii="Arial" w:hAnsi="Arial" w:cs="Arial"/>
          <w:lang w:val="ru-RU"/>
        </w:rPr>
        <w:t>о</w:t>
      </w:r>
      <w:r w:rsidRPr="009E0FDD">
        <w:rPr>
          <w:rFonts w:ascii="Arial" w:hAnsi="Arial" w:cs="Arial"/>
          <w:lang w:val="ru-RU"/>
        </w:rPr>
        <w:t>зяйства и охраны окружающей среды Самарской области (информация по состо</w:t>
      </w:r>
      <w:r w:rsidRPr="009E0FDD">
        <w:rPr>
          <w:rFonts w:ascii="Arial" w:hAnsi="Arial" w:cs="Arial"/>
          <w:lang w:val="ru-RU"/>
        </w:rPr>
        <w:t>я</w:t>
      </w:r>
      <w:r w:rsidRPr="009E0FDD">
        <w:rPr>
          <w:rFonts w:ascii="Arial" w:hAnsi="Arial" w:cs="Arial"/>
          <w:lang w:val="ru-RU"/>
        </w:rPr>
        <w:t xml:space="preserve">нию на 01.09.2010г.), на территории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w:t>
      </w:r>
      <w:r w:rsidR="00B720AC" w:rsidRPr="009E0FDD">
        <w:rPr>
          <w:rFonts w:ascii="Arial" w:hAnsi="Arial" w:cs="Arial"/>
          <w:lang w:val="ru-RU"/>
        </w:rPr>
        <w:t xml:space="preserve">в его северной части </w:t>
      </w:r>
      <w:r w:rsidRPr="009E0FDD">
        <w:rPr>
          <w:rFonts w:ascii="Arial" w:hAnsi="Arial" w:cs="Arial"/>
          <w:lang w:val="ru-RU"/>
        </w:rPr>
        <w:t>расположен</w:t>
      </w:r>
      <w:r w:rsidR="001A03B5" w:rsidRPr="009E0FDD">
        <w:rPr>
          <w:rFonts w:ascii="Arial" w:hAnsi="Arial" w:cs="Arial"/>
          <w:lang w:val="ru-RU"/>
        </w:rPr>
        <w:t>:</w:t>
      </w:r>
    </w:p>
    <w:p w:rsidR="00D224E2" w:rsidRPr="009E0FDD" w:rsidRDefault="001A03B5" w:rsidP="00B720AC">
      <w:pPr>
        <w:numPr>
          <w:ilvl w:val="0"/>
          <w:numId w:val="60"/>
        </w:numPr>
        <w:jc w:val="both"/>
        <w:rPr>
          <w:rFonts w:ascii="Arial" w:hAnsi="Arial" w:cs="Arial"/>
          <w:lang w:val="ru-RU"/>
        </w:rPr>
      </w:pPr>
      <w:r w:rsidRPr="009E0FDD">
        <w:rPr>
          <w:rFonts w:ascii="Arial" w:hAnsi="Arial" w:cs="Arial"/>
          <w:lang w:val="ru-RU"/>
        </w:rPr>
        <w:t>региональный памятник природы «</w:t>
      </w:r>
      <w:r w:rsidR="00B720AC" w:rsidRPr="009E0FDD">
        <w:rPr>
          <w:rFonts w:ascii="Arial" w:hAnsi="Arial" w:cs="Arial"/>
          <w:lang w:val="ru-RU"/>
        </w:rPr>
        <w:t>Преображенная степь</w:t>
      </w:r>
      <w:r w:rsidRPr="009E0FDD">
        <w:rPr>
          <w:rFonts w:ascii="Arial" w:hAnsi="Arial" w:cs="Arial"/>
          <w:lang w:val="ru-RU"/>
        </w:rPr>
        <w:t xml:space="preserve">» площадью </w:t>
      </w:r>
      <w:smartTag w:uri="urn:schemas-microsoft-com:office:smarttags" w:element="metricconverter">
        <w:smartTagPr>
          <w:attr w:name="ProductID" w:val="3270 га"/>
        </w:smartTagPr>
        <w:r w:rsidR="00B720AC" w:rsidRPr="009E0FDD">
          <w:rPr>
            <w:rFonts w:ascii="Arial" w:hAnsi="Arial" w:cs="Arial"/>
            <w:lang w:val="ru-RU"/>
          </w:rPr>
          <w:t>3270</w:t>
        </w:r>
        <w:r w:rsidRPr="009E0FDD">
          <w:rPr>
            <w:rFonts w:ascii="Arial" w:hAnsi="Arial" w:cs="Arial"/>
            <w:lang w:val="ru-RU"/>
          </w:rPr>
          <w:t xml:space="preserve"> га</w:t>
        </w:r>
      </w:smartTag>
      <w:r w:rsidRPr="009E0FDD">
        <w:rPr>
          <w:rFonts w:ascii="Arial" w:hAnsi="Arial" w:cs="Arial"/>
          <w:lang w:val="ru-RU"/>
        </w:rPr>
        <w:t>. Расположен в</w:t>
      </w:r>
      <w:r w:rsidR="00B720AC" w:rsidRPr="009E0FDD">
        <w:rPr>
          <w:rFonts w:ascii="Arial" w:hAnsi="Arial" w:cs="Arial"/>
          <w:lang w:val="ru-RU"/>
        </w:rPr>
        <w:t xml:space="preserve"> </w:t>
      </w:r>
      <w:smartTag w:uri="urn:schemas-microsoft-com:office:smarttags" w:element="metricconverter">
        <w:smartTagPr>
          <w:attr w:name="ProductID" w:val="2 км"/>
        </w:smartTagPr>
        <w:r w:rsidR="00B720AC" w:rsidRPr="009E0FDD">
          <w:rPr>
            <w:rFonts w:ascii="Arial" w:hAnsi="Arial" w:cs="Arial"/>
            <w:lang w:val="ru-RU"/>
          </w:rPr>
          <w:t>2</w:t>
        </w:r>
        <w:r w:rsidRPr="009E0FDD">
          <w:rPr>
            <w:rFonts w:ascii="Arial" w:hAnsi="Arial" w:cs="Arial"/>
            <w:lang w:val="ru-RU"/>
          </w:rPr>
          <w:t xml:space="preserve"> км</w:t>
        </w:r>
      </w:smartTag>
      <w:r w:rsidRPr="009E0FDD">
        <w:rPr>
          <w:rFonts w:ascii="Arial" w:hAnsi="Arial" w:cs="Arial"/>
          <w:lang w:val="ru-RU"/>
        </w:rPr>
        <w:t xml:space="preserve"> к северо-</w:t>
      </w:r>
      <w:r w:rsidR="00B720AC" w:rsidRPr="009E0FDD">
        <w:rPr>
          <w:rFonts w:ascii="Arial" w:hAnsi="Arial" w:cs="Arial"/>
          <w:lang w:val="ru-RU"/>
        </w:rPr>
        <w:t>западу</w:t>
      </w:r>
      <w:r w:rsidRPr="009E0FDD">
        <w:rPr>
          <w:rFonts w:ascii="Arial" w:hAnsi="Arial" w:cs="Arial"/>
          <w:lang w:val="ru-RU"/>
        </w:rPr>
        <w:t xml:space="preserve"> от с.Дубовый Умет </w:t>
      </w:r>
      <w:r w:rsidR="00B720AC" w:rsidRPr="009E0FDD">
        <w:rPr>
          <w:rFonts w:ascii="Arial" w:hAnsi="Arial" w:cs="Arial"/>
          <w:lang w:val="ru-RU"/>
        </w:rPr>
        <w:t>, территория памятника природы в</w:t>
      </w:r>
      <w:r w:rsidR="00D97536" w:rsidRPr="009E0FDD">
        <w:rPr>
          <w:rFonts w:ascii="Arial" w:hAnsi="Arial" w:cs="Arial"/>
          <w:lang w:val="ru-RU"/>
        </w:rPr>
        <w:t xml:space="preserve"> </w:t>
      </w:r>
      <w:r w:rsidR="00B720AC" w:rsidRPr="009E0FDD">
        <w:rPr>
          <w:rFonts w:ascii="Arial" w:hAnsi="Arial" w:cs="Arial"/>
          <w:lang w:val="ru-RU"/>
        </w:rPr>
        <w:t xml:space="preserve">основном расположена на </w:t>
      </w:r>
      <w:r w:rsidR="00D97536" w:rsidRPr="009E0FDD">
        <w:rPr>
          <w:rFonts w:ascii="Arial" w:hAnsi="Arial" w:cs="Arial"/>
          <w:lang w:val="ru-RU"/>
        </w:rPr>
        <w:t>территории сельского поселения дубовый умет, а на территории сельского поселения Сухая Вязовка расположена небольшая часть памятника.</w:t>
      </w:r>
    </w:p>
    <w:p w:rsidR="00603760" w:rsidRPr="009E0FDD" w:rsidRDefault="00603760" w:rsidP="00603760">
      <w:pPr>
        <w:shd w:val="clear" w:color="auto" w:fill="FFFFFF"/>
        <w:tabs>
          <w:tab w:val="left" w:pos="1211"/>
        </w:tabs>
        <w:suppressAutoHyphens/>
        <w:ind w:firstLine="720"/>
        <w:rPr>
          <w:rFonts w:ascii="Arial" w:hAnsi="Arial" w:cs="Arial"/>
          <w:lang w:val="ru-RU"/>
        </w:rPr>
      </w:pPr>
      <w:r w:rsidRPr="009E0FDD">
        <w:rPr>
          <w:rFonts w:ascii="Arial" w:hAnsi="Arial" w:cs="Arial"/>
          <w:lang w:val="ru-RU"/>
        </w:rPr>
        <w:t>ООПТ на территории сельского поселения представлены согласно материалам «Схемы территориального планирования м.р. Волжский Самарской области» - утверждена Решением Собрания Представителей муниципального района Волжский Самарской Области  № 432 от 24.12.2009 г. И данным представленным ОАО «Самара-Информспутник» в электронной версии ГИС ИнГЕО в 2012 году.</w:t>
      </w:r>
    </w:p>
    <w:p w:rsidR="00603760" w:rsidRPr="009E0FDD" w:rsidRDefault="00603760" w:rsidP="00603760">
      <w:pPr>
        <w:jc w:val="both"/>
        <w:rPr>
          <w:rFonts w:ascii="Arial" w:hAnsi="Arial" w:cs="Arial"/>
          <w:lang w:val="ru-RU"/>
        </w:rPr>
      </w:pPr>
    </w:p>
    <w:p w:rsidR="00AA557D" w:rsidRPr="009E0FDD" w:rsidRDefault="00AA557D" w:rsidP="00AA557D">
      <w:pPr>
        <w:pStyle w:val="20"/>
        <w:rPr>
          <w:rStyle w:val="af7"/>
          <w:i w:val="0"/>
          <w:iCs w:val="0"/>
          <w:szCs w:val="28"/>
        </w:rPr>
      </w:pPr>
      <w:bookmarkStart w:id="575" w:name="_Toc363467225"/>
      <w:r w:rsidRPr="009E0FDD">
        <w:rPr>
          <w:rStyle w:val="af7"/>
          <w:i w:val="0"/>
          <w:iCs w:val="0"/>
          <w:szCs w:val="28"/>
        </w:rPr>
        <w:t>2.4.2. Санитарно-защитные зоны</w:t>
      </w:r>
      <w:bookmarkEnd w:id="567"/>
      <w:bookmarkEnd w:id="568"/>
      <w:bookmarkEnd w:id="569"/>
      <w:bookmarkEnd w:id="570"/>
      <w:bookmarkEnd w:id="571"/>
      <w:bookmarkEnd w:id="572"/>
      <w:bookmarkEnd w:id="573"/>
      <w:bookmarkEnd w:id="574"/>
      <w:bookmarkEnd w:id="575"/>
    </w:p>
    <w:p w:rsidR="00AA557D" w:rsidRPr="009E0FDD" w:rsidRDefault="00AA557D" w:rsidP="00AA557D">
      <w:pPr>
        <w:tabs>
          <w:tab w:val="num" w:pos="-900"/>
        </w:tabs>
        <w:ind w:left="6" w:right="-11" w:firstLine="720"/>
        <w:jc w:val="both"/>
        <w:rPr>
          <w:rFonts w:ascii="Arial" w:hAnsi="Arial" w:cs="Arial"/>
          <w:lang w:val="ru-RU"/>
        </w:rPr>
      </w:pPr>
    </w:p>
    <w:p w:rsidR="00AA557D" w:rsidRPr="009E0FDD" w:rsidRDefault="00AA557D" w:rsidP="00AA557D">
      <w:pPr>
        <w:tabs>
          <w:tab w:val="num" w:pos="-900"/>
        </w:tabs>
        <w:ind w:left="6" w:right="-11" w:firstLine="720"/>
        <w:jc w:val="both"/>
        <w:rPr>
          <w:rFonts w:ascii="Arial" w:hAnsi="Arial" w:cs="Arial"/>
          <w:lang w:val="ru-RU"/>
        </w:rPr>
      </w:pPr>
      <w:r w:rsidRPr="009E0FDD">
        <w:rPr>
          <w:rFonts w:ascii="Arial" w:hAnsi="Arial" w:cs="Arial"/>
          <w:lang w:val="ru-RU"/>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p w:rsidR="00AA557D" w:rsidRPr="009E0FDD" w:rsidRDefault="00AA557D" w:rsidP="00AA557D">
      <w:pPr>
        <w:widowControl w:val="0"/>
        <w:ind w:firstLine="720"/>
        <w:jc w:val="both"/>
        <w:rPr>
          <w:rFonts w:ascii="Arial" w:hAnsi="Arial" w:cs="Arial"/>
          <w:lang w:val="ru-RU"/>
        </w:rPr>
      </w:pPr>
      <w:r w:rsidRPr="009E0FDD">
        <w:rPr>
          <w:rFonts w:ascii="Arial" w:hAnsi="Arial" w:cs="Arial"/>
          <w:lang w:val="ru-RU"/>
        </w:rPr>
        <w:t>Для рассматриваемой территории это санитарно-защитные зоны промышленных предприятий, кладбищ, скотомогильника, также  санитарные разрывы магистральных трубопроводов, распределительных газопроводов, высоковольтных ЛЭП, автомобильных дорог, где градостроительная деятельность допускается ограниченно.</w:t>
      </w:r>
    </w:p>
    <w:p w:rsidR="00AA557D" w:rsidRPr="009E0FDD" w:rsidRDefault="00AA557D" w:rsidP="00AA557D">
      <w:pPr>
        <w:widowControl w:val="0"/>
        <w:ind w:firstLine="720"/>
        <w:jc w:val="both"/>
        <w:rPr>
          <w:rFonts w:ascii="Arial" w:hAnsi="Arial" w:cs="Arial"/>
          <w:lang w:val="ru-RU"/>
        </w:rPr>
      </w:pPr>
      <w:r w:rsidRPr="009E0FDD">
        <w:rPr>
          <w:rFonts w:ascii="Arial" w:hAnsi="Arial" w:cs="Arial"/>
          <w:lang w:val="ru-RU"/>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AA557D" w:rsidRPr="009E0FDD" w:rsidRDefault="00AA557D" w:rsidP="00AA557D">
      <w:pPr>
        <w:widowControl w:val="0"/>
        <w:ind w:firstLine="720"/>
        <w:jc w:val="both"/>
        <w:rPr>
          <w:rFonts w:ascii="Arial" w:hAnsi="Arial" w:cs="Arial"/>
          <w:lang w:val="ru-RU"/>
        </w:rPr>
      </w:pPr>
      <w:r w:rsidRPr="009E0FDD">
        <w:rPr>
          <w:rFonts w:ascii="Arial" w:hAnsi="Arial" w:cs="Arial"/>
          <w:lang w:val="ru-RU"/>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AA557D" w:rsidRPr="009E0FDD" w:rsidRDefault="00AA557D" w:rsidP="00AA557D">
      <w:pPr>
        <w:widowControl w:val="0"/>
        <w:suppressLineNumbers/>
        <w:suppressAutoHyphens/>
        <w:ind w:firstLine="720"/>
        <w:jc w:val="both"/>
        <w:rPr>
          <w:rFonts w:ascii="Arial" w:hAnsi="Arial" w:cs="Arial"/>
          <w:lang w:val="ru-RU"/>
        </w:rPr>
      </w:pPr>
      <w:r w:rsidRPr="009E0FDD">
        <w:rPr>
          <w:rFonts w:ascii="Arial" w:hAnsi="Arial" w:cs="Arial"/>
          <w:lang w:val="ru-RU"/>
        </w:rPr>
        <w:t>СанПиН 2.2.1/2.1.1.1200-03 предусматривается поэтапное определение границы санитарно-защитной зоны: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AA557D" w:rsidRPr="009E0FDD" w:rsidRDefault="00AA557D" w:rsidP="00AA557D">
      <w:pPr>
        <w:widowControl w:val="0"/>
        <w:suppressLineNumbers/>
        <w:suppressAutoHyphens/>
        <w:ind w:firstLine="720"/>
        <w:jc w:val="both"/>
        <w:rPr>
          <w:rFonts w:ascii="Arial" w:hAnsi="Arial" w:cs="Arial"/>
          <w:lang w:val="ru-RU"/>
        </w:rPr>
      </w:pPr>
      <w:r w:rsidRPr="009E0FDD">
        <w:rPr>
          <w:rFonts w:ascii="Arial" w:hAnsi="Arial" w:cs="Arial"/>
          <w:lang w:val="ru-RU"/>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AA557D" w:rsidRPr="009E0FDD" w:rsidRDefault="00AA557D" w:rsidP="00AA557D">
      <w:pPr>
        <w:widowControl w:val="0"/>
        <w:suppressLineNumbers/>
        <w:suppressAutoHyphens/>
        <w:ind w:right="-158" w:firstLine="709"/>
        <w:jc w:val="both"/>
        <w:rPr>
          <w:rFonts w:ascii="Arial" w:hAnsi="Arial" w:cs="Arial"/>
          <w:lang w:val="ru-RU"/>
        </w:rPr>
      </w:pPr>
      <w:r w:rsidRPr="009E0FDD">
        <w:rPr>
          <w:rFonts w:ascii="Arial" w:hAnsi="Arial" w:cs="Arial"/>
          <w:lang w:val="ru-RU"/>
        </w:rPr>
        <w:t>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A557D" w:rsidRPr="009E0FDD" w:rsidRDefault="00AA557D" w:rsidP="00AA557D">
      <w:pPr>
        <w:widowControl w:val="0"/>
        <w:suppressLineNumbers/>
        <w:suppressAutoHyphens/>
        <w:ind w:right="-158" w:firstLine="709"/>
        <w:jc w:val="both"/>
        <w:rPr>
          <w:rFonts w:ascii="Arial" w:hAnsi="Arial" w:cs="Arial"/>
          <w:lang w:val="ru-RU"/>
        </w:rPr>
      </w:pPr>
      <w:r w:rsidRPr="009E0FDD">
        <w:rPr>
          <w:rFonts w:ascii="Arial" w:hAnsi="Arial" w:cs="Arial"/>
          <w:lang w:val="ru-RU"/>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A557D" w:rsidRPr="009E0FDD" w:rsidRDefault="00AA557D" w:rsidP="00AA557D">
      <w:pPr>
        <w:widowControl w:val="0"/>
        <w:suppressLineNumbers/>
        <w:suppressAutoHyphens/>
        <w:ind w:right="-158" w:firstLine="709"/>
        <w:jc w:val="both"/>
        <w:rPr>
          <w:rFonts w:ascii="Arial" w:hAnsi="Arial" w:cs="Arial"/>
          <w:lang w:val="ru-RU"/>
        </w:rPr>
      </w:pPr>
      <w:r w:rsidRPr="009E0FDD">
        <w:rPr>
          <w:rFonts w:ascii="Arial" w:hAnsi="Arial" w:cs="Arial"/>
          <w:lang w:val="ru-RU"/>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A557D" w:rsidRPr="009E0FDD" w:rsidRDefault="00AA557D" w:rsidP="00AA557D">
      <w:pPr>
        <w:widowControl w:val="0"/>
        <w:suppressLineNumbers/>
        <w:suppressAutoHyphens/>
        <w:ind w:right="-158" w:firstLine="709"/>
        <w:jc w:val="both"/>
        <w:rPr>
          <w:rFonts w:ascii="Arial" w:hAnsi="Arial" w:cs="Arial"/>
          <w:lang w:val="ru-RU"/>
        </w:rPr>
      </w:pPr>
      <w:r w:rsidRPr="009E0FDD">
        <w:rPr>
          <w:rFonts w:ascii="Arial" w:hAnsi="Arial" w:cs="Arial"/>
          <w:lang w:val="ru-RU"/>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A557D" w:rsidRPr="009E0FDD" w:rsidRDefault="00AA557D" w:rsidP="00AA557D">
      <w:pPr>
        <w:widowControl w:val="0"/>
        <w:suppressLineNumbers/>
        <w:suppressAutoHyphens/>
        <w:ind w:right="-158" w:firstLine="709"/>
        <w:jc w:val="both"/>
        <w:rPr>
          <w:rFonts w:ascii="Arial" w:hAnsi="Arial" w:cs="Arial"/>
          <w:lang w:val="ru-RU"/>
        </w:rPr>
      </w:pPr>
      <w:r w:rsidRPr="009E0FDD">
        <w:rPr>
          <w:rFonts w:ascii="Arial" w:hAnsi="Arial" w:cs="Arial"/>
          <w:lang w:val="ru-RU"/>
        </w:rPr>
        <w:t>Автомагистраль, расположенная в санитарно-защитной зоне промышленного объекта и производства или прилегающая к СЗЗ, не входит в ее размер, но выбросы автомагистрали учитываются в фоновом загрязнении при обосновании размера СЗЗ.</w:t>
      </w:r>
    </w:p>
    <w:p w:rsidR="00AA557D" w:rsidRPr="009E0FDD" w:rsidRDefault="00AA557D" w:rsidP="00AA557D">
      <w:pPr>
        <w:widowControl w:val="0"/>
        <w:suppressLineNumbers/>
        <w:suppressAutoHyphens/>
        <w:ind w:right="-158" w:firstLine="709"/>
        <w:jc w:val="both"/>
        <w:rPr>
          <w:rFonts w:ascii="Arial" w:hAnsi="Arial" w:cs="Arial"/>
          <w:lang w:val="ru-RU"/>
        </w:rPr>
      </w:pPr>
      <w:r w:rsidRPr="009E0FDD">
        <w:rPr>
          <w:rFonts w:ascii="Arial" w:hAnsi="Arial" w:cs="Arial"/>
          <w:lang w:val="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AA557D" w:rsidRPr="009E0FDD" w:rsidRDefault="00AA557D" w:rsidP="00AA557D">
      <w:pPr>
        <w:widowControl w:val="0"/>
        <w:suppressLineNumbers/>
        <w:suppressAutoHyphens/>
        <w:ind w:firstLine="709"/>
        <w:jc w:val="both"/>
        <w:rPr>
          <w:rFonts w:ascii="Arial" w:hAnsi="Arial" w:cs="Arial"/>
          <w:lang w:val="ru-RU"/>
        </w:rPr>
      </w:pPr>
      <w:r w:rsidRPr="009E0FDD">
        <w:rPr>
          <w:rFonts w:ascii="Arial" w:hAnsi="Arial" w:cs="Arial"/>
          <w:lang w:val="ru-RU"/>
        </w:rPr>
        <w:t>Санитарно-защитная зона должна быть  максимально озеленена.</w:t>
      </w:r>
    </w:p>
    <w:p w:rsidR="000E7E00" w:rsidRPr="009E0FDD" w:rsidRDefault="000E7E00" w:rsidP="002F2AF2">
      <w:pPr>
        <w:pStyle w:val="af3"/>
        <w:rPr>
          <w:rFonts w:ascii="Arial" w:hAnsi="Arial"/>
          <w:sz w:val="24"/>
        </w:rPr>
      </w:pPr>
    </w:p>
    <w:p w:rsidR="00AA557D" w:rsidRPr="009E0FDD" w:rsidRDefault="00AA557D" w:rsidP="002F2AF2">
      <w:pPr>
        <w:pStyle w:val="af3"/>
        <w:rPr>
          <w:rFonts w:ascii="Arial" w:hAnsi="Arial"/>
          <w:i/>
          <w:sz w:val="24"/>
          <w:u w:val="single"/>
        </w:rPr>
      </w:pPr>
      <w:r w:rsidRPr="009E0FDD">
        <w:rPr>
          <w:rFonts w:ascii="Arial" w:hAnsi="Arial"/>
          <w:i/>
          <w:sz w:val="24"/>
          <w:u w:val="single"/>
        </w:rPr>
        <w:t xml:space="preserve">Объекты </w:t>
      </w:r>
      <w:r w:rsidR="00E8127F" w:rsidRPr="009E0FDD">
        <w:rPr>
          <w:rFonts w:ascii="Arial" w:hAnsi="Arial"/>
          <w:i/>
          <w:sz w:val="24"/>
          <w:u w:val="single"/>
        </w:rPr>
        <w:t xml:space="preserve">промышленного и </w:t>
      </w:r>
      <w:r w:rsidRPr="009E0FDD">
        <w:rPr>
          <w:rFonts w:ascii="Arial" w:hAnsi="Arial"/>
          <w:i/>
          <w:sz w:val="24"/>
          <w:u w:val="single"/>
        </w:rPr>
        <w:t>агропромышленного комплекса, фермы</w:t>
      </w:r>
    </w:p>
    <w:p w:rsidR="000E7E00" w:rsidRPr="009E0FDD" w:rsidRDefault="00AA557D" w:rsidP="00E8127F">
      <w:pPr>
        <w:ind w:firstLine="720"/>
        <w:rPr>
          <w:rFonts w:ascii="Arial" w:hAnsi="Arial" w:cs="Arial"/>
          <w:i/>
          <w:lang w:val="ru-RU"/>
        </w:rPr>
      </w:pPr>
      <w:r w:rsidRPr="009E0FDD">
        <w:rPr>
          <w:rFonts w:ascii="Arial" w:hAnsi="Arial" w:cs="Arial"/>
          <w:lang w:val="ru-RU"/>
        </w:rPr>
        <w:t xml:space="preserve">Размеры ориентировочных санитарно-защитных зон объектов производственной и </w:t>
      </w:r>
      <w:r w:rsidR="00E8127F" w:rsidRPr="009E0FDD">
        <w:rPr>
          <w:rFonts w:ascii="Arial" w:hAnsi="Arial" w:cs="Arial"/>
          <w:lang w:val="ru-RU"/>
        </w:rPr>
        <w:t>сельскохозяйственной</w:t>
      </w:r>
      <w:r w:rsidRPr="009E0FDD">
        <w:rPr>
          <w:rFonts w:ascii="Arial" w:hAnsi="Arial" w:cs="Arial"/>
          <w:lang w:val="ru-RU"/>
        </w:rPr>
        <w:t xml:space="preserve"> зоны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показаны в </w:t>
      </w:r>
      <w:r w:rsidRPr="009E0FDD">
        <w:rPr>
          <w:rFonts w:ascii="Arial" w:hAnsi="Arial" w:cs="Arial"/>
          <w:i/>
          <w:lang w:val="ru-RU"/>
        </w:rPr>
        <w:t xml:space="preserve">Таблице № </w:t>
      </w:r>
      <w:r w:rsidR="00C13ED0" w:rsidRPr="009E0FDD">
        <w:rPr>
          <w:rFonts w:ascii="Arial" w:hAnsi="Arial" w:cs="Arial"/>
          <w:i/>
          <w:lang w:val="ru-RU"/>
        </w:rPr>
        <w:t>20</w:t>
      </w:r>
      <w:r w:rsidRPr="009E0FDD">
        <w:rPr>
          <w:rFonts w:ascii="Arial" w:hAnsi="Arial" w:cs="Arial"/>
          <w:i/>
          <w:lang w:val="ru-RU"/>
        </w:rPr>
        <w:t xml:space="preserve"> </w:t>
      </w:r>
    </w:p>
    <w:p w:rsidR="000E7E00" w:rsidRPr="009E0FDD" w:rsidRDefault="000E7E00" w:rsidP="000E7E00">
      <w:pPr>
        <w:jc w:val="center"/>
        <w:rPr>
          <w:rFonts w:ascii="Arial" w:hAnsi="Arial" w:cs="Arial"/>
          <w:b/>
          <w:bCs/>
          <w:lang w:val="ru-RU"/>
        </w:rPr>
      </w:pPr>
    </w:p>
    <w:p w:rsidR="00D97536" w:rsidRPr="009E0FDD" w:rsidRDefault="00D97536" w:rsidP="00D97536">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20</w:t>
      </w:r>
      <w:r w:rsidRPr="009E0FDD">
        <w:rPr>
          <w:rFonts w:ascii="Arial" w:hAnsi="Arial"/>
          <w:b w:val="0"/>
          <w:bCs w:val="0"/>
          <w:spacing w:val="-5"/>
          <w:sz w:val="24"/>
        </w:rPr>
        <w:fldChar w:fldCharType="end"/>
      </w:r>
    </w:p>
    <w:tbl>
      <w:tblPr>
        <w:tblW w:w="99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7"/>
        <w:gridCol w:w="3214"/>
        <w:gridCol w:w="2257"/>
        <w:gridCol w:w="1680"/>
        <w:gridCol w:w="1380"/>
        <w:gridCol w:w="850"/>
      </w:tblGrid>
      <w:tr w:rsidR="000E7E00" w:rsidRPr="009E0FDD" w:rsidTr="004B5759">
        <w:tblPrEx>
          <w:tblCellMar>
            <w:top w:w="0" w:type="dxa"/>
            <w:bottom w:w="0" w:type="dxa"/>
          </w:tblCellMar>
        </w:tblPrEx>
        <w:trPr>
          <w:jc w:val="center"/>
        </w:trPr>
        <w:tc>
          <w:tcPr>
            <w:tcW w:w="547" w:type="dxa"/>
            <w:tcBorders>
              <w:top w:val="single" w:sz="12" w:space="0" w:color="auto"/>
              <w:bottom w:val="single" w:sz="6" w:space="0" w:color="auto"/>
            </w:tcBorders>
            <w:shd w:val="clear" w:color="auto" w:fill="auto"/>
          </w:tcPr>
          <w:p w:rsidR="000E7E00" w:rsidRPr="009E0FDD" w:rsidRDefault="000E7E00" w:rsidP="00C52A63">
            <w:pPr>
              <w:jc w:val="both"/>
              <w:rPr>
                <w:rFonts w:ascii="Arial" w:hAnsi="Arial" w:cs="Arial"/>
              </w:rPr>
            </w:pPr>
            <w:r w:rsidRPr="009E0FDD">
              <w:rPr>
                <w:rFonts w:ascii="Arial" w:hAnsi="Arial" w:cs="Arial"/>
              </w:rPr>
              <w:t>№ пп</w:t>
            </w:r>
          </w:p>
        </w:tc>
        <w:tc>
          <w:tcPr>
            <w:tcW w:w="3214" w:type="dxa"/>
            <w:tcBorders>
              <w:top w:val="single" w:sz="12" w:space="0" w:color="auto"/>
              <w:bottom w:val="single" w:sz="6" w:space="0" w:color="auto"/>
            </w:tcBorders>
            <w:shd w:val="clear" w:color="auto" w:fill="auto"/>
          </w:tcPr>
          <w:p w:rsidR="000E7E00" w:rsidRPr="009E0FDD" w:rsidRDefault="000E7E00" w:rsidP="00C52A63">
            <w:pPr>
              <w:jc w:val="center"/>
              <w:rPr>
                <w:rFonts w:ascii="Arial" w:hAnsi="Arial" w:cs="Arial"/>
              </w:rPr>
            </w:pPr>
            <w:r w:rsidRPr="009E0FDD">
              <w:rPr>
                <w:rFonts w:ascii="Arial" w:hAnsi="Arial" w:cs="Arial"/>
              </w:rPr>
              <w:t>Наименование объекта</w:t>
            </w:r>
          </w:p>
        </w:tc>
        <w:tc>
          <w:tcPr>
            <w:tcW w:w="2257" w:type="dxa"/>
            <w:tcBorders>
              <w:top w:val="single" w:sz="12" w:space="0" w:color="auto"/>
              <w:bottom w:val="single" w:sz="6" w:space="0" w:color="auto"/>
            </w:tcBorders>
            <w:shd w:val="clear" w:color="auto" w:fill="auto"/>
          </w:tcPr>
          <w:p w:rsidR="000E7E00" w:rsidRPr="009E0FDD" w:rsidRDefault="000E7E00" w:rsidP="00C52A63">
            <w:pPr>
              <w:jc w:val="center"/>
              <w:rPr>
                <w:rFonts w:ascii="Arial" w:hAnsi="Arial" w:cs="Arial"/>
              </w:rPr>
            </w:pPr>
            <w:r w:rsidRPr="009E0FDD">
              <w:rPr>
                <w:rFonts w:ascii="Arial" w:hAnsi="Arial" w:cs="Arial"/>
              </w:rPr>
              <w:t>Мощность</w:t>
            </w:r>
          </w:p>
        </w:tc>
        <w:tc>
          <w:tcPr>
            <w:tcW w:w="1680" w:type="dxa"/>
            <w:tcBorders>
              <w:top w:val="single" w:sz="12" w:space="0" w:color="auto"/>
              <w:bottom w:val="single" w:sz="6" w:space="0" w:color="auto"/>
            </w:tcBorders>
            <w:shd w:val="clear" w:color="auto" w:fill="auto"/>
          </w:tcPr>
          <w:p w:rsidR="000E7E00" w:rsidRPr="009E0FDD" w:rsidRDefault="00800092" w:rsidP="00C52A63">
            <w:pPr>
              <w:jc w:val="center"/>
              <w:rPr>
                <w:rFonts w:ascii="Arial" w:hAnsi="Arial" w:cs="Arial"/>
                <w:lang w:val="ru-RU"/>
              </w:rPr>
            </w:pPr>
            <w:r w:rsidRPr="009E0FDD">
              <w:rPr>
                <w:rFonts w:ascii="Arial" w:hAnsi="Arial" w:cs="Arial"/>
              </w:rPr>
              <w:t>Населенный пункт</w:t>
            </w:r>
          </w:p>
        </w:tc>
        <w:tc>
          <w:tcPr>
            <w:tcW w:w="1380" w:type="dxa"/>
            <w:tcBorders>
              <w:top w:val="single" w:sz="12" w:space="0" w:color="auto"/>
              <w:bottom w:val="single" w:sz="6" w:space="0" w:color="auto"/>
            </w:tcBorders>
            <w:shd w:val="clear" w:color="auto" w:fill="auto"/>
          </w:tcPr>
          <w:p w:rsidR="000E7E00" w:rsidRPr="009E0FDD" w:rsidRDefault="000E7E00" w:rsidP="00C52A63">
            <w:pPr>
              <w:jc w:val="center"/>
              <w:rPr>
                <w:rFonts w:ascii="Arial" w:hAnsi="Arial" w:cs="Arial"/>
                <w:lang w:val="ru-RU"/>
              </w:rPr>
            </w:pPr>
            <w:r w:rsidRPr="009E0FDD">
              <w:rPr>
                <w:rFonts w:ascii="Arial" w:hAnsi="Arial" w:cs="Arial"/>
              </w:rPr>
              <w:t xml:space="preserve">Класс </w:t>
            </w:r>
            <w:r w:rsidRPr="009E0FDD">
              <w:rPr>
                <w:rFonts w:ascii="Arial" w:hAnsi="Arial" w:cs="Arial"/>
                <w:lang w:val="ru-RU"/>
              </w:rPr>
              <w:t>опасности</w:t>
            </w:r>
          </w:p>
        </w:tc>
        <w:tc>
          <w:tcPr>
            <w:tcW w:w="850" w:type="dxa"/>
            <w:tcBorders>
              <w:top w:val="single" w:sz="12" w:space="0" w:color="auto"/>
              <w:bottom w:val="single" w:sz="6" w:space="0" w:color="auto"/>
            </w:tcBorders>
            <w:shd w:val="clear" w:color="auto" w:fill="auto"/>
          </w:tcPr>
          <w:p w:rsidR="000E7E00" w:rsidRPr="009E0FDD" w:rsidRDefault="000E7E00" w:rsidP="00C52A63">
            <w:pPr>
              <w:jc w:val="center"/>
              <w:rPr>
                <w:rFonts w:ascii="Arial" w:hAnsi="Arial" w:cs="Arial"/>
                <w:lang w:val="ru-RU"/>
              </w:rPr>
            </w:pPr>
            <w:r w:rsidRPr="009E0FDD">
              <w:rPr>
                <w:rFonts w:ascii="Arial" w:hAnsi="Arial" w:cs="Arial"/>
                <w:lang w:val="ru-RU"/>
              </w:rPr>
              <w:t>СЗЗ</w:t>
            </w:r>
          </w:p>
        </w:tc>
      </w:tr>
      <w:tr w:rsidR="000E7E00" w:rsidRPr="009E0FDD" w:rsidTr="004B5759">
        <w:tblPrEx>
          <w:tblCellMar>
            <w:top w:w="0" w:type="dxa"/>
            <w:bottom w:w="0" w:type="dxa"/>
          </w:tblCellMar>
        </w:tblPrEx>
        <w:trPr>
          <w:jc w:val="center"/>
        </w:trPr>
        <w:tc>
          <w:tcPr>
            <w:tcW w:w="547" w:type="dxa"/>
            <w:tcBorders>
              <w:top w:val="single" w:sz="6" w:space="0" w:color="auto"/>
              <w:bottom w:val="single" w:sz="6" w:space="0" w:color="auto"/>
            </w:tcBorders>
            <w:shd w:val="clear" w:color="auto" w:fill="auto"/>
          </w:tcPr>
          <w:p w:rsidR="000E7E00" w:rsidRPr="009E0FDD" w:rsidRDefault="000E7E00" w:rsidP="00C52A63">
            <w:pPr>
              <w:jc w:val="center"/>
              <w:rPr>
                <w:rFonts w:ascii="Arial" w:hAnsi="Arial" w:cs="Arial"/>
                <w:sz w:val="18"/>
                <w:szCs w:val="18"/>
              </w:rPr>
            </w:pPr>
            <w:r w:rsidRPr="009E0FDD">
              <w:rPr>
                <w:rFonts w:ascii="Arial" w:hAnsi="Arial" w:cs="Arial"/>
                <w:sz w:val="18"/>
                <w:szCs w:val="18"/>
              </w:rPr>
              <w:t>1</w:t>
            </w:r>
          </w:p>
        </w:tc>
        <w:tc>
          <w:tcPr>
            <w:tcW w:w="3214" w:type="dxa"/>
            <w:tcBorders>
              <w:top w:val="single" w:sz="6" w:space="0" w:color="auto"/>
              <w:bottom w:val="single" w:sz="6" w:space="0" w:color="auto"/>
            </w:tcBorders>
            <w:shd w:val="clear" w:color="auto" w:fill="auto"/>
          </w:tcPr>
          <w:p w:rsidR="000E7E00" w:rsidRPr="009E0FDD" w:rsidRDefault="000E7E00" w:rsidP="00C52A63">
            <w:pPr>
              <w:jc w:val="center"/>
              <w:rPr>
                <w:rFonts w:ascii="Arial" w:hAnsi="Arial" w:cs="Arial"/>
                <w:sz w:val="18"/>
                <w:szCs w:val="18"/>
              </w:rPr>
            </w:pPr>
            <w:r w:rsidRPr="009E0FDD">
              <w:rPr>
                <w:rFonts w:ascii="Arial" w:hAnsi="Arial" w:cs="Arial"/>
                <w:sz w:val="18"/>
                <w:szCs w:val="18"/>
              </w:rPr>
              <w:t>2</w:t>
            </w:r>
          </w:p>
        </w:tc>
        <w:tc>
          <w:tcPr>
            <w:tcW w:w="2257" w:type="dxa"/>
            <w:tcBorders>
              <w:top w:val="single" w:sz="6" w:space="0" w:color="auto"/>
              <w:bottom w:val="single" w:sz="6" w:space="0" w:color="auto"/>
            </w:tcBorders>
            <w:shd w:val="clear" w:color="auto" w:fill="auto"/>
          </w:tcPr>
          <w:p w:rsidR="000E7E00" w:rsidRPr="009E0FDD" w:rsidRDefault="000E7E00" w:rsidP="00C52A63">
            <w:pPr>
              <w:jc w:val="center"/>
              <w:rPr>
                <w:rFonts w:ascii="Arial" w:hAnsi="Arial" w:cs="Arial"/>
                <w:sz w:val="18"/>
                <w:szCs w:val="18"/>
              </w:rPr>
            </w:pPr>
            <w:r w:rsidRPr="009E0FDD">
              <w:rPr>
                <w:rFonts w:ascii="Arial" w:hAnsi="Arial" w:cs="Arial"/>
                <w:sz w:val="18"/>
                <w:szCs w:val="18"/>
              </w:rPr>
              <w:t>3</w:t>
            </w:r>
          </w:p>
        </w:tc>
        <w:tc>
          <w:tcPr>
            <w:tcW w:w="1680" w:type="dxa"/>
            <w:tcBorders>
              <w:top w:val="single" w:sz="6" w:space="0" w:color="auto"/>
              <w:bottom w:val="single" w:sz="6" w:space="0" w:color="auto"/>
            </w:tcBorders>
            <w:shd w:val="clear" w:color="auto" w:fill="auto"/>
          </w:tcPr>
          <w:p w:rsidR="000E7E00" w:rsidRPr="009E0FDD" w:rsidRDefault="000E7E00" w:rsidP="00C52A63">
            <w:pPr>
              <w:jc w:val="center"/>
              <w:rPr>
                <w:rFonts w:ascii="Arial" w:hAnsi="Arial" w:cs="Arial"/>
                <w:sz w:val="18"/>
                <w:szCs w:val="18"/>
              </w:rPr>
            </w:pPr>
            <w:r w:rsidRPr="009E0FDD">
              <w:rPr>
                <w:rFonts w:ascii="Arial" w:hAnsi="Arial" w:cs="Arial"/>
                <w:sz w:val="18"/>
                <w:szCs w:val="18"/>
              </w:rPr>
              <w:t>5</w:t>
            </w:r>
          </w:p>
        </w:tc>
        <w:tc>
          <w:tcPr>
            <w:tcW w:w="1380" w:type="dxa"/>
            <w:tcBorders>
              <w:top w:val="single" w:sz="6" w:space="0" w:color="auto"/>
              <w:bottom w:val="single" w:sz="6" w:space="0" w:color="auto"/>
            </w:tcBorders>
            <w:shd w:val="clear" w:color="auto" w:fill="auto"/>
          </w:tcPr>
          <w:p w:rsidR="000E7E00" w:rsidRPr="009E0FDD" w:rsidRDefault="000E7E00" w:rsidP="00C52A63">
            <w:pPr>
              <w:jc w:val="center"/>
              <w:rPr>
                <w:rFonts w:ascii="Arial" w:hAnsi="Arial" w:cs="Arial"/>
                <w:sz w:val="18"/>
                <w:szCs w:val="18"/>
              </w:rPr>
            </w:pPr>
            <w:r w:rsidRPr="009E0FDD">
              <w:rPr>
                <w:rFonts w:ascii="Arial" w:hAnsi="Arial" w:cs="Arial"/>
                <w:sz w:val="18"/>
                <w:szCs w:val="18"/>
              </w:rPr>
              <w:t>7</w:t>
            </w:r>
          </w:p>
        </w:tc>
        <w:tc>
          <w:tcPr>
            <w:tcW w:w="850" w:type="dxa"/>
            <w:tcBorders>
              <w:top w:val="single" w:sz="6" w:space="0" w:color="auto"/>
              <w:bottom w:val="single" w:sz="6" w:space="0" w:color="auto"/>
            </w:tcBorders>
            <w:shd w:val="clear" w:color="auto" w:fill="auto"/>
          </w:tcPr>
          <w:p w:rsidR="000E7E00" w:rsidRPr="009E0FDD" w:rsidRDefault="000E7E00" w:rsidP="00C52A63">
            <w:pPr>
              <w:jc w:val="center"/>
              <w:rPr>
                <w:rFonts w:ascii="Arial" w:hAnsi="Arial" w:cs="Arial"/>
                <w:sz w:val="18"/>
                <w:szCs w:val="18"/>
                <w:lang w:val="ru-RU"/>
              </w:rPr>
            </w:pPr>
            <w:r w:rsidRPr="009E0FDD">
              <w:rPr>
                <w:rFonts w:ascii="Arial" w:hAnsi="Arial" w:cs="Arial"/>
                <w:sz w:val="18"/>
                <w:szCs w:val="18"/>
                <w:lang w:val="ru-RU"/>
              </w:rPr>
              <w:t>8</w:t>
            </w:r>
          </w:p>
        </w:tc>
      </w:tr>
      <w:tr w:rsidR="00603760" w:rsidRPr="009E0FDD" w:rsidTr="005765B1">
        <w:tblPrEx>
          <w:tblCellMar>
            <w:top w:w="0" w:type="dxa"/>
            <w:bottom w:w="0" w:type="dxa"/>
          </w:tblCellMar>
        </w:tblPrEx>
        <w:trPr>
          <w:jc w:val="center"/>
        </w:trPr>
        <w:tc>
          <w:tcPr>
            <w:tcW w:w="547" w:type="dxa"/>
            <w:vAlign w:val="center"/>
          </w:tcPr>
          <w:p w:rsidR="00603760" w:rsidRPr="009E0FDD" w:rsidRDefault="00603760" w:rsidP="005765B1">
            <w:pPr>
              <w:jc w:val="center"/>
              <w:rPr>
                <w:rFonts w:ascii="Arial" w:hAnsi="Arial" w:cs="Arial"/>
                <w:lang w:val="ru-RU"/>
              </w:rPr>
            </w:pPr>
            <w:r w:rsidRPr="009E0FDD">
              <w:rPr>
                <w:rFonts w:ascii="Arial" w:hAnsi="Arial" w:cs="Arial"/>
                <w:lang w:val="ru-RU"/>
              </w:rPr>
              <w:t>1</w:t>
            </w:r>
          </w:p>
        </w:tc>
        <w:tc>
          <w:tcPr>
            <w:tcW w:w="3214" w:type="dxa"/>
            <w:vAlign w:val="center"/>
          </w:tcPr>
          <w:p w:rsidR="00603760" w:rsidRPr="009E0FDD" w:rsidRDefault="00603760" w:rsidP="005765B1">
            <w:pPr>
              <w:rPr>
                <w:rFonts w:ascii="Arial" w:hAnsi="Arial" w:cs="Arial"/>
              </w:rPr>
            </w:pPr>
            <w:r w:rsidRPr="009E0FDD">
              <w:rPr>
                <w:rFonts w:ascii="Arial" w:hAnsi="Arial" w:cs="Arial"/>
              </w:rPr>
              <w:t>Рыбный цех</w:t>
            </w:r>
          </w:p>
        </w:tc>
        <w:tc>
          <w:tcPr>
            <w:tcW w:w="2257" w:type="dxa"/>
            <w:vAlign w:val="center"/>
          </w:tcPr>
          <w:p w:rsidR="00603760" w:rsidRPr="009E0FDD" w:rsidRDefault="00603760" w:rsidP="005765B1">
            <w:pPr>
              <w:jc w:val="center"/>
              <w:rPr>
                <w:rFonts w:ascii="Arial" w:hAnsi="Arial" w:cs="Arial"/>
              </w:rPr>
            </w:pPr>
            <w:r w:rsidRPr="009E0FDD">
              <w:rPr>
                <w:rFonts w:ascii="Arial" w:hAnsi="Arial" w:cs="Arial"/>
              </w:rPr>
              <w:t>не действует</w:t>
            </w:r>
          </w:p>
        </w:tc>
        <w:tc>
          <w:tcPr>
            <w:tcW w:w="1680" w:type="dxa"/>
            <w:vAlign w:val="center"/>
          </w:tcPr>
          <w:p w:rsidR="00603760" w:rsidRPr="009E0FDD" w:rsidRDefault="00603760" w:rsidP="005765B1">
            <w:pPr>
              <w:jc w:val="center"/>
              <w:rPr>
                <w:rFonts w:ascii="Arial" w:hAnsi="Arial" w:cs="Arial"/>
              </w:rPr>
            </w:pPr>
            <w:r w:rsidRPr="009E0FDD">
              <w:rPr>
                <w:rFonts w:ascii="Arial" w:hAnsi="Arial" w:cs="Arial"/>
              </w:rPr>
              <w:t>Березовый Гай</w:t>
            </w:r>
          </w:p>
        </w:tc>
        <w:tc>
          <w:tcPr>
            <w:tcW w:w="1380" w:type="dxa"/>
            <w:vAlign w:val="center"/>
          </w:tcPr>
          <w:p w:rsidR="00603760" w:rsidRPr="009E0FDD" w:rsidRDefault="00603760" w:rsidP="007E2C3B">
            <w:pPr>
              <w:jc w:val="center"/>
              <w:rPr>
                <w:rFonts w:ascii="Arial" w:hAnsi="Arial" w:cs="Arial"/>
                <w:lang w:val="ru-RU"/>
              </w:rPr>
            </w:pPr>
            <w:r w:rsidRPr="009E0FDD">
              <w:rPr>
                <w:rFonts w:ascii="Arial" w:hAnsi="Arial" w:cs="Arial"/>
                <w:lang w:val="ru-RU"/>
              </w:rPr>
              <w:t>V</w:t>
            </w:r>
          </w:p>
        </w:tc>
        <w:tc>
          <w:tcPr>
            <w:tcW w:w="850" w:type="dxa"/>
            <w:vAlign w:val="center"/>
          </w:tcPr>
          <w:p w:rsidR="00603760" w:rsidRPr="009E0FDD" w:rsidRDefault="00603760" w:rsidP="007E2C3B">
            <w:pPr>
              <w:jc w:val="center"/>
              <w:rPr>
                <w:rFonts w:ascii="Arial" w:hAnsi="Arial" w:cs="Arial"/>
              </w:rPr>
            </w:pPr>
            <w:r w:rsidRPr="009E0FDD">
              <w:rPr>
                <w:rFonts w:ascii="Arial" w:hAnsi="Arial" w:cs="Arial"/>
                <w:lang w:val="ru-RU"/>
              </w:rPr>
              <w:t>50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2</w:t>
            </w:r>
          </w:p>
        </w:tc>
        <w:tc>
          <w:tcPr>
            <w:tcW w:w="3214" w:type="dxa"/>
            <w:vAlign w:val="center"/>
          </w:tcPr>
          <w:p w:rsidR="005765B1" w:rsidRPr="009E0FDD" w:rsidRDefault="005765B1" w:rsidP="005765B1">
            <w:pPr>
              <w:rPr>
                <w:rFonts w:ascii="Arial" w:hAnsi="Arial" w:cs="Arial"/>
              </w:rPr>
            </w:pPr>
            <w:r w:rsidRPr="009E0FDD">
              <w:rPr>
                <w:rFonts w:ascii="Arial" w:hAnsi="Arial" w:cs="Arial"/>
              </w:rPr>
              <w:t>Пекарня</w:t>
            </w:r>
          </w:p>
        </w:tc>
        <w:tc>
          <w:tcPr>
            <w:tcW w:w="2257" w:type="dxa"/>
            <w:vAlign w:val="center"/>
          </w:tcPr>
          <w:p w:rsidR="005765B1" w:rsidRPr="009E0FDD" w:rsidRDefault="005765B1" w:rsidP="005765B1">
            <w:pPr>
              <w:jc w:val="center"/>
              <w:rPr>
                <w:rFonts w:ascii="Arial" w:hAnsi="Arial" w:cs="Arial"/>
              </w:rPr>
            </w:pPr>
            <w:r w:rsidRPr="009E0FDD">
              <w:rPr>
                <w:rFonts w:ascii="Arial" w:hAnsi="Arial" w:cs="Arial"/>
              </w:rPr>
              <w:t>не действует</w:t>
            </w: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Сухая Вязовка</w:t>
            </w:r>
          </w:p>
        </w:tc>
        <w:tc>
          <w:tcPr>
            <w:tcW w:w="138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rPr>
            </w:pPr>
            <w:r w:rsidRPr="009E0FDD">
              <w:rPr>
                <w:rFonts w:ascii="Arial" w:hAnsi="Arial" w:cs="Arial"/>
                <w:lang w:val="ru-RU"/>
              </w:rPr>
              <w:t>50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3</w:t>
            </w:r>
          </w:p>
        </w:tc>
        <w:tc>
          <w:tcPr>
            <w:tcW w:w="3214" w:type="dxa"/>
            <w:vAlign w:val="center"/>
          </w:tcPr>
          <w:p w:rsidR="005765B1" w:rsidRPr="009E0FDD" w:rsidRDefault="005765B1" w:rsidP="005765B1">
            <w:pPr>
              <w:rPr>
                <w:rFonts w:ascii="Arial" w:hAnsi="Arial" w:cs="Arial"/>
              </w:rPr>
            </w:pPr>
            <w:r w:rsidRPr="009E0FDD">
              <w:rPr>
                <w:rFonts w:ascii="Arial" w:hAnsi="Arial" w:cs="Arial"/>
              </w:rPr>
              <w:t>Механические мастерские сельскохозяйственной техники</w:t>
            </w:r>
          </w:p>
        </w:tc>
        <w:tc>
          <w:tcPr>
            <w:tcW w:w="2257" w:type="dxa"/>
            <w:vAlign w:val="center"/>
          </w:tcPr>
          <w:p w:rsidR="005765B1" w:rsidRPr="009E0FDD" w:rsidRDefault="005765B1" w:rsidP="005765B1">
            <w:pPr>
              <w:jc w:val="center"/>
              <w:rPr>
                <w:rFonts w:ascii="Arial" w:hAnsi="Arial" w:cs="Arial"/>
              </w:rPr>
            </w:pP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Сухая Вязовка</w:t>
            </w:r>
          </w:p>
        </w:tc>
        <w:tc>
          <w:tcPr>
            <w:tcW w:w="1380" w:type="dxa"/>
            <w:vAlign w:val="center"/>
          </w:tcPr>
          <w:p w:rsidR="005765B1" w:rsidRPr="009E0FDD" w:rsidRDefault="00603760" w:rsidP="005765B1">
            <w:pPr>
              <w:jc w:val="center"/>
              <w:rPr>
                <w:rFonts w:ascii="Arial" w:hAnsi="Arial" w:cs="Arial"/>
                <w:lang w:val="ru-RU"/>
              </w:rPr>
            </w:pPr>
            <w:r w:rsidRPr="009E0FDD">
              <w:rPr>
                <w:rFonts w:ascii="Arial" w:hAnsi="Arial" w:cs="Arial"/>
              </w:rPr>
              <w:t>III</w:t>
            </w:r>
          </w:p>
        </w:tc>
        <w:tc>
          <w:tcPr>
            <w:tcW w:w="850" w:type="dxa"/>
            <w:vAlign w:val="center"/>
          </w:tcPr>
          <w:p w:rsidR="005765B1" w:rsidRPr="009E0FDD" w:rsidRDefault="00603760" w:rsidP="005765B1">
            <w:pPr>
              <w:jc w:val="center"/>
              <w:rPr>
                <w:rFonts w:ascii="Arial" w:hAnsi="Arial" w:cs="Arial"/>
              </w:rPr>
            </w:pPr>
            <w:r w:rsidRPr="009E0FDD">
              <w:rPr>
                <w:rFonts w:ascii="Arial" w:hAnsi="Arial" w:cs="Arial"/>
                <w:lang w:val="ru-RU"/>
              </w:rPr>
              <w:t>30</w:t>
            </w:r>
            <w:r w:rsidR="005765B1" w:rsidRPr="009E0FDD">
              <w:rPr>
                <w:rFonts w:ascii="Arial" w:hAnsi="Arial" w:cs="Arial"/>
                <w:lang w:val="ru-RU"/>
              </w:rPr>
              <w:t>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4</w:t>
            </w:r>
          </w:p>
        </w:tc>
        <w:tc>
          <w:tcPr>
            <w:tcW w:w="3214" w:type="dxa"/>
            <w:vAlign w:val="center"/>
          </w:tcPr>
          <w:p w:rsidR="005765B1" w:rsidRPr="009E0FDD" w:rsidRDefault="005765B1" w:rsidP="005765B1">
            <w:pPr>
              <w:rPr>
                <w:rFonts w:ascii="Arial" w:hAnsi="Arial" w:cs="Arial"/>
              </w:rPr>
            </w:pPr>
            <w:r w:rsidRPr="009E0FDD">
              <w:rPr>
                <w:rFonts w:ascii="Arial" w:hAnsi="Arial" w:cs="Arial"/>
              </w:rPr>
              <w:t>Пилорама</w:t>
            </w:r>
          </w:p>
        </w:tc>
        <w:tc>
          <w:tcPr>
            <w:tcW w:w="2257" w:type="dxa"/>
            <w:vAlign w:val="center"/>
          </w:tcPr>
          <w:p w:rsidR="005765B1" w:rsidRPr="009E0FDD" w:rsidRDefault="005765B1" w:rsidP="005765B1">
            <w:pPr>
              <w:jc w:val="center"/>
              <w:rPr>
                <w:rFonts w:ascii="Arial" w:hAnsi="Arial" w:cs="Arial"/>
              </w:rPr>
            </w:pPr>
            <w:r w:rsidRPr="009E0FDD">
              <w:rPr>
                <w:rFonts w:ascii="Arial" w:hAnsi="Arial" w:cs="Arial"/>
              </w:rPr>
              <w:t>не действует</w:t>
            </w: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Сухая Вязовка</w:t>
            </w:r>
          </w:p>
        </w:tc>
        <w:tc>
          <w:tcPr>
            <w:tcW w:w="138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rPr>
            </w:pPr>
            <w:r w:rsidRPr="009E0FDD">
              <w:rPr>
                <w:rFonts w:ascii="Arial" w:hAnsi="Arial" w:cs="Arial"/>
                <w:lang w:val="ru-RU"/>
              </w:rPr>
              <w:t>50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5</w:t>
            </w:r>
          </w:p>
        </w:tc>
        <w:tc>
          <w:tcPr>
            <w:tcW w:w="3214" w:type="dxa"/>
            <w:vAlign w:val="center"/>
          </w:tcPr>
          <w:p w:rsidR="005765B1" w:rsidRPr="009E0FDD" w:rsidRDefault="005765B1" w:rsidP="005765B1">
            <w:pPr>
              <w:rPr>
                <w:rFonts w:ascii="Arial" w:hAnsi="Arial" w:cs="Arial"/>
              </w:rPr>
            </w:pPr>
            <w:r w:rsidRPr="009E0FDD">
              <w:rPr>
                <w:rFonts w:ascii="Arial" w:hAnsi="Arial" w:cs="Arial"/>
              </w:rPr>
              <w:t>Зерноток</w:t>
            </w:r>
          </w:p>
        </w:tc>
        <w:tc>
          <w:tcPr>
            <w:tcW w:w="2257" w:type="dxa"/>
            <w:vAlign w:val="center"/>
          </w:tcPr>
          <w:p w:rsidR="005765B1" w:rsidRPr="009E0FDD" w:rsidRDefault="005765B1" w:rsidP="005765B1">
            <w:pPr>
              <w:jc w:val="center"/>
              <w:rPr>
                <w:rFonts w:ascii="Arial" w:hAnsi="Arial" w:cs="Arial"/>
              </w:rPr>
            </w:pP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Сухая Вязовка</w:t>
            </w:r>
          </w:p>
        </w:tc>
        <w:tc>
          <w:tcPr>
            <w:tcW w:w="1380" w:type="dxa"/>
            <w:vAlign w:val="center"/>
          </w:tcPr>
          <w:p w:rsidR="005765B1" w:rsidRPr="009E0FDD" w:rsidRDefault="005765B1" w:rsidP="005765B1">
            <w:pPr>
              <w:jc w:val="center"/>
              <w:rPr>
                <w:rFonts w:ascii="Arial" w:hAnsi="Arial" w:cs="Arial"/>
              </w:rPr>
            </w:pPr>
            <w:r w:rsidRPr="009E0FDD">
              <w:rPr>
                <w:rFonts w:ascii="Arial" w:hAnsi="Arial" w:cs="Arial"/>
              </w:rPr>
              <w:t>I</w:t>
            </w: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100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6</w:t>
            </w:r>
          </w:p>
        </w:tc>
        <w:tc>
          <w:tcPr>
            <w:tcW w:w="3214" w:type="dxa"/>
            <w:vAlign w:val="center"/>
          </w:tcPr>
          <w:p w:rsidR="005765B1" w:rsidRPr="009E0FDD" w:rsidRDefault="005765B1" w:rsidP="005765B1">
            <w:pPr>
              <w:rPr>
                <w:rFonts w:ascii="Arial" w:hAnsi="Arial" w:cs="Arial"/>
              </w:rPr>
            </w:pPr>
            <w:r w:rsidRPr="009E0FDD">
              <w:rPr>
                <w:rFonts w:ascii="Arial" w:hAnsi="Arial" w:cs="Arial"/>
              </w:rPr>
              <w:t>МТФ</w:t>
            </w:r>
          </w:p>
        </w:tc>
        <w:tc>
          <w:tcPr>
            <w:tcW w:w="2257" w:type="dxa"/>
            <w:vAlign w:val="center"/>
          </w:tcPr>
          <w:p w:rsidR="005765B1" w:rsidRPr="009E0FDD" w:rsidRDefault="005765B1" w:rsidP="005765B1">
            <w:pPr>
              <w:jc w:val="center"/>
              <w:rPr>
                <w:rFonts w:ascii="Arial" w:hAnsi="Arial" w:cs="Arial"/>
              </w:rPr>
            </w:pPr>
            <w:r w:rsidRPr="009E0FDD">
              <w:rPr>
                <w:rFonts w:ascii="Arial" w:hAnsi="Arial" w:cs="Arial"/>
              </w:rPr>
              <w:t>не действует</w:t>
            </w: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Сухая Вязовка</w:t>
            </w:r>
          </w:p>
        </w:tc>
        <w:tc>
          <w:tcPr>
            <w:tcW w:w="138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rPr>
            </w:pPr>
            <w:r w:rsidRPr="009E0FDD">
              <w:rPr>
                <w:rFonts w:ascii="Arial" w:hAnsi="Arial" w:cs="Arial"/>
                <w:lang w:val="ru-RU"/>
              </w:rPr>
              <w:t>50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7</w:t>
            </w:r>
          </w:p>
        </w:tc>
        <w:tc>
          <w:tcPr>
            <w:tcW w:w="3214" w:type="dxa"/>
            <w:vAlign w:val="center"/>
          </w:tcPr>
          <w:p w:rsidR="005765B1" w:rsidRPr="009E0FDD" w:rsidRDefault="005765B1" w:rsidP="005765B1">
            <w:pPr>
              <w:rPr>
                <w:rFonts w:ascii="Arial" w:hAnsi="Arial" w:cs="Arial"/>
              </w:rPr>
            </w:pPr>
            <w:r w:rsidRPr="009E0FDD">
              <w:rPr>
                <w:rFonts w:ascii="Arial" w:hAnsi="Arial" w:cs="Arial"/>
              </w:rPr>
              <w:t>Свиноферма</w:t>
            </w:r>
          </w:p>
        </w:tc>
        <w:tc>
          <w:tcPr>
            <w:tcW w:w="2257" w:type="dxa"/>
            <w:vAlign w:val="center"/>
          </w:tcPr>
          <w:p w:rsidR="005765B1" w:rsidRPr="009E0FDD" w:rsidRDefault="005765B1" w:rsidP="005765B1">
            <w:pPr>
              <w:jc w:val="center"/>
              <w:rPr>
                <w:rFonts w:ascii="Arial" w:hAnsi="Arial" w:cs="Arial"/>
              </w:rPr>
            </w:pPr>
            <w:r w:rsidRPr="009E0FDD">
              <w:rPr>
                <w:rFonts w:ascii="Arial" w:hAnsi="Arial" w:cs="Arial"/>
              </w:rPr>
              <w:t>не действует</w:t>
            </w: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Сухая Вязовка</w:t>
            </w:r>
          </w:p>
        </w:tc>
        <w:tc>
          <w:tcPr>
            <w:tcW w:w="138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rPr>
            </w:pPr>
            <w:r w:rsidRPr="009E0FDD">
              <w:rPr>
                <w:rFonts w:ascii="Arial" w:hAnsi="Arial" w:cs="Arial"/>
                <w:lang w:val="ru-RU"/>
              </w:rPr>
              <w:t>50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8</w:t>
            </w:r>
          </w:p>
        </w:tc>
        <w:tc>
          <w:tcPr>
            <w:tcW w:w="3214" w:type="dxa"/>
            <w:vAlign w:val="center"/>
          </w:tcPr>
          <w:p w:rsidR="005765B1" w:rsidRPr="009E0FDD" w:rsidRDefault="005765B1" w:rsidP="005765B1">
            <w:pPr>
              <w:rPr>
                <w:rFonts w:ascii="Arial" w:hAnsi="Arial" w:cs="Arial"/>
              </w:rPr>
            </w:pPr>
            <w:r w:rsidRPr="009E0FDD">
              <w:rPr>
                <w:rFonts w:ascii="Arial" w:hAnsi="Arial" w:cs="Arial"/>
              </w:rPr>
              <w:t>МТФ</w:t>
            </w:r>
          </w:p>
        </w:tc>
        <w:tc>
          <w:tcPr>
            <w:tcW w:w="2257" w:type="dxa"/>
            <w:vAlign w:val="center"/>
          </w:tcPr>
          <w:p w:rsidR="005765B1" w:rsidRPr="009E0FDD" w:rsidRDefault="005765B1" w:rsidP="005765B1">
            <w:pPr>
              <w:jc w:val="center"/>
              <w:rPr>
                <w:rFonts w:ascii="Arial" w:hAnsi="Arial" w:cs="Arial"/>
              </w:rPr>
            </w:pPr>
            <w:r w:rsidRPr="009E0FDD">
              <w:rPr>
                <w:rFonts w:ascii="Arial" w:hAnsi="Arial" w:cs="Arial"/>
              </w:rPr>
              <w:t>не действует</w:t>
            </w: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Сухая Вязовка</w:t>
            </w:r>
          </w:p>
        </w:tc>
        <w:tc>
          <w:tcPr>
            <w:tcW w:w="138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rPr>
            </w:pPr>
            <w:r w:rsidRPr="009E0FDD">
              <w:rPr>
                <w:rFonts w:ascii="Arial" w:hAnsi="Arial" w:cs="Arial"/>
                <w:lang w:val="ru-RU"/>
              </w:rPr>
              <w:t>50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9</w:t>
            </w:r>
          </w:p>
        </w:tc>
        <w:tc>
          <w:tcPr>
            <w:tcW w:w="3214" w:type="dxa"/>
            <w:vAlign w:val="center"/>
          </w:tcPr>
          <w:p w:rsidR="005765B1" w:rsidRPr="009E0FDD" w:rsidRDefault="005765B1" w:rsidP="005765B1">
            <w:pPr>
              <w:rPr>
                <w:rFonts w:ascii="Arial" w:hAnsi="Arial" w:cs="Arial"/>
              </w:rPr>
            </w:pPr>
            <w:r w:rsidRPr="009E0FDD">
              <w:rPr>
                <w:rFonts w:ascii="Arial" w:hAnsi="Arial" w:cs="Arial"/>
              </w:rPr>
              <w:t>МТФ</w:t>
            </w:r>
          </w:p>
        </w:tc>
        <w:tc>
          <w:tcPr>
            <w:tcW w:w="2257" w:type="dxa"/>
            <w:vAlign w:val="center"/>
          </w:tcPr>
          <w:p w:rsidR="005765B1" w:rsidRPr="009E0FDD" w:rsidRDefault="005765B1" w:rsidP="005765B1">
            <w:pPr>
              <w:jc w:val="center"/>
              <w:rPr>
                <w:rFonts w:ascii="Arial" w:hAnsi="Arial" w:cs="Arial"/>
              </w:rPr>
            </w:pPr>
            <w:r w:rsidRPr="009E0FDD">
              <w:rPr>
                <w:rFonts w:ascii="Arial" w:hAnsi="Arial" w:cs="Arial"/>
              </w:rPr>
              <w:t>не действует</w:t>
            </w: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Березовый Гай</w:t>
            </w:r>
          </w:p>
        </w:tc>
        <w:tc>
          <w:tcPr>
            <w:tcW w:w="138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rPr>
            </w:pPr>
            <w:r w:rsidRPr="009E0FDD">
              <w:rPr>
                <w:rFonts w:ascii="Arial" w:hAnsi="Arial" w:cs="Arial"/>
                <w:lang w:val="ru-RU"/>
              </w:rPr>
              <w:t>50</w:t>
            </w:r>
          </w:p>
        </w:tc>
      </w:tr>
      <w:tr w:rsidR="005765B1" w:rsidRPr="009E0FDD" w:rsidTr="005765B1">
        <w:tblPrEx>
          <w:tblCellMar>
            <w:top w:w="0" w:type="dxa"/>
            <w:bottom w:w="0" w:type="dxa"/>
          </w:tblCellMar>
        </w:tblPrEx>
        <w:trPr>
          <w:jc w:val="center"/>
        </w:trPr>
        <w:tc>
          <w:tcPr>
            <w:tcW w:w="547"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10</w:t>
            </w:r>
          </w:p>
        </w:tc>
        <w:tc>
          <w:tcPr>
            <w:tcW w:w="3214" w:type="dxa"/>
            <w:vAlign w:val="center"/>
          </w:tcPr>
          <w:p w:rsidR="005765B1" w:rsidRPr="009E0FDD" w:rsidRDefault="005765B1" w:rsidP="005765B1">
            <w:pPr>
              <w:rPr>
                <w:rFonts w:ascii="Arial" w:hAnsi="Arial" w:cs="Arial"/>
              </w:rPr>
            </w:pPr>
            <w:r w:rsidRPr="009E0FDD">
              <w:rPr>
                <w:rFonts w:ascii="Arial" w:hAnsi="Arial" w:cs="Arial"/>
              </w:rPr>
              <w:t>Свинарник</w:t>
            </w:r>
          </w:p>
        </w:tc>
        <w:tc>
          <w:tcPr>
            <w:tcW w:w="2257" w:type="dxa"/>
            <w:vAlign w:val="center"/>
          </w:tcPr>
          <w:p w:rsidR="005765B1" w:rsidRPr="009E0FDD" w:rsidRDefault="005765B1" w:rsidP="005765B1">
            <w:pPr>
              <w:jc w:val="center"/>
              <w:rPr>
                <w:rFonts w:ascii="Arial" w:hAnsi="Arial" w:cs="Arial"/>
              </w:rPr>
            </w:pPr>
            <w:r w:rsidRPr="009E0FDD">
              <w:rPr>
                <w:rFonts w:ascii="Arial" w:hAnsi="Arial" w:cs="Arial"/>
              </w:rPr>
              <w:t>не действует</w:t>
            </w:r>
          </w:p>
        </w:tc>
        <w:tc>
          <w:tcPr>
            <w:tcW w:w="1680" w:type="dxa"/>
            <w:vAlign w:val="center"/>
          </w:tcPr>
          <w:p w:rsidR="005765B1" w:rsidRPr="009E0FDD" w:rsidRDefault="005765B1" w:rsidP="005765B1">
            <w:pPr>
              <w:jc w:val="center"/>
              <w:rPr>
                <w:rFonts w:ascii="Arial" w:hAnsi="Arial" w:cs="Arial"/>
              </w:rPr>
            </w:pPr>
            <w:r w:rsidRPr="009E0FDD">
              <w:rPr>
                <w:rFonts w:ascii="Arial" w:hAnsi="Arial" w:cs="Arial"/>
              </w:rPr>
              <w:t>Березовый Гай</w:t>
            </w:r>
          </w:p>
        </w:tc>
        <w:tc>
          <w:tcPr>
            <w:tcW w:w="1380" w:type="dxa"/>
            <w:vAlign w:val="center"/>
          </w:tcPr>
          <w:p w:rsidR="005765B1" w:rsidRPr="009E0FDD" w:rsidRDefault="005765B1" w:rsidP="005765B1">
            <w:pPr>
              <w:jc w:val="center"/>
              <w:rPr>
                <w:rFonts w:ascii="Arial" w:hAnsi="Arial" w:cs="Arial"/>
                <w:lang w:val="ru-RU"/>
              </w:rPr>
            </w:pPr>
            <w:r w:rsidRPr="009E0FDD">
              <w:rPr>
                <w:rFonts w:ascii="Arial" w:hAnsi="Arial" w:cs="Arial"/>
                <w:lang w:val="ru-RU"/>
              </w:rPr>
              <w:t>V</w:t>
            </w:r>
          </w:p>
        </w:tc>
        <w:tc>
          <w:tcPr>
            <w:tcW w:w="850" w:type="dxa"/>
            <w:vAlign w:val="center"/>
          </w:tcPr>
          <w:p w:rsidR="005765B1" w:rsidRPr="009E0FDD" w:rsidRDefault="005765B1" w:rsidP="005765B1">
            <w:pPr>
              <w:jc w:val="center"/>
              <w:rPr>
                <w:rFonts w:ascii="Arial" w:hAnsi="Arial" w:cs="Arial"/>
              </w:rPr>
            </w:pPr>
            <w:r w:rsidRPr="009E0FDD">
              <w:rPr>
                <w:rFonts w:ascii="Arial" w:hAnsi="Arial" w:cs="Arial"/>
                <w:lang w:val="ru-RU"/>
              </w:rPr>
              <w:t>50</w:t>
            </w:r>
          </w:p>
        </w:tc>
      </w:tr>
    </w:tbl>
    <w:p w:rsidR="000E7E00" w:rsidRPr="009E0FDD" w:rsidRDefault="000E7E00" w:rsidP="00105D22">
      <w:pPr>
        <w:ind w:firstLine="709"/>
        <w:jc w:val="both"/>
        <w:rPr>
          <w:rFonts w:ascii="Arial" w:hAnsi="Arial" w:cs="Arial"/>
          <w:lang w:val="ru-RU"/>
        </w:rPr>
      </w:pPr>
    </w:p>
    <w:p w:rsidR="00105D22" w:rsidRPr="009E0FDD" w:rsidRDefault="00105D22" w:rsidP="00105D22">
      <w:pPr>
        <w:ind w:firstLine="709"/>
        <w:jc w:val="both"/>
        <w:rPr>
          <w:rFonts w:ascii="Arial" w:hAnsi="Arial" w:cs="Arial"/>
          <w:lang w:val="ru-RU"/>
        </w:rPr>
      </w:pPr>
      <w:r w:rsidRPr="009E0FDD">
        <w:rPr>
          <w:rFonts w:ascii="Arial" w:hAnsi="Arial" w:cs="Arial"/>
          <w:lang w:val="ru-RU"/>
        </w:rPr>
        <w:t xml:space="preserve">Кроме того, на территории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расположены сельскохозяйственные объекты </w:t>
      </w:r>
      <w:r w:rsidRPr="009E0FDD">
        <w:rPr>
          <w:rFonts w:ascii="Arial" w:hAnsi="Arial" w:cs="Arial"/>
        </w:rPr>
        <w:t>V</w:t>
      </w:r>
      <w:r w:rsidRPr="009E0FDD">
        <w:rPr>
          <w:rFonts w:ascii="Arial" w:hAnsi="Arial" w:cs="Arial"/>
          <w:lang w:val="ru-RU"/>
        </w:rPr>
        <w:t xml:space="preserve"> классов опасности (СЗЗ – 50м), </w:t>
      </w:r>
      <w:r w:rsidR="0083408C" w:rsidRPr="009E0FDD">
        <w:rPr>
          <w:rFonts w:ascii="Arial" w:hAnsi="Arial" w:cs="Arial"/>
          <w:lang w:val="ru-RU"/>
        </w:rPr>
        <w:t xml:space="preserve">гаражи, </w:t>
      </w:r>
      <w:r w:rsidRPr="009E0FDD">
        <w:rPr>
          <w:rFonts w:ascii="Arial" w:hAnsi="Arial" w:cs="Arial"/>
          <w:lang w:val="ru-RU"/>
        </w:rPr>
        <w:t xml:space="preserve">склады и зерносклады фермерских хозяйств, объекты коммунально-складского назначения </w:t>
      </w:r>
      <w:r w:rsidRPr="009E0FDD">
        <w:rPr>
          <w:rFonts w:ascii="Arial" w:hAnsi="Arial" w:cs="Arial"/>
        </w:rPr>
        <w:t>V</w:t>
      </w:r>
      <w:r w:rsidRPr="009E0FDD">
        <w:rPr>
          <w:rFonts w:ascii="Arial" w:hAnsi="Arial" w:cs="Arial"/>
          <w:lang w:val="ru-RU"/>
        </w:rPr>
        <w:t xml:space="preserve"> классов опасности (СЗЗ – 50м)</w:t>
      </w:r>
    </w:p>
    <w:p w:rsidR="00107676" w:rsidRPr="009E0FDD" w:rsidRDefault="00107676" w:rsidP="00521986">
      <w:pPr>
        <w:rPr>
          <w:lang w:val="ru-RU"/>
        </w:rPr>
      </w:pPr>
    </w:p>
    <w:p w:rsidR="00107676" w:rsidRPr="009E0FDD" w:rsidRDefault="00107676" w:rsidP="00107676">
      <w:pPr>
        <w:pStyle w:val="af3"/>
        <w:rPr>
          <w:rFonts w:ascii="Arial" w:hAnsi="Arial"/>
          <w:i/>
          <w:sz w:val="24"/>
          <w:u w:val="single"/>
        </w:rPr>
      </w:pPr>
      <w:r w:rsidRPr="009E0FDD">
        <w:rPr>
          <w:rFonts w:ascii="Arial" w:hAnsi="Arial"/>
          <w:i/>
          <w:sz w:val="24"/>
          <w:u w:val="single"/>
        </w:rPr>
        <w:t>Автомобильный транспорт</w:t>
      </w:r>
    </w:p>
    <w:p w:rsidR="005765B1" w:rsidRPr="009E0FDD" w:rsidRDefault="00107676" w:rsidP="005765B1">
      <w:pPr>
        <w:shd w:val="clear" w:color="auto" w:fill="FFFFFF"/>
        <w:ind w:firstLine="709"/>
        <w:rPr>
          <w:rFonts w:ascii="Arial" w:hAnsi="Arial" w:cs="Arial"/>
          <w:lang w:val="ru-RU"/>
        </w:rPr>
      </w:pPr>
      <w:r w:rsidRPr="009E0FDD">
        <w:rPr>
          <w:rFonts w:ascii="Arial" w:hAnsi="Arial" w:cs="Arial"/>
          <w:lang w:val="ru-RU"/>
        </w:rPr>
        <w:t>По территории сельского поселения проход</w:t>
      </w:r>
      <w:r w:rsidR="0083408C" w:rsidRPr="009E0FDD">
        <w:rPr>
          <w:rFonts w:ascii="Arial" w:hAnsi="Arial" w:cs="Arial"/>
          <w:lang w:val="ru-RU"/>
        </w:rPr>
        <w:t>и</w:t>
      </w:r>
      <w:r w:rsidRPr="009E0FDD">
        <w:rPr>
          <w:rFonts w:ascii="Arial" w:hAnsi="Arial" w:cs="Arial"/>
          <w:lang w:val="ru-RU"/>
        </w:rPr>
        <w:t xml:space="preserve">т </w:t>
      </w:r>
      <w:r w:rsidR="005765B1" w:rsidRPr="009E0FDD">
        <w:rPr>
          <w:rFonts w:ascii="Arial" w:hAnsi="Arial" w:cs="Arial"/>
          <w:lang w:val="ru-RU"/>
        </w:rPr>
        <w:t xml:space="preserve"> автомобильная дорога общего пользования "Дубовый Умет-Сухая Вязовка-Рассвет"</w:t>
      </w:r>
    </w:p>
    <w:p w:rsidR="00107676" w:rsidRPr="009E0FDD" w:rsidRDefault="00107676" w:rsidP="005765B1">
      <w:pPr>
        <w:shd w:val="clear" w:color="auto" w:fill="FFFFFF"/>
        <w:ind w:firstLine="709"/>
        <w:rPr>
          <w:rFonts w:ascii="Arial" w:hAnsi="Arial" w:cs="Arial"/>
          <w:lang w:val="ru-RU"/>
        </w:rPr>
      </w:pPr>
      <w:r w:rsidRPr="009E0FDD">
        <w:rPr>
          <w:rFonts w:ascii="Arial" w:hAnsi="Arial" w:cs="Arial"/>
          <w:lang w:val="ru-RU"/>
        </w:rPr>
        <w:t xml:space="preserve">Согласно  СП 42.13330.2011. Свод правил. «Градостроительство. Планировка и застройка городских и сельских поселений.» Актуализированная редакция СНиП 2.07.01-89*, расстояния от бровки земляного полотна автомобильных дорог общей сети </w:t>
      </w:r>
      <w:r w:rsidRPr="009E0FDD">
        <w:rPr>
          <w:rFonts w:ascii="Arial" w:hAnsi="Arial" w:cs="Arial"/>
        </w:rPr>
        <w:t>I</w:t>
      </w:r>
      <w:r w:rsidRPr="009E0FDD">
        <w:rPr>
          <w:rFonts w:ascii="Arial" w:hAnsi="Arial" w:cs="Arial"/>
          <w:lang w:val="ru-RU"/>
        </w:rPr>
        <w:t xml:space="preserve">, </w:t>
      </w:r>
      <w:r w:rsidRPr="009E0FDD">
        <w:rPr>
          <w:rFonts w:ascii="Arial" w:hAnsi="Arial" w:cs="Arial"/>
        </w:rPr>
        <w:t>II</w:t>
      </w:r>
      <w:r w:rsidRPr="009E0FDD">
        <w:rPr>
          <w:rFonts w:ascii="Arial" w:hAnsi="Arial" w:cs="Arial"/>
          <w:lang w:val="ru-RU"/>
        </w:rPr>
        <w:t xml:space="preserve"> и  </w:t>
      </w:r>
      <w:r w:rsidRPr="009E0FDD">
        <w:rPr>
          <w:rFonts w:ascii="Arial" w:hAnsi="Arial" w:cs="Arial"/>
        </w:rPr>
        <w:t>III</w:t>
      </w:r>
      <w:r w:rsidRPr="009E0FDD">
        <w:rPr>
          <w:rFonts w:ascii="Arial" w:hAnsi="Arial" w:cs="Arial"/>
          <w:lang w:val="ru-RU"/>
        </w:rPr>
        <w:t xml:space="preserve"> категории до застройки необходимо  принимать в соответствии со СНиП 2.05.02-85, но не менее </w:t>
      </w:r>
      <w:smartTag w:uri="urn:schemas-microsoft-com:office:smarttags" w:element="metricconverter">
        <w:smartTagPr>
          <w:attr w:name="ProductID" w:val="100 м"/>
        </w:smartTagPr>
        <w:r w:rsidRPr="009E0FDD">
          <w:rPr>
            <w:rFonts w:ascii="Arial" w:hAnsi="Arial" w:cs="Arial"/>
            <w:lang w:val="ru-RU"/>
          </w:rPr>
          <w:t>100 м</w:t>
        </w:r>
      </w:smartTag>
      <w:r w:rsidRPr="009E0FDD">
        <w:rPr>
          <w:rFonts w:ascii="Arial" w:hAnsi="Arial" w:cs="Arial"/>
          <w:lang w:val="ru-RU"/>
        </w:rPr>
        <w:t xml:space="preserve"> – до жилой застройки, </w:t>
      </w:r>
      <w:smartTag w:uri="urn:schemas-microsoft-com:office:smarttags" w:element="metricconverter">
        <w:smartTagPr>
          <w:attr w:name="ProductID" w:val="50 м"/>
        </w:smartTagPr>
        <w:r w:rsidRPr="009E0FDD">
          <w:rPr>
            <w:rFonts w:ascii="Arial" w:hAnsi="Arial" w:cs="Arial"/>
            <w:lang w:val="ru-RU"/>
          </w:rPr>
          <w:t>50 м</w:t>
        </w:r>
      </w:smartTag>
      <w:r w:rsidRPr="009E0FDD">
        <w:rPr>
          <w:rFonts w:ascii="Arial" w:hAnsi="Arial" w:cs="Arial"/>
          <w:lang w:val="ru-RU"/>
        </w:rPr>
        <w:t xml:space="preserve"> – до садоводческих товариществ. Санитарный разрыв от автодорог </w:t>
      </w:r>
      <w:r w:rsidRPr="009E0FDD">
        <w:rPr>
          <w:rFonts w:ascii="Arial" w:hAnsi="Arial" w:cs="Arial"/>
        </w:rPr>
        <w:t>IV</w:t>
      </w:r>
      <w:r w:rsidRPr="009E0FDD">
        <w:rPr>
          <w:rFonts w:ascii="Arial" w:hAnsi="Arial" w:cs="Arial"/>
          <w:lang w:val="ru-RU"/>
        </w:rPr>
        <w:t xml:space="preserve"> категории до жилой застройки должен составлять не менее </w:t>
      </w:r>
      <w:smartTag w:uri="urn:schemas-microsoft-com:office:smarttags" w:element="metricconverter">
        <w:smartTagPr>
          <w:attr w:name="ProductID" w:val="50 м"/>
        </w:smartTagPr>
        <w:r w:rsidRPr="009E0FDD">
          <w:rPr>
            <w:rFonts w:ascii="Arial" w:hAnsi="Arial" w:cs="Arial"/>
            <w:lang w:val="ru-RU"/>
          </w:rPr>
          <w:t>50 м</w:t>
        </w:r>
      </w:smartTag>
      <w:r w:rsidRPr="009E0FDD">
        <w:rPr>
          <w:rFonts w:ascii="Arial" w:hAnsi="Arial" w:cs="Arial"/>
          <w:lang w:val="ru-RU"/>
        </w:rPr>
        <w:t xml:space="preserve">, до садоводческих товариществ – </w:t>
      </w:r>
      <w:smartTag w:uri="urn:schemas-microsoft-com:office:smarttags" w:element="metricconverter">
        <w:smartTagPr>
          <w:attr w:name="ProductID" w:val="25 м"/>
        </w:smartTagPr>
        <w:r w:rsidRPr="009E0FDD">
          <w:rPr>
            <w:rFonts w:ascii="Arial" w:hAnsi="Arial" w:cs="Arial"/>
            <w:lang w:val="ru-RU"/>
          </w:rPr>
          <w:t>25 м</w:t>
        </w:r>
      </w:smartTag>
      <w:r w:rsidRPr="009E0FDD">
        <w:rPr>
          <w:rFonts w:ascii="Arial" w:hAnsi="Arial" w:cs="Arial"/>
          <w:lang w:val="ru-RU"/>
        </w:rPr>
        <w:t xml:space="preserve">. </w:t>
      </w:r>
    </w:p>
    <w:p w:rsidR="00107676" w:rsidRPr="009E0FDD" w:rsidRDefault="00107676" w:rsidP="00107676">
      <w:pPr>
        <w:pStyle w:val="af3"/>
        <w:rPr>
          <w:rFonts w:ascii="Arial" w:hAnsi="Arial" w:cs="Arial"/>
          <w:sz w:val="24"/>
        </w:rPr>
      </w:pPr>
      <w:r w:rsidRPr="009E0FDD">
        <w:rPr>
          <w:rFonts w:ascii="Arial" w:hAnsi="Arial" w:cs="Arial"/>
          <w:sz w:val="24"/>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9E0FDD">
          <w:rPr>
            <w:rFonts w:ascii="Arial" w:hAnsi="Arial" w:cs="Arial"/>
            <w:sz w:val="24"/>
          </w:rPr>
          <w:t>10 м</w:t>
        </w:r>
      </w:smartTag>
      <w:r w:rsidRPr="009E0FDD">
        <w:rPr>
          <w:rFonts w:ascii="Arial" w:hAnsi="Arial" w:cs="Arial"/>
          <w:sz w:val="24"/>
        </w:rPr>
        <w:t>.</w:t>
      </w:r>
    </w:p>
    <w:p w:rsidR="00105D22" w:rsidRPr="009E0FDD" w:rsidRDefault="00105D22" w:rsidP="00107676">
      <w:pPr>
        <w:pStyle w:val="af3"/>
        <w:rPr>
          <w:rFonts w:ascii="Arial" w:hAnsi="Arial"/>
          <w:sz w:val="24"/>
        </w:rPr>
      </w:pPr>
    </w:p>
    <w:p w:rsidR="00AA557D" w:rsidRPr="009E0FDD" w:rsidRDefault="00AA557D" w:rsidP="00AA557D">
      <w:pPr>
        <w:ind w:firstLine="720"/>
        <w:jc w:val="both"/>
        <w:rPr>
          <w:rFonts w:ascii="Arial" w:hAnsi="Arial" w:cs="Arial"/>
          <w:i/>
          <w:u w:val="single"/>
          <w:lang w:val="ru-RU"/>
        </w:rPr>
      </w:pPr>
      <w:r w:rsidRPr="009E0FDD">
        <w:rPr>
          <w:rFonts w:ascii="Arial" w:hAnsi="Arial" w:cs="Arial"/>
          <w:i/>
          <w:u w:val="single"/>
          <w:lang w:val="ru-RU"/>
        </w:rPr>
        <w:t>Кладбища</w:t>
      </w:r>
    </w:p>
    <w:p w:rsidR="00AA557D" w:rsidRPr="009E0FDD" w:rsidRDefault="00AA557D" w:rsidP="00AA557D">
      <w:pPr>
        <w:pStyle w:val="32"/>
        <w:ind w:firstLine="720"/>
        <w:rPr>
          <w:color w:val="auto"/>
        </w:rPr>
      </w:pPr>
      <w:r w:rsidRPr="009E0FDD">
        <w:rPr>
          <w:color w:val="auto"/>
        </w:rPr>
        <w:t xml:space="preserve">На территории сельского поселения </w:t>
      </w:r>
      <w:r w:rsidR="003973F5" w:rsidRPr="009E0FDD">
        <w:rPr>
          <w:color w:val="auto"/>
        </w:rPr>
        <w:t>Сухая Вязовка</w:t>
      </w:r>
      <w:r w:rsidRPr="009E0FDD">
        <w:rPr>
          <w:color w:val="auto"/>
        </w:rPr>
        <w:t xml:space="preserve"> расположены </w:t>
      </w:r>
      <w:r w:rsidR="00105D22" w:rsidRPr="009E0FDD">
        <w:rPr>
          <w:color w:val="auto"/>
        </w:rPr>
        <w:t>три</w:t>
      </w:r>
      <w:r w:rsidRPr="009E0FDD">
        <w:rPr>
          <w:color w:val="auto"/>
        </w:rPr>
        <w:t xml:space="preserve"> кладбища. </w:t>
      </w:r>
      <w:r w:rsidR="005765B1" w:rsidRPr="009E0FDD">
        <w:rPr>
          <w:color w:val="auto"/>
        </w:rPr>
        <w:t>Все</w:t>
      </w:r>
      <w:r w:rsidRPr="009E0FDD">
        <w:rPr>
          <w:color w:val="auto"/>
        </w:rPr>
        <w:t xml:space="preserve"> кладбища размещены с соблюдением нормативных разрывов. Санитарно – защитная зона от сельских кладбищ согласно СанПиН 2.2.1/2.1.1.1200-03 составляет </w:t>
      </w:r>
      <w:smartTag w:uri="urn:schemas-microsoft-com:office:smarttags" w:element="metricconverter">
        <w:smartTagPr>
          <w:attr w:name="ProductID" w:val="50 метров"/>
        </w:smartTagPr>
        <w:r w:rsidRPr="009E0FDD">
          <w:rPr>
            <w:color w:val="auto"/>
          </w:rPr>
          <w:t>50 метров</w:t>
        </w:r>
      </w:smartTag>
      <w:r w:rsidRPr="009E0FDD">
        <w:rPr>
          <w:color w:val="auto"/>
        </w:rPr>
        <w:t>.</w:t>
      </w:r>
    </w:p>
    <w:p w:rsidR="004B0B69" w:rsidRPr="009E0FDD" w:rsidRDefault="004B0B69" w:rsidP="00AA557D">
      <w:pPr>
        <w:ind w:firstLine="709"/>
        <w:jc w:val="both"/>
        <w:rPr>
          <w:rFonts w:ascii="Arial" w:hAnsi="Arial" w:cs="Arial"/>
          <w:i/>
          <w:u w:val="single"/>
          <w:lang w:val="ru-RU"/>
        </w:rPr>
      </w:pPr>
    </w:p>
    <w:p w:rsidR="00105D22" w:rsidRPr="009E0FDD" w:rsidRDefault="00105D22" w:rsidP="00105D22">
      <w:pPr>
        <w:ind w:firstLine="709"/>
        <w:jc w:val="both"/>
        <w:rPr>
          <w:rFonts w:ascii="Arial" w:hAnsi="Arial" w:cs="Arial"/>
          <w:iCs/>
          <w:lang w:val="ru-RU"/>
        </w:rPr>
      </w:pPr>
      <w:r w:rsidRPr="009E0FDD">
        <w:rPr>
          <w:rFonts w:ascii="Arial" w:hAnsi="Arial" w:cs="Arial"/>
          <w:i/>
          <w:u w:val="single"/>
          <w:lang w:val="ru-RU"/>
        </w:rPr>
        <w:t>Скотомогильники</w:t>
      </w:r>
    </w:p>
    <w:p w:rsidR="00105D22" w:rsidRPr="009E0FDD" w:rsidRDefault="00105D22" w:rsidP="00105D22">
      <w:pPr>
        <w:ind w:firstLine="709"/>
        <w:jc w:val="both"/>
        <w:rPr>
          <w:rFonts w:ascii="Arial" w:hAnsi="Arial" w:cs="Arial"/>
          <w:lang w:val="ru-RU"/>
        </w:rPr>
      </w:pPr>
      <w:r w:rsidRPr="009E0FDD">
        <w:rPr>
          <w:rFonts w:ascii="Arial" w:hAnsi="Arial" w:cs="Arial"/>
          <w:lang w:val="ru-RU"/>
        </w:rPr>
        <w:t>Согласно справке Государственного учреждения «Приволжская районная станция по борьбе с болезнями животных»</w:t>
      </w:r>
      <w:r w:rsidR="009504EF" w:rsidRPr="009E0FDD">
        <w:rPr>
          <w:rFonts w:ascii="Arial" w:hAnsi="Arial" w:cs="Arial"/>
          <w:lang w:val="ru-RU"/>
        </w:rPr>
        <w:t xml:space="preserve"> №84 от 20.02.2013г</w:t>
      </w:r>
      <w:r w:rsidRPr="009E0FDD">
        <w:rPr>
          <w:rFonts w:ascii="Arial" w:hAnsi="Arial" w:cs="Arial"/>
          <w:i/>
          <w:lang w:val="ru-RU"/>
        </w:rPr>
        <w:t>.</w:t>
      </w:r>
      <w:r w:rsidRPr="009E0FDD">
        <w:rPr>
          <w:rFonts w:ascii="Arial" w:hAnsi="Arial" w:cs="Arial"/>
          <w:lang w:val="ru-RU"/>
        </w:rPr>
        <w:t xml:space="preserve">, на территории с.п. </w:t>
      </w:r>
      <w:r w:rsidR="003973F5" w:rsidRPr="009E0FDD">
        <w:rPr>
          <w:rFonts w:ascii="Arial" w:hAnsi="Arial" w:cs="Arial"/>
          <w:lang w:val="ru-RU"/>
        </w:rPr>
        <w:t>Сухая Вязовка</w:t>
      </w:r>
      <w:r w:rsidRPr="009E0FDD">
        <w:rPr>
          <w:rFonts w:ascii="Arial" w:hAnsi="Arial" w:cs="Arial"/>
          <w:lang w:val="ru-RU"/>
        </w:rPr>
        <w:t xml:space="preserve"> имеется два объекта захоронения биологических отходов:</w:t>
      </w:r>
    </w:p>
    <w:p w:rsidR="005765B1" w:rsidRPr="009E0FDD" w:rsidRDefault="005765B1" w:rsidP="005765B1">
      <w:pPr>
        <w:numPr>
          <w:ilvl w:val="0"/>
          <w:numId w:val="39"/>
        </w:numPr>
        <w:jc w:val="both"/>
        <w:rPr>
          <w:rFonts w:ascii="Arial" w:hAnsi="Arial" w:cs="Arial"/>
          <w:lang w:val="ru-RU"/>
        </w:rPr>
      </w:pPr>
      <w:r w:rsidRPr="009E0FDD">
        <w:rPr>
          <w:rFonts w:ascii="Arial" w:hAnsi="Arial" w:cs="Arial"/>
          <w:lang w:val="ru-RU"/>
        </w:rPr>
        <w:t>скотомогильник площадью 36 кв.м, расположен в западной части села Березовый Гай, не соответствует ветеринарно-санитарным требованиям, первое захоронение 2002 году;</w:t>
      </w:r>
    </w:p>
    <w:p w:rsidR="005765B1" w:rsidRPr="009E0FDD" w:rsidRDefault="005765B1" w:rsidP="005765B1">
      <w:pPr>
        <w:numPr>
          <w:ilvl w:val="0"/>
          <w:numId w:val="39"/>
        </w:numPr>
        <w:jc w:val="both"/>
        <w:rPr>
          <w:rFonts w:ascii="Arial" w:hAnsi="Arial" w:cs="Arial"/>
          <w:lang w:val="ru-RU"/>
        </w:rPr>
      </w:pPr>
      <w:r w:rsidRPr="009E0FDD">
        <w:rPr>
          <w:rFonts w:ascii="Arial" w:hAnsi="Arial" w:cs="Arial"/>
          <w:lang w:val="ru-RU"/>
        </w:rPr>
        <w:t xml:space="preserve">скотомогильник площадью 27 кв.м, расположен в </w:t>
      </w:r>
      <w:smartTag w:uri="urn:schemas-microsoft-com:office:smarttags" w:element="metricconverter">
        <w:smartTagPr>
          <w:attr w:name="ProductID" w:val="1,5 км"/>
        </w:smartTagPr>
        <w:r w:rsidRPr="009E0FDD">
          <w:rPr>
            <w:rFonts w:ascii="Arial" w:hAnsi="Arial" w:cs="Arial"/>
            <w:lang w:val="ru-RU"/>
          </w:rPr>
          <w:t>1,5 км</w:t>
        </w:r>
      </w:smartTag>
      <w:r w:rsidRPr="009E0FDD">
        <w:rPr>
          <w:rFonts w:ascii="Arial" w:hAnsi="Arial" w:cs="Arial"/>
          <w:lang w:val="ru-RU"/>
        </w:rPr>
        <w:t xml:space="preserve"> в южном направлении от села Сухая Вязовка, не соответствует ветеринарно-санитарным требованиям, первое захоронение 1977 году;</w:t>
      </w:r>
    </w:p>
    <w:p w:rsidR="00105D22" w:rsidRPr="009E0FDD" w:rsidRDefault="00105D22" w:rsidP="00105D22">
      <w:pPr>
        <w:ind w:firstLine="709"/>
        <w:jc w:val="both"/>
        <w:rPr>
          <w:rFonts w:ascii="Arial" w:hAnsi="Arial" w:cs="Arial"/>
          <w:lang w:val="ru-RU"/>
        </w:rPr>
      </w:pPr>
    </w:p>
    <w:p w:rsidR="00105D22" w:rsidRPr="009E0FDD" w:rsidRDefault="00105D22" w:rsidP="00105D22">
      <w:pPr>
        <w:ind w:firstLine="709"/>
        <w:jc w:val="both"/>
        <w:rPr>
          <w:rFonts w:ascii="Arial" w:hAnsi="Arial" w:cs="Arial"/>
          <w:lang w:val="ru-RU"/>
        </w:rPr>
      </w:pPr>
      <w:r w:rsidRPr="009E0FDD">
        <w:rPr>
          <w:rFonts w:ascii="Arial" w:hAnsi="Arial" w:cs="Arial"/>
          <w:lang w:val="ru-RU"/>
        </w:rPr>
        <w:t>Размер санитарно-защитной зоны от скотомогильника должен быть до:</w:t>
      </w:r>
    </w:p>
    <w:p w:rsidR="00105D22" w:rsidRPr="009E0FDD" w:rsidRDefault="00105D22" w:rsidP="00105D22">
      <w:pPr>
        <w:numPr>
          <w:ilvl w:val="0"/>
          <w:numId w:val="40"/>
        </w:numPr>
        <w:jc w:val="both"/>
        <w:rPr>
          <w:rFonts w:ascii="Arial" w:hAnsi="Arial" w:cs="Arial"/>
          <w:lang w:val="ru-RU"/>
        </w:rPr>
      </w:pPr>
      <w:r w:rsidRPr="009E0FDD">
        <w:rPr>
          <w:rFonts w:ascii="Arial" w:hAnsi="Arial" w:cs="Arial"/>
          <w:lang w:val="ru-RU"/>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9E0FDD">
          <w:rPr>
            <w:rFonts w:ascii="Arial" w:hAnsi="Arial" w:cs="Arial"/>
            <w:lang w:val="ru-RU"/>
          </w:rPr>
          <w:t>1000 м</w:t>
        </w:r>
      </w:smartTag>
      <w:r w:rsidRPr="009E0FDD">
        <w:rPr>
          <w:rFonts w:ascii="Arial" w:hAnsi="Arial" w:cs="Arial"/>
          <w:lang w:val="ru-RU"/>
        </w:rPr>
        <w:t>;</w:t>
      </w:r>
    </w:p>
    <w:p w:rsidR="00105D22" w:rsidRPr="009E0FDD" w:rsidRDefault="00105D22" w:rsidP="00105D22">
      <w:pPr>
        <w:numPr>
          <w:ilvl w:val="0"/>
          <w:numId w:val="40"/>
        </w:numPr>
        <w:jc w:val="both"/>
        <w:rPr>
          <w:rFonts w:ascii="Arial" w:hAnsi="Arial" w:cs="Arial"/>
          <w:lang w:val="ru-RU"/>
        </w:rPr>
      </w:pPr>
      <w:r w:rsidRPr="009E0FDD">
        <w:rPr>
          <w:rFonts w:ascii="Arial" w:hAnsi="Arial" w:cs="Arial"/>
          <w:lang w:val="ru-RU"/>
        </w:rPr>
        <w:t xml:space="preserve">скотопрогонов и пастбищ - </w:t>
      </w:r>
      <w:smartTag w:uri="urn:schemas-microsoft-com:office:smarttags" w:element="metricconverter">
        <w:smartTagPr>
          <w:attr w:name="ProductID" w:val="200 м"/>
        </w:smartTagPr>
        <w:r w:rsidRPr="009E0FDD">
          <w:rPr>
            <w:rFonts w:ascii="Arial" w:hAnsi="Arial" w:cs="Arial"/>
            <w:lang w:val="ru-RU"/>
          </w:rPr>
          <w:t>200 м</w:t>
        </w:r>
      </w:smartTag>
      <w:r w:rsidRPr="009E0FDD">
        <w:rPr>
          <w:rFonts w:ascii="Arial" w:hAnsi="Arial" w:cs="Arial"/>
          <w:lang w:val="ru-RU"/>
        </w:rPr>
        <w:t>;</w:t>
      </w:r>
    </w:p>
    <w:p w:rsidR="00105D22" w:rsidRPr="009E0FDD" w:rsidRDefault="00105D22" w:rsidP="00105D22">
      <w:pPr>
        <w:numPr>
          <w:ilvl w:val="0"/>
          <w:numId w:val="40"/>
        </w:numPr>
        <w:jc w:val="both"/>
        <w:rPr>
          <w:rFonts w:ascii="Arial" w:hAnsi="Arial" w:cs="Arial"/>
          <w:lang w:val="ru-RU"/>
        </w:rPr>
      </w:pPr>
      <w:r w:rsidRPr="009E0FDD">
        <w:rPr>
          <w:rFonts w:ascii="Arial" w:hAnsi="Arial" w:cs="Arial"/>
          <w:lang w:val="ru-RU"/>
        </w:rPr>
        <w:t xml:space="preserve">автомобильных, железных дорог в зависимости от их категории - 50 - </w:t>
      </w:r>
      <w:smartTag w:uri="urn:schemas-microsoft-com:office:smarttags" w:element="metricconverter">
        <w:smartTagPr>
          <w:attr w:name="ProductID" w:val="300 м"/>
        </w:smartTagPr>
        <w:r w:rsidRPr="009E0FDD">
          <w:rPr>
            <w:rFonts w:ascii="Arial" w:hAnsi="Arial" w:cs="Arial"/>
            <w:lang w:val="ru-RU"/>
          </w:rPr>
          <w:t>300 м</w:t>
        </w:r>
      </w:smartTag>
      <w:r w:rsidRPr="009E0FDD">
        <w:rPr>
          <w:rFonts w:ascii="Arial" w:hAnsi="Arial" w:cs="Arial"/>
          <w:lang w:val="ru-RU"/>
        </w:rPr>
        <w:t>.</w:t>
      </w:r>
    </w:p>
    <w:p w:rsidR="00105D22" w:rsidRPr="009E0FDD" w:rsidRDefault="00105D22" w:rsidP="00105D22">
      <w:pPr>
        <w:ind w:firstLine="720"/>
        <w:jc w:val="both"/>
        <w:rPr>
          <w:rFonts w:ascii="Arial" w:hAnsi="Arial" w:cs="Arial"/>
          <w:lang w:val="ru-RU"/>
        </w:rPr>
      </w:pPr>
      <w:r w:rsidRPr="009E0FDD">
        <w:rPr>
          <w:rFonts w:ascii="Arial" w:hAnsi="Arial" w:cs="Arial"/>
          <w:lang w:val="ru-RU"/>
        </w:rPr>
        <w:t>Санитарные разрывы от перечисленных скотомогильников до жилой застройки не соблюдены.</w:t>
      </w:r>
    </w:p>
    <w:p w:rsidR="00105D22" w:rsidRPr="009E0FDD" w:rsidRDefault="00105D22" w:rsidP="00105D22">
      <w:pPr>
        <w:ind w:firstLine="720"/>
        <w:jc w:val="both"/>
        <w:rPr>
          <w:rFonts w:ascii="Arial" w:hAnsi="Arial" w:cs="Arial"/>
          <w:lang w:val="ru-RU"/>
        </w:rPr>
      </w:pPr>
      <w:r w:rsidRPr="009E0FDD">
        <w:rPr>
          <w:rFonts w:ascii="Arial" w:hAnsi="Arial" w:cs="Arial"/>
          <w:lang w:val="ru-RU"/>
        </w:rPr>
        <w:t>На территории скотомогильника запрещается:</w:t>
      </w:r>
    </w:p>
    <w:p w:rsidR="00105D22" w:rsidRPr="009E0FDD" w:rsidRDefault="00105D22" w:rsidP="00105D22">
      <w:pPr>
        <w:numPr>
          <w:ilvl w:val="0"/>
          <w:numId w:val="41"/>
        </w:numPr>
        <w:jc w:val="both"/>
        <w:rPr>
          <w:rFonts w:ascii="Arial" w:hAnsi="Arial" w:cs="Arial"/>
          <w:lang w:val="ru-RU"/>
        </w:rPr>
      </w:pPr>
      <w:r w:rsidRPr="009E0FDD">
        <w:rPr>
          <w:rFonts w:ascii="Arial" w:hAnsi="Arial" w:cs="Arial"/>
          <w:lang w:val="ru-RU"/>
        </w:rPr>
        <w:t>пасти скот, косить траву;</w:t>
      </w:r>
    </w:p>
    <w:p w:rsidR="00105D22" w:rsidRPr="009E0FDD" w:rsidRDefault="00105D22" w:rsidP="00105D22">
      <w:pPr>
        <w:numPr>
          <w:ilvl w:val="0"/>
          <w:numId w:val="41"/>
        </w:numPr>
        <w:jc w:val="both"/>
        <w:rPr>
          <w:rFonts w:ascii="Arial" w:hAnsi="Arial" w:cs="Arial"/>
          <w:lang w:val="ru-RU"/>
        </w:rPr>
      </w:pPr>
      <w:r w:rsidRPr="009E0FDD">
        <w:rPr>
          <w:rFonts w:ascii="Arial" w:hAnsi="Arial" w:cs="Arial"/>
          <w:lang w:val="ru-RU"/>
        </w:rPr>
        <w:t>брать, выносить, вывозить землю и гуммированный остаток за его пределы.</w:t>
      </w:r>
    </w:p>
    <w:p w:rsidR="00105D22" w:rsidRPr="009E0FDD" w:rsidRDefault="00105D22" w:rsidP="00105D22">
      <w:pPr>
        <w:widowControl w:val="0"/>
        <w:suppressLineNumbers/>
        <w:suppressAutoHyphens/>
        <w:ind w:firstLine="709"/>
        <w:jc w:val="both"/>
        <w:rPr>
          <w:rFonts w:ascii="Arial" w:hAnsi="Arial" w:cs="Arial"/>
          <w:lang w:val="ru-RU"/>
        </w:rPr>
      </w:pPr>
    </w:p>
    <w:p w:rsidR="00105D22" w:rsidRPr="009E0FDD" w:rsidRDefault="00105D22" w:rsidP="00105D22">
      <w:pPr>
        <w:widowControl w:val="0"/>
        <w:suppressLineNumbers/>
        <w:suppressAutoHyphens/>
        <w:ind w:firstLine="709"/>
        <w:jc w:val="both"/>
        <w:rPr>
          <w:rFonts w:ascii="Arial" w:hAnsi="Arial" w:cs="Arial"/>
          <w:lang w:val="ru-RU"/>
        </w:rPr>
      </w:pPr>
      <w:r w:rsidRPr="009E0FDD">
        <w:rPr>
          <w:rFonts w:ascii="Arial" w:hAnsi="Arial" w:cs="Arial"/>
          <w:lang w:val="ru-RU"/>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республики, др. субъекта РФ, если с момента последнего захоронения в биотермическую яму прошло </w:t>
      </w:r>
      <w:r w:rsidR="00603760" w:rsidRPr="009E0FDD">
        <w:rPr>
          <w:rFonts w:ascii="Arial" w:hAnsi="Arial" w:cs="Arial"/>
          <w:lang w:val="ru-RU"/>
        </w:rPr>
        <w:t xml:space="preserve">не </w:t>
      </w:r>
      <w:r w:rsidRPr="009E0FDD">
        <w:rPr>
          <w:rFonts w:ascii="Arial" w:hAnsi="Arial" w:cs="Arial"/>
          <w:lang w:val="ru-RU"/>
        </w:rPr>
        <w:t xml:space="preserve">менее 2 лет, в земляную яму – не менее 25 лет. Запрещается строительство промышленных объектов, связанных с приемом и переработкой продуктов питания и кормов. Строительные работы допускается проводить только после дезинфекции скотомогильника в соответствии с действующими правилами и последующего отрицательного анализа проб почвы и гуммированного остатка на сибирскую язву. </w:t>
      </w:r>
    </w:p>
    <w:p w:rsidR="00E8127F" w:rsidRPr="009E0FDD" w:rsidRDefault="00E8127F" w:rsidP="009504EF">
      <w:pPr>
        <w:ind w:firstLine="720"/>
        <w:jc w:val="both"/>
        <w:rPr>
          <w:rFonts w:ascii="Arial" w:hAnsi="Arial" w:cs="Arial"/>
          <w:lang w:val="ru-RU"/>
        </w:rPr>
      </w:pPr>
    </w:p>
    <w:p w:rsidR="009504EF" w:rsidRPr="009E0FDD" w:rsidRDefault="009504EF" w:rsidP="009504EF">
      <w:pPr>
        <w:ind w:firstLine="720"/>
        <w:rPr>
          <w:rFonts w:ascii="Arial" w:hAnsi="Arial" w:cs="Arial"/>
          <w:i/>
          <w:u w:val="single"/>
          <w:lang w:val="ru-RU"/>
        </w:rPr>
      </w:pPr>
      <w:r w:rsidRPr="009E0FDD">
        <w:rPr>
          <w:rFonts w:ascii="Arial" w:hAnsi="Arial" w:cs="Arial"/>
          <w:i/>
          <w:u w:val="single"/>
          <w:lang w:val="ru-RU"/>
        </w:rPr>
        <w:t>Магистральные трубопроводы, пункты слива-налива нефти</w:t>
      </w:r>
    </w:p>
    <w:p w:rsidR="009504EF" w:rsidRPr="009E0FDD" w:rsidRDefault="009504EF" w:rsidP="009504EF">
      <w:pPr>
        <w:ind w:right="-159" w:firstLine="720"/>
        <w:contextualSpacing/>
        <w:rPr>
          <w:rFonts w:ascii="Arial" w:hAnsi="Arial" w:cs="Arial"/>
          <w:lang w:val="ru-RU"/>
        </w:rPr>
      </w:pPr>
      <w:r w:rsidRPr="009E0FDD">
        <w:rPr>
          <w:rFonts w:ascii="Arial" w:hAnsi="Arial" w:cs="Arial"/>
          <w:lang w:val="ru-RU"/>
        </w:rPr>
        <w:t xml:space="preserve">В границах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w:t>
      </w:r>
    </w:p>
    <w:p w:rsidR="009504EF" w:rsidRPr="009E0FDD" w:rsidRDefault="009504EF" w:rsidP="009504EF">
      <w:pPr>
        <w:ind w:firstLine="720"/>
        <w:contextualSpacing/>
        <w:rPr>
          <w:rFonts w:ascii="Arial" w:hAnsi="Arial" w:cs="Arial"/>
          <w:lang w:val="ru-RU"/>
        </w:rPr>
      </w:pPr>
      <w:r w:rsidRPr="009E0FDD">
        <w:rPr>
          <w:rFonts w:ascii="Arial" w:hAnsi="Arial" w:cs="Arial"/>
          <w:lang w:val="ru-RU"/>
        </w:rPr>
        <w:t xml:space="preserve">Ориентировочный радиус СЗЗ нефтяных скважин принят согласно </w:t>
      </w:r>
      <w:r w:rsidRPr="009E0FDD">
        <w:rPr>
          <w:rFonts w:ascii="Arial" w:hAnsi="Arial" w:cs="Arial"/>
          <w:i/>
          <w:lang w:val="ru-RU"/>
        </w:rPr>
        <w:t>СанПиН 2.2.1/2.1.1.1200-03 «Санитарно-защитные зоны и санитарная классификация пре</w:t>
      </w:r>
      <w:r w:rsidRPr="009E0FDD">
        <w:rPr>
          <w:rFonts w:ascii="Arial" w:hAnsi="Arial" w:cs="Arial"/>
          <w:i/>
          <w:lang w:val="ru-RU"/>
        </w:rPr>
        <w:t>д</w:t>
      </w:r>
      <w:r w:rsidRPr="009E0FDD">
        <w:rPr>
          <w:rFonts w:ascii="Arial" w:hAnsi="Arial" w:cs="Arial"/>
          <w:i/>
          <w:lang w:val="ru-RU"/>
        </w:rPr>
        <w:t xml:space="preserve">приятий, сооружений и иных объектов». </w:t>
      </w:r>
      <w:r w:rsidRPr="009E0FDD">
        <w:rPr>
          <w:rFonts w:ascii="Arial" w:hAnsi="Arial" w:cs="Arial"/>
          <w:lang w:val="ru-RU"/>
        </w:rPr>
        <w:t>Согласно</w:t>
      </w:r>
      <w:r w:rsidRPr="009E0FDD">
        <w:rPr>
          <w:rFonts w:ascii="Arial" w:hAnsi="Arial" w:cs="Arial"/>
          <w:i/>
          <w:lang w:val="ru-RU"/>
        </w:rPr>
        <w:t xml:space="preserve"> СанПиН 2.2.1/2.1.1.1200-03,</w:t>
      </w:r>
      <w:r w:rsidRPr="009E0FDD">
        <w:rPr>
          <w:rFonts w:ascii="Arial" w:hAnsi="Arial" w:cs="Arial"/>
          <w:lang w:val="ru-RU"/>
        </w:rPr>
        <w:t xml:space="preserve"> СЗЗ промышленных объектов  по добыче нефти варьируется от 300-1000м,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9504EF" w:rsidRPr="009E0FDD" w:rsidRDefault="009504EF" w:rsidP="009504EF">
      <w:pPr>
        <w:ind w:firstLine="720"/>
        <w:contextualSpacing/>
        <w:rPr>
          <w:rFonts w:ascii="Arial" w:hAnsi="Arial" w:cs="Arial"/>
          <w:i/>
          <w:lang w:val="ru-RU"/>
        </w:rPr>
      </w:pPr>
      <w:r w:rsidRPr="009E0FDD">
        <w:rPr>
          <w:rFonts w:ascii="Arial" w:hAnsi="Arial" w:cs="Arial"/>
          <w:lang w:val="ru-RU"/>
        </w:rPr>
        <w:t xml:space="preserve">Консервация и ликвидация опасных производственных объектов нефтегазового комплекса производится в соответствии с порядком, установленным постановлением </w:t>
      </w:r>
      <w:r w:rsidRPr="009E0FDD">
        <w:rPr>
          <w:rFonts w:ascii="Arial" w:hAnsi="Arial" w:cs="Arial"/>
          <w:i/>
          <w:lang w:val="ru-RU"/>
        </w:rPr>
        <w:t>ГОСгортехнадзора России от 02.06.99г. №33 «Об утверждении Инструкции о порядке ведения работ по ликвидации и консервации опасных производственных объектов, связанных с пользованием недрами».</w:t>
      </w:r>
    </w:p>
    <w:p w:rsidR="009504EF" w:rsidRPr="009E0FDD" w:rsidRDefault="009504EF" w:rsidP="009504EF">
      <w:pPr>
        <w:ind w:firstLine="720"/>
        <w:contextualSpacing/>
        <w:rPr>
          <w:rFonts w:ascii="Arial" w:hAnsi="Arial" w:cs="Arial"/>
          <w:i/>
          <w:lang w:val="ru-RU"/>
        </w:rPr>
      </w:pPr>
      <w:r w:rsidRPr="009E0FDD">
        <w:rPr>
          <w:rFonts w:ascii="Arial" w:hAnsi="Arial" w:cs="Arial"/>
          <w:lang w:val="ru-RU"/>
        </w:rPr>
        <w:t xml:space="preserve">Пригодность нарушенных земель для различных видов использования после рекультивации следует оценивать согласно </w:t>
      </w:r>
      <w:r w:rsidRPr="009E0FDD">
        <w:rPr>
          <w:rFonts w:ascii="Arial" w:hAnsi="Arial" w:cs="Arial"/>
          <w:i/>
          <w:lang w:val="ru-RU"/>
        </w:rPr>
        <w:t>ГОСТ 17.5.3.04-83 «Охрана природы. Земли. Общие требования к рекультивации земель».</w:t>
      </w:r>
    </w:p>
    <w:p w:rsidR="00151D20" w:rsidRPr="009E0FDD" w:rsidRDefault="00151D20" w:rsidP="00151D20">
      <w:pPr>
        <w:rPr>
          <w:lang w:val="ru-RU"/>
        </w:rPr>
      </w:pPr>
    </w:p>
    <w:p w:rsidR="00151D20" w:rsidRPr="009E0FDD" w:rsidRDefault="00151D20" w:rsidP="00151D20">
      <w:pPr>
        <w:jc w:val="center"/>
        <w:rPr>
          <w:rFonts w:ascii="Arial" w:hAnsi="Arial" w:cs="Arial"/>
          <w:b/>
          <w:lang w:val="ru-RU"/>
        </w:rPr>
      </w:pPr>
      <w:r w:rsidRPr="009E0FDD">
        <w:rPr>
          <w:rFonts w:ascii="Arial" w:hAnsi="Arial" w:cs="Arial"/>
          <w:lang w:val="ru-RU"/>
        </w:rPr>
        <w:t>Наименьшие расстояния объектов обустройства нефтяного месторождения (Согласно ПБ 08-624-03  «Правилам безопасности в нефтяной и газовой промышленности»)</w:t>
      </w:r>
    </w:p>
    <w:p w:rsidR="005F0F7B" w:rsidRPr="009E0FDD" w:rsidRDefault="005F0F7B" w:rsidP="00C964B2">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21</w:t>
      </w:r>
      <w:r w:rsidRPr="009E0FDD">
        <w:rPr>
          <w:rFonts w:ascii="Arial" w:hAnsi="Arial"/>
          <w:b w:val="0"/>
          <w:bCs w:val="0"/>
          <w:spacing w:val="-5"/>
          <w:sz w:val="24"/>
        </w:rPr>
        <w:fldChar w:fldCharType="end"/>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7"/>
        <w:gridCol w:w="3082"/>
        <w:gridCol w:w="991"/>
        <w:gridCol w:w="992"/>
        <w:gridCol w:w="992"/>
        <w:gridCol w:w="991"/>
        <w:gridCol w:w="992"/>
        <w:gridCol w:w="992"/>
      </w:tblGrid>
      <w:tr w:rsidR="00151D20" w:rsidRPr="009E0FDD" w:rsidTr="005F0F7B">
        <w:tblPrEx>
          <w:tblCellMar>
            <w:top w:w="0" w:type="dxa"/>
            <w:bottom w:w="0" w:type="dxa"/>
          </w:tblCellMar>
        </w:tblPrEx>
        <w:trPr>
          <w:cantSplit/>
          <w:trHeight w:val="2711"/>
        </w:trPr>
        <w:tc>
          <w:tcPr>
            <w:tcW w:w="607" w:type="dxa"/>
            <w:tcBorders>
              <w:bottom w:val="single" w:sz="4" w:space="0" w:color="auto"/>
            </w:tcBorders>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w:t>
            </w:r>
          </w:p>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п/п</w:t>
            </w:r>
          </w:p>
        </w:tc>
        <w:tc>
          <w:tcPr>
            <w:tcW w:w="3082" w:type="dxa"/>
            <w:tcBorders>
              <w:bottom w:val="single" w:sz="4" w:space="0" w:color="auto"/>
            </w:tcBorders>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Объекты</w:t>
            </w:r>
          </w:p>
        </w:tc>
        <w:tc>
          <w:tcPr>
            <w:tcW w:w="991" w:type="dxa"/>
            <w:tcBorders>
              <w:bottom w:val="single" w:sz="4" w:space="0" w:color="auto"/>
            </w:tcBorders>
            <w:textDirection w:val="btLr"/>
            <w:vAlign w:val="center"/>
          </w:tcPr>
          <w:p w:rsidR="00151D20" w:rsidRPr="009E0FDD" w:rsidRDefault="00151D20" w:rsidP="00417554">
            <w:pPr>
              <w:widowControl w:val="0"/>
              <w:autoSpaceDE w:val="0"/>
              <w:autoSpaceDN w:val="0"/>
              <w:adjustRightInd w:val="0"/>
              <w:ind w:left="113" w:right="113"/>
              <w:jc w:val="center"/>
              <w:rPr>
                <w:rFonts w:ascii="Arial Narrow" w:hAnsi="Arial Narrow" w:cs="Arial"/>
                <w:sz w:val="22"/>
                <w:szCs w:val="22"/>
                <w:lang w:val="ru-RU"/>
              </w:rPr>
            </w:pPr>
            <w:r w:rsidRPr="009E0FDD">
              <w:rPr>
                <w:rFonts w:ascii="Arial Narrow" w:hAnsi="Arial Narrow" w:cs="Arial"/>
                <w:sz w:val="22"/>
                <w:szCs w:val="22"/>
                <w:lang w:val="ru-RU"/>
              </w:rPr>
              <w:t>Жилые здания, общежития, вахтовые поселки</w:t>
            </w:r>
          </w:p>
        </w:tc>
        <w:tc>
          <w:tcPr>
            <w:tcW w:w="992" w:type="dxa"/>
            <w:tcBorders>
              <w:bottom w:val="single" w:sz="4" w:space="0" w:color="auto"/>
            </w:tcBorders>
            <w:textDirection w:val="btLr"/>
            <w:vAlign w:val="center"/>
          </w:tcPr>
          <w:p w:rsidR="00151D20" w:rsidRPr="009E0FDD" w:rsidRDefault="00151D20" w:rsidP="00417554">
            <w:pPr>
              <w:widowControl w:val="0"/>
              <w:autoSpaceDE w:val="0"/>
              <w:autoSpaceDN w:val="0"/>
              <w:adjustRightInd w:val="0"/>
              <w:ind w:left="113" w:right="113"/>
              <w:rPr>
                <w:rFonts w:ascii="Arial Narrow" w:hAnsi="Arial Narrow" w:cs="Arial"/>
                <w:sz w:val="22"/>
                <w:szCs w:val="22"/>
                <w:lang w:val="ru-RU"/>
              </w:rPr>
            </w:pPr>
            <w:r w:rsidRPr="009E0FDD">
              <w:rPr>
                <w:rFonts w:ascii="Arial Narrow" w:hAnsi="Arial Narrow" w:cs="Arial"/>
                <w:sz w:val="22"/>
                <w:szCs w:val="22"/>
                <w:lang w:val="ru-RU"/>
              </w:rPr>
              <w:t>Общественные здания (клубы, здравпункт и др.)</w:t>
            </w:r>
          </w:p>
        </w:tc>
        <w:tc>
          <w:tcPr>
            <w:tcW w:w="992" w:type="dxa"/>
            <w:tcBorders>
              <w:bottom w:val="single" w:sz="4" w:space="0" w:color="auto"/>
            </w:tcBorders>
            <w:textDirection w:val="btLr"/>
            <w:vAlign w:val="center"/>
          </w:tcPr>
          <w:p w:rsidR="00151D20" w:rsidRPr="009E0FDD" w:rsidRDefault="00151D20" w:rsidP="00417554">
            <w:pPr>
              <w:widowControl w:val="0"/>
              <w:autoSpaceDE w:val="0"/>
              <w:autoSpaceDN w:val="0"/>
              <w:adjustRightInd w:val="0"/>
              <w:ind w:left="113" w:right="113"/>
              <w:jc w:val="center"/>
              <w:rPr>
                <w:rFonts w:ascii="Arial Narrow" w:hAnsi="Arial Narrow" w:cs="Arial"/>
                <w:sz w:val="22"/>
                <w:szCs w:val="22"/>
                <w:lang w:val="ru-RU"/>
              </w:rPr>
            </w:pPr>
            <w:r w:rsidRPr="009E0FDD">
              <w:rPr>
                <w:rFonts w:ascii="Arial Narrow" w:hAnsi="Arial Narrow" w:cs="Arial"/>
                <w:sz w:val="22"/>
                <w:szCs w:val="22"/>
                <w:lang w:val="ru-RU"/>
              </w:rPr>
              <w:t>Промышленные и сельскохозяйственные предприятия (РМО, БПО, НПС, ГПЗ, фермы и др.)</w:t>
            </w:r>
          </w:p>
        </w:tc>
        <w:tc>
          <w:tcPr>
            <w:tcW w:w="991" w:type="dxa"/>
            <w:tcBorders>
              <w:bottom w:val="single" w:sz="4" w:space="0" w:color="auto"/>
            </w:tcBorders>
            <w:textDirection w:val="btLr"/>
            <w:vAlign w:val="center"/>
          </w:tcPr>
          <w:p w:rsidR="00151D20" w:rsidRPr="009E0FDD" w:rsidRDefault="00151D20" w:rsidP="00417554">
            <w:pPr>
              <w:widowControl w:val="0"/>
              <w:autoSpaceDE w:val="0"/>
              <w:autoSpaceDN w:val="0"/>
              <w:adjustRightInd w:val="0"/>
              <w:ind w:left="113" w:right="113"/>
              <w:jc w:val="center"/>
              <w:rPr>
                <w:rFonts w:ascii="Arial Narrow" w:hAnsi="Arial Narrow" w:cs="Arial"/>
                <w:sz w:val="22"/>
                <w:szCs w:val="22"/>
              </w:rPr>
            </w:pPr>
            <w:r w:rsidRPr="009E0FDD">
              <w:rPr>
                <w:rFonts w:ascii="Arial Narrow" w:hAnsi="Arial Narrow" w:cs="Arial"/>
                <w:sz w:val="22"/>
                <w:szCs w:val="22"/>
              </w:rPr>
              <w:t>Магистральные нефте-, газопроводы</w:t>
            </w:r>
          </w:p>
        </w:tc>
        <w:tc>
          <w:tcPr>
            <w:tcW w:w="992" w:type="dxa"/>
            <w:tcBorders>
              <w:bottom w:val="single" w:sz="4" w:space="0" w:color="auto"/>
            </w:tcBorders>
            <w:textDirection w:val="btLr"/>
            <w:vAlign w:val="center"/>
          </w:tcPr>
          <w:p w:rsidR="00151D20" w:rsidRPr="009E0FDD" w:rsidRDefault="00151D20" w:rsidP="00417554">
            <w:pPr>
              <w:widowControl w:val="0"/>
              <w:autoSpaceDE w:val="0"/>
              <w:autoSpaceDN w:val="0"/>
              <w:adjustRightInd w:val="0"/>
              <w:ind w:left="113" w:right="113"/>
              <w:jc w:val="center"/>
              <w:rPr>
                <w:rFonts w:ascii="Arial Narrow" w:hAnsi="Arial Narrow" w:cs="Arial"/>
                <w:sz w:val="22"/>
                <w:szCs w:val="22"/>
                <w:lang w:val="ru-RU"/>
              </w:rPr>
            </w:pPr>
            <w:r w:rsidRPr="009E0FDD">
              <w:rPr>
                <w:rFonts w:ascii="Arial Narrow" w:hAnsi="Arial Narrow" w:cs="Arial"/>
                <w:sz w:val="22"/>
                <w:szCs w:val="22"/>
                <w:lang w:val="ru-RU"/>
              </w:rPr>
              <w:t>Линии электропередач (ВЛ 6 кВ и выше)</w:t>
            </w:r>
          </w:p>
        </w:tc>
        <w:tc>
          <w:tcPr>
            <w:tcW w:w="992" w:type="dxa"/>
            <w:tcBorders>
              <w:bottom w:val="single" w:sz="4" w:space="0" w:color="auto"/>
            </w:tcBorders>
            <w:textDirection w:val="btLr"/>
            <w:vAlign w:val="center"/>
          </w:tcPr>
          <w:p w:rsidR="00151D20" w:rsidRPr="009E0FDD" w:rsidRDefault="00151D20" w:rsidP="00417554">
            <w:pPr>
              <w:widowControl w:val="0"/>
              <w:autoSpaceDE w:val="0"/>
              <w:autoSpaceDN w:val="0"/>
              <w:adjustRightInd w:val="0"/>
              <w:ind w:left="113" w:right="113"/>
              <w:jc w:val="center"/>
              <w:rPr>
                <w:rFonts w:ascii="Arial Narrow" w:hAnsi="Arial Narrow" w:cs="Arial"/>
                <w:sz w:val="22"/>
                <w:szCs w:val="22"/>
              </w:rPr>
            </w:pPr>
            <w:r w:rsidRPr="009E0FDD">
              <w:rPr>
                <w:rFonts w:ascii="Arial Narrow" w:hAnsi="Arial Narrow" w:cs="Arial"/>
                <w:sz w:val="22"/>
                <w:szCs w:val="22"/>
              </w:rPr>
              <w:t>Электро-подстанции (35/6/110/35 кВ)</w:t>
            </w:r>
          </w:p>
        </w:tc>
      </w:tr>
      <w:tr w:rsidR="00151D20" w:rsidRPr="009E0FDD" w:rsidTr="005F0F7B">
        <w:tblPrEx>
          <w:tblCellMar>
            <w:top w:w="0" w:type="dxa"/>
            <w:bottom w:w="0" w:type="dxa"/>
          </w:tblCellMar>
        </w:tblPrEx>
        <w:trPr>
          <w:trHeight w:val="454"/>
        </w:trPr>
        <w:tc>
          <w:tcPr>
            <w:tcW w:w="607"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w:t>
            </w:r>
          </w:p>
        </w:tc>
        <w:tc>
          <w:tcPr>
            <w:tcW w:w="3082" w:type="dxa"/>
            <w:vAlign w:val="center"/>
          </w:tcPr>
          <w:p w:rsidR="00151D20" w:rsidRPr="009E0FDD" w:rsidRDefault="00151D20" w:rsidP="00417554">
            <w:pPr>
              <w:widowControl w:val="0"/>
              <w:autoSpaceDE w:val="0"/>
              <w:autoSpaceDN w:val="0"/>
              <w:adjustRightInd w:val="0"/>
              <w:rPr>
                <w:rFonts w:ascii="Arial" w:hAnsi="Arial" w:cs="Arial"/>
                <w:lang w:val="ru-RU"/>
              </w:rPr>
            </w:pPr>
            <w:r w:rsidRPr="009E0FDD">
              <w:rPr>
                <w:rFonts w:ascii="Arial" w:hAnsi="Arial" w:cs="Arial"/>
                <w:lang w:val="ru-RU"/>
              </w:rPr>
              <w:t>Устья нефтяных скважин  фонтанных, газлифтных, оборудованных ЭЦН или ШГН</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500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100</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СНиП</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60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100</w:t>
            </w:r>
          </w:p>
        </w:tc>
      </w:tr>
      <w:tr w:rsidR="00151D20" w:rsidRPr="009E0FDD" w:rsidTr="005F0F7B">
        <w:tblPrEx>
          <w:tblCellMar>
            <w:top w:w="0" w:type="dxa"/>
            <w:bottom w:w="0" w:type="dxa"/>
          </w:tblCellMar>
        </w:tblPrEx>
        <w:trPr>
          <w:trHeight w:val="454"/>
        </w:trPr>
        <w:tc>
          <w:tcPr>
            <w:tcW w:w="607"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2</w:t>
            </w:r>
          </w:p>
        </w:tc>
        <w:tc>
          <w:tcPr>
            <w:tcW w:w="3082" w:type="dxa"/>
            <w:vAlign w:val="center"/>
          </w:tcPr>
          <w:p w:rsidR="00151D20" w:rsidRPr="009E0FDD" w:rsidRDefault="00151D20" w:rsidP="00417554">
            <w:pPr>
              <w:widowControl w:val="0"/>
              <w:autoSpaceDE w:val="0"/>
              <w:autoSpaceDN w:val="0"/>
              <w:adjustRightInd w:val="0"/>
              <w:rPr>
                <w:rFonts w:ascii="Arial" w:hAnsi="Arial" w:cs="Arial"/>
                <w:lang w:val="ru-RU"/>
              </w:rPr>
            </w:pPr>
            <w:r w:rsidRPr="009E0FDD">
              <w:rPr>
                <w:rFonts w:ascii="Arial" w:hAnsi="Arial" w:cs="Arial"/>
                <w:lang w:val="ru-RU"/>
              </w:rPr>
              <w:t>Устья нефтяных скважин со станками-качалками, устья нагнетательных скважин</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150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250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50</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СНиП</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50</w:t>
            </w:r>
          </w:p>
        </w:tc>
      </w:tr>
      <w:tr w:rsidR="00151D20" w:rsidRPr="009E0FDD" w:rsidTr="005F0F7B">
        <w:tblPrEx>
          <w:tblCellMar>
            <w:top w:w="0" w:type="dxa"/>
            <w:bottom w:w="0" w:type="dxa"/>
          </w:tblCellMar>
        </w:tblPrEx>
        <w:trPr>
          <w:trHeight w:val="454"/>
        </w:trPr>
        <w:tc>
          <w:tcPr>
            <w:tcW w:w="607"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w:t>
            </w:r>
          </w:p>
        </w:tc>
        <w:tc>
          <w:tcPr>
            <w:tcW w:w="3082" w:type="dxa"/>
            <w:vAlign w:val="center"/>
          </w:tcPr>
          <w:p w:rsidR="00151D20" w:rsidRPr="009E0FDD" w:rsidRDefault="00151D20" w:rsidP="00417554">
            <w:pPr>
              <w:widowControl w:val="0"/>
              <w:autoSpaceDE w:val="0"/>
              <w:autoSpaceDN w:val="0"/>
              <w:adjustRightInd w:val="0"/>
              <w:rPr>
                <w:rFonts w:ascii="Arial" w:hAnsi="Arial" w:cs="Arial"/>
                <w:lang w:val="ru-RU"/>
              </w:rPr>
            </w:pPr>
            <w:r w:rsidRPr="009E0FDD">
              <w:rPr>
                <w:rFonts w:ascii="Arial" w:hAnsi="Arial" w:cs="Arial"/>
                <w:lang w:val="ru-RU"/>
              </w:rPr>
              <w:t>Здания и сооружения по добыче нефти с производством категории А, Б и Е (ЗУ, СУ, ДНС, КНС, КС, УПН, УПС, ЦИС)</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500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100</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СНиП</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ПУЭ</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80</w:t>
            </w:r>
          </w:p>
        </w:tc>
      </w:tr>
      <w:tr w:rsidR="00151D20" w:rsidRPr="009E0FDD" w:rsidTr="005F0F7B">
        <w:tblPrEx>
          <w:tblCellMar>
            <w:top w:w="0" w:type="dxa"/>
            <w:bottom w:w="0" w:type="dxa"/>
          </w:tblCellMar>
        </w:tblPrEx>
        <w:trPr>
          <w:trHeight w:val="454"/>
        </w:trPr>
        <w:tc>
          <w:tcPr>
            <w:tcW w:w="607"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4</w:t>
            </w:r>
          </w:p>
        </w:tc>
        <w:tc>
          <w:tcPr>
            <w:tcW w:w="3082" w:type="dxa"/>
            <w:vAlign w:val="center"/>
          </w:tcPr>
          <w:p w:rsidR="00151D20" w:rsidRPr="009E0FDD" w:rsidRDefault="00151D20" w:rsidP="00417554">
            <w:pPr>
              <w:widowControl w:val="0"/>
              <w:autoSpaceDE w:val="0"/>
              <w:autoSpaceDN w:val="0"/>
              <w:adjustRightInd w:val="0"/>
              <w:rPr>
                <w:rFonts w:ascii="Arial" w:hAnsi="Arial" w:cs="Arial"/>
              </w:rPr>
            </w:pPr>
            <w:r w:rsidRPr="009E0FDD">
              <w:rPr>
                <w:rFonts w:ascii="Arial" w:hAnsi="Arial" w:cs="Arial"/>
              </w:rPr>
              <w:t>Факел для сжигания газа</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500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100</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60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60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100</w:t>
            </w:r>
          </w:p>
        </w:tc>
      </w:tr>
      <w:tr w:rsidR="00151D20" w:rsidRPr="009E0FDD" w:rsidTr="005F0F7B">
        <w:tblPrEx>
          <w:tblCellMar>
            <w:top w:w="0" w:type="dxa"/>
            <w:bottom w:w="0" w:type="dxa"/>
          </w:tblCellMar>
        </w:tblPrEx>
        <w:trPr>
          <w:trHeight w:val="454"/>
        </w:trPr>
        <w:tc>
          <w:tcPr>
            <w:tcW w:w="607"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5</w:t>
            </w:r>
          </w:p>
        </w:tc>
        <w:tc>
          <w:tcPr>
            <w:tcW w:w="3082" w:type="dxa"/>
            <w:vAlign w:val="center"/>
          </w:tcPr>
          <w:p w:rsidR="00151D20" w:rsidRPr="009E0FDD" w:rsidRDefault="00151D20" w:rsidP="00417554">
            <w:pPr>
              <w:widowControl w:val="0"/>
              <w:autoSpaceDE w:val="0"/>
              <w:autoSpaceDN w:val="0"/>
              <w:adjustRightInd w:val="0"/>
              <w:rPr>
                <w:rFonts w:ascii="Arial" w:hAnsi="Arial" w:cs="Arial"/>
              </w:rPr>
            </w:pPr>
            <w:r w:rsidRPr="009E0FDD">
              <w:rPr>
                <w:rFonts w:ascii="Arial" w:hAnsi="Arial" w:cs="Arial"/>
              </w:rPr>
              <w:t>Свеча сброса газа</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500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100</w:t>
            </w:r>
          </w:p>
        </w:tc>
        <w:tc>
          <w:tcPr>
            <w:tcW w:w="991"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w:t>
            </w:r>
          </w:p>
        </w:tc>
        <w:tc>
          <w:tcPr>
            <w:tcW w:w="992" w:type="dxa"/>
            <w:vAlign w:val="center"/>
          </w:tcPr>
          <w:p w:rsidR="00151D20" w:rsidRPr="009E0FDD" w:rsidRDefault="00151D20" w:rsidP="00417554">
            <w:pPr>
              <w:widowControl w:val="0"/>
              <w:autoSpaceDE w:val="0"/>
              <w:autoSpaceDN w:val="0"/>
              <w:adjustRightInd w:val="0"/>
              <w:jc w:val="center"/>
              <w:rPr>
                <w:rFonts w:ascii="Arial" w:hAnsi="Arial" w:cs="Arial"/>
              </w:rPr>
            </w:pPr>
            <w:r w:rsidRPr="009E0FDD">
              <w:rPr>
                <w:rFonts w:ascii="Arial" w:hAnsi="Arial" w:cs="Arial"/>
              </w:rPr>
              <w:t>30</w:t>
            </w:r>
          </w:p>
        </w:tc>
      </w:tr>
    </w:tbl>
    <w:p w:rsidR="00151D20" w:rsidRPr="009E0FDD" w:rsidRDefault="00151D20" w:rsidP="00151D20">
      <w:pPr>
        <w:ind w:right="-159"/>
        <w:rPr>
          <w:rFonts w:ascii="Arial" w:hAnsi="Arial" w:cs="Arial"/>
        </w:rPr>
      </w:pPr>
    </w:p>
    <w:p w:rsidR="00151D20" w:rsidRPr="009E0FDD" w:rsidRDefault="00151D20" w:rsidP="00151D20">
      <w:pPr>
        <w:ind w:right="-159" w:firstLine="840"/>
        <w:rPr>
          <w:rFonts w:ascii="Arial" w:hAnsi="Arial" w:cs="Arial"/>
          <w:lang w:val="ru-RU"/>
        </w:rPr>
      </w:pPr>
      <w:r w:rsidRPr="009E0FDD">
        <w:rPr>
          <w:rFonts w:ascii="Arial" w:hAnsi="Arial" w:cs="Arial"/>
          <w:lang w:val="ru-RU"/>
        </w:rPr>
        <w:t xml:space="preserve">По территории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проходят магистральные трубопроводы (газо-, нефте-, продуктопроводы). 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9E0FDD">
          <w:rPr>
            <w:rFonts w:ascii="Arial" w:hAnsi="Arial" w:cs="Arial"/>
            <w:lang w:val="ru-RU"/>
          </w:rPr>
          <w:t>350 м</w:t>
        </w:r>
      </w:smartTag>
      <w:r w:rsidRPr="009E0FDD">
        <w:rPr>
          <w:rFonts w:ascii="Arial" w:hAnsi="Arial" w:cs="Arial"/>
          <w:lang w:val="ru-RU"/>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 согласно </w:t>
      </w:r>
      <w:r w:rsidRPr="009E0FDD">
        <w:rPr>
          <w:rFonts w:ascii="Arial" w:hAnsi="Arial" w:cs="Arial"/>
          <w:i/>
          <w:lang w:val="ru-RU"/>
        </w:rPr>
        <w:t xml:space="preserve">СНиП 2.05.06-85 «Магистральные трубопроводы». </w:t>
      </w:r>
    </w:p>
    <w:p w:rsidR="00151D20" w:rsidRPr="009E0FDD" w:rsidRDefault="00151D20" w:rsidP="002A1742">
      <w:pPr>
        <w:pStyle w:val="af3"/>
        <w:rPr>
          <w:rFonts w:ascii="Arial" w:hAnsi="Arial"/>
          <w:sz w:val="24"/>
        </w:rPr>
      </w:pPr>
    </w:p>
    <w:p w:rsidR="00AA557D" w:rsidRPr="009E0FDD" w:rsidRDefault="00AA557D" w:rsidP="00AA557D">
      <w:pPr>
        <w:pStyle w:val="20"/>
        <w:rPr>
          <w:rStyle w:val="af7"/>
          <w:i w:val="0"/>
          <w:iCs w:val="0"/>
          <w:szCs w:val="28"/>
        </w:rPr>
      </w:pPr>
      <w:bookmarkStart w:id="576" w:name="_Toc213219098"/>
      <w:bookmarkStart w:id="577" w:name="_Toc213219459"/>
      <w:bookmarkStart w:id="578" w:name="_Toc213817499"/>
      <w:bookmarkStart w:id="579" w:name="_Toc214092367"/>
      <w:bookmarkStart w:id="580" w:name="_Toc214180445"/>
      <w:bookmarkStart w:id="581" w:name="_Toc214264278"/>
      <w:bookmarkStart w:id="582" w:name="_Toc214264637"/>
      <w:bookmarkStart w:id="583" w:name="_Toc214265527"/>
      <w:bookmarkStart w:id="584" w:name="_Toc363467226"/>
      <w:r w:rsidRPr="009E0FDD">
        <w:rPr>
          <w:rStyle w:val="af7"/>
          <w:i w:val="0"/>
          <w:iCs w:val="0"/>
          <w:szCs w:val="28"/>
        </w:rPr>
        <w:t>2.4.3. Охранные зоны.</w:t>
      </w:r>
      <w:bookmarkEnd w:id="576"/>
      <w:bookmarkEnd w:id="577"/>
      <w:bookmarkEnd w:id="578"/>
      <w:bookmarkEnd w:id="579"/>
      <w:bookmarkEnd w:id="580"/>
      <w:bookmarkEnd w:id="581"/>
      <w:bookmarkEnd w:id="582"/>
      <w:bookmarkEnd w:id="583"/>
      <w:bookmarkEnd w:id="584"/>
    </w:p>
    <w:p w:rsidR="00AA557D" w:rsidRPr="009E0FDD" w:rsidRDefault="00AA557D" w:rsidP="00AA557D">
      <w:pPr>
        <w:ind w:firstLine="709"/>
        <w:jc w:val="both"/>
        <w:rPr>
          <w:rFonts w:ascii="Arial" w:hAnsi="Arial" w:cs="Arial"/>
          <w:i/>
          <w:lang w:val="ru-RU"/>
        </w:rPr>
      </w:pPr>
    </w:p>
    <w:p w:rsidR="00AA557D" w:rsidRPr="009E0FDD" w:rsidRDefault="00AA557D" w:rsidP="00AA557D">
      <w:pPr>
        <w:widowControl w:val="0"/>
        <w:suppressLineNumbers/>
        <w:suppressAutoHyphens/>
        <w:ind w:firstLine="709"/>
        <w:jc w:val="both"/>
        <w:rPr>
          <w:rFonts w:ascii="Arial" w:hAnsi="Arial" w:cs="Arial"/>
          <w:lang w:val="ru-RU"/>
        </w:rPr>
      </w:pPr>
      <w:r w:rsidRPr="009E0FDD">
        <w:rPr>
          <w:rFonts w:ascii="Arial" w:hAnsi="Arial" w:cs="Arial"/>
          <w:lang w:val="ru-RU"/>
        </w:rPr>
        <w:t xml:space="preserve">Согласно «Правилам охраны магистральных трубопроводов», утвержденным Постановлением Госгортехнадзора РФ от 22.04.92 № 9,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9E0FDD">
          <w:rPr>
            <w:rFonts w:ascii="Arial" w:hAnsi="Arial" w:cs="Arial"/>
            <w:lang w:val="ru-RU"/>
          </w:rPr>
          <w:t>25 м</w:t>
        </w:r>
      </w:smartTag>
      <w:r w:rsidRPr="009E0FDD">
        <w:rPr>
          <w:rFonts w:ascii="Arial" w:hAnsi="Arial" w:cs="Arial"/>
          <w:lang w:val="ru-RU"/>
        </w:rPr>
        <w:t xml:space="preserve"> от оси труб</w:t>
      </w:r>
      <w:r w:rsidRPr="009E0FDD">
        <w:rPr>
          <w:rFonts w:ascii="Arial" w:hAnsi="Arial" w:cs="Arial"/>
          <w:lang w:val="ru-RU"/>
        </w:rPr>
        <w:t>о</w:t>
      </w:r>
      <w:r w:rsidRPr="009E0FDD">
        <w:rPr>
          <w:rFonts w:ascii="Arial" w:hAnsi="Arial" w:cs="Arial"/>
          <w:lang w:val="ru-RU"/>
        </w:rPr>
        <w:t>провода с каждой стороны.</w:t>
      </w:r>
    </w:p>
    <w:p w:rsidR="00AA557D" w:rsidRPr="009E0FDD" w:rsidRDefault="00AA557D" w:rsidP="00AA557D">
      <w:pPr>
        <w:widowControl w:val="0"/>
        <w:suppressLineNumbers/>
        <w:suppressAutoHyphens/>
        <w:ind w:firstLine="709"/>
        <w:jc w:val="both"/>
        <w:rPr>
          <w:rFonts w:ascii="Arial" w:hAnsi="Arial" w:cs="Arial"/>
          <w:lang w:val="ru-RU"/>
        </w:rPr>
      </w:pPr>
      <w:r w:rsidRPr="009E0FDD">
        <w:rPr>
          <w:rFonts w:ascii="Arial" w:hAnsi="Arial" w:cs="Arial"/>
          <w:lang w:val="ru-RU"/>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AA557D" w:rsidRPr="009E0FDD" w:rsidRDefault="00AA557D" w:rsidP="00AA557D">
      <w:pPr>
        <w:widowControl w:val="0"/>
        <w:suppressLineNumbers/>
        <w:suppressAutoHyphens/>
        <w:ind w:firstLine="709"/>
        <w:jc w:val="both"/>
        <w:rPr>
          <w:rFonts w:ascii="Arial" w:hAnsi="Arial" w:cs="Arial"/>
          <w:lang w:val="ru-RU"/>
        </w:rPr>
      </w:pPr>
      <w:r w:rsidRPr="009E0FDD">
        <w:rPr>
          <w:rFonts w:ascii="Arial" w:hAnsi="Arial" w:cs="Arial"/>
          <w:lang w:val="ru-RU"/>
        </w:rPr>
        <w:t xml:space="preserve">В соответствии с «Правилами охраны газораспределительных сетей», утвержденных Постановлением Правительства Российской Федерации от 20.11.2000 № 878, от межпоселкового газопровода высокого давления устанавливается охранная зона в виде территории, ограниченной условными линиями, проходящими на расстоянии </w:t>
      </w:r>
      <w:smartTag w:uri="urn:schemas-microsoft-com:office:smarttags" w:element="metricconverter">
        <w:smartTagPr>
          <w:attr w:name="ProductID" w:val="3 м"/>
        </w:smartTagPr>
        <w:r w:rsidRPr="009E0FDD">
          <w:rPr>
            <w:rFonts w:ascii="Arial" w:hAnsi="Arial" w:cs="Arial"/>
            <w:lang w:val="ru-RU"/>
          </w:rPr>
          <w:t>3 м</w:t>
        </w:r>
      </w:smartTag>
      <w:r w:rsidRPr="009E0FDD">
        <w:rPr>
          <w:rFonts w:ascii="Arial" w:hAnsi="Arial" w:cs="Arial"/>
          <w:lang w:val="ru-RU"/>
        </w:rPr>
        <w:t xml:space="preserve"> с каждой стороны газопровода. </w:t>
      </w:r>
    </w:p>
    <w:p w:rsidR="00AA557D" w:rsidRPr="009E0FDD" w:rsidRDefault="00AA557D" w:rsidP="00AA557D">
      <w:pPr>
        <w:pStyle w:val="ab"/>
        <w:rPr>
          <w:color w:val="auto"/>
        </w:rPr>
      </w:pPr>
    </w:p>
    <w:p w:rsidR="00AA557D" w:rsidRPr="009E0FDD" w:rsidRDefault="00134601" w:rsidP="00134601">
      <w:pPr>
        <w:ind w:firstLine="709"/>
        <w:jc w:val="both"/>
        <w:rPr>
          <w:rFonts w:ascii="Arial" w:hAnsi="Arial" w:cs="Arial"/>
          <w:lang w:val="ru-RU"/>
        </w:rPr>
      </w:pPr>
      <w:r w:rsidRPr="009E0FDD">
        <w:rPr>
          <w:rFonts w:ascii="Arial" w:hAnsi="Arial" w:cs="Arial"/>
          <w:lang w:val="ru-RU"/>
        </w:rPr>
        <w:t>Согласно СП 62.13330.2010 «Газораспределительные системы» актуализированная редакция СниП 42-01-2002</w:t>
      </w:r>
      <w:r w:rsidR="00AA557D" w:rsidRPr="009E0FDD">
        <w:rPr>
          <w:rFonts w:ascii="Arial" w:hAnsi="Arial" w:cs="Arial"/>
          <w:lang w:val="ru-RU"/>
        </w:rPr>
        <w:t xml:space="preserve">, для газопроводов низкого давления (от 0.6 до 1,2МПа) ширина охранной зоны составляет от 2 до </w:t>
      </w:r>
      <w:smartTag w:uri="urn:schemas-microsoft-com:office:smarttags" w:element="metricconverter">
        <w:smartTagPr>
          <w:attr w:name="ProductID" w:val="10,8 м"/>
        </w:smartTagPr>
        <w:r w:rsidR="00AA557D" w:rsidRPr="009E0FDD">
          <w:rPr>
            <w:rFonts w:ascii="Arial" w:hAnsi="Arial" w:cs="Arial"/>
            <w:lang w:val="ru-RU"/>
          </w:rPr>
          <w:t>10,8 м</w:t>
        </w:r>
      </w:smartTag>
      <w:r w:rsidR="00AA557D" w:rsidRPr="009E0FDD">
        <w:rPr>
          <w:rFonts w:ascii="Arial" w:hAnsi="Arial" w:cs="Arial"/>
          <w:lang w:val="ru-RU"/>
        </w:rPr>
        <w:t>.</w:t>
      </w:r>
    </w:p>
    <w:p w:rsidR="00AA557D" w:rsidRPr="009E0FDD" w:rsidRDefault="00AA557D" w:rsidP="00AA557D">
      <w:pPr>
        <w:pStyle w:val="210"/>
        <w:rPr>
          <w:color w:val="auto"/>
          <w:szCs w:val="24"/>
        </w:rPr>
      </w:pP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По проектируемой территории проходят коридоры 35кВ, 10кВ, 6кВ, являющиеся источником электромагнитного излучения. Согласно «Правилам устройства электроустановок (ПЭУ)». – М.: Энергоатомиздат, </w:t>
      </w:r>
      <w:smartTag w:uri="urn:schemas-microsoft-com:office:smarttags" w:element="metricconverter">
        <w:smartTagPr>
          <w:attr w:name="ProductID" w:val="1985 г"/>
        </w:smartTagPr>
        <w:r w:rsidRPr="009E0FDD">
          <w:rPr>
            <w:rFonts w:ascii="Arial" w:hAnsi="Arial" w:cs="Arial"/>
            <w:lang w:val="ru-RU"/>
          </w:rPr>
          <w:t>1985 г</w:t>
        </w:r>
      </w:smartTag>
      <w:r w:rsidRPr="009E0FDD">
        <w:rPr>
          <w:rFonts w:ascii="Arial" w:hAnsi="Arial" w:cs="Arial"/>
          <w:lang w:val="ru-RU"/>
        </w:rPr>
        <w:t>., с учетом усредненных расстояний между крайними проводами, устанавливаются следующие размеры охранных зон от крайних проводов:</w:t>
      </w:r>
    </w:p>
    <w:tbl>
      <w:tblPr>
        <w:tblW w:w="0" w:type="auto"/>
        <w:tblLook w:val="01E0" w:firstRow="1" w:lastRow="1" w:firstColumn="1" w:lastColumn="1" w:noHBand="0" w:noVBand="0"/>
      </w:tblPr>
      <w:tblGrid>
        <w:gridCol w:w="2476"/>
        <w:gridCol w:w="7094"/>
      </w:tblGrid>
      <w:tr w:rsidR="00B0617D" w:rsidRPr="009E0FDD" w:rsidTr="00B0617D">
        <w:tc>
          <w:tcPr>
            <w:tcW w:w="2476" w:type="dxa"/>
          </w:tcPr>
          <w:p w:rsidR="00B0617D" w:rsidRPr="009E0FDD" w:rsidRDefault="005765B1" w:rsidP="008253B5">
            <w:pPr>
              <w:numPr>
                <w:ilvl w:val="0"/>
                <w:numId w:val="12"/>
              </w:numPr>
              <w:tabs>
                <w:tab w:val="left" w:pos="2085"/>
              </w:tabs>
              <w:jc w:val="both"/>
              <w:rPr>
                <w:rFonts w:ascii="Arial" w:hAnsi="Arial" w:cs="Arial"/>
              </w:rPr>
            </w:pPr>
            <w:r w:rsidRPr="009E0FDD">
              <w:rPr>
                <w:rFonts w:ascii="Arial" w:hAnsi="Arial" w:cs="Arial"/>
                <w:lang w:val="ru-RU"/>
              </w:rPr>
              <w:t>50</w:t>
            </w:r>
            <w:r w:rsidR="00B0617D" w:rsidRPr="009E0FDD">
              <w:rPr>
                <w:rFonts w:ascii="Arial" w:hAnsi="Arial" w:cs="Arial"/>
                <w:lang w:val="ru-RU"/>
              </w:rPr>
              <w:t>0</w:t>
            </w:r>
            <w:r w:rsidR="00B0617D" w:rsidRPr="009E0FDD">
              <w:rPr>
                <w:rFonts w:ascii="Arial" w:hAnsi="Arial" w:cs="Arial"/>
              </w:rPr>
              <w:t xml:space="preserve"> кВ</w:t>
            </w:r>
          </w:p>
        </w:tc>
        <w:tc>
          <w:tcPr>
            <w:tcW w:w="7094" w:type="dxa"/>
          </w:tcPr>
          <w:p w:rsidR="00B0617D" w:rsidRPr="009E0FDD" w:rsidRDefault="00B0617D" w:rsidP="008253B5">
            <w:pPr>
              <w:tabs>
                <w:tab w:val="left" w:pos="2085"/>
              </w:tabs>
              <w:jc w:val="both"/>
              <w:rPr>
                <w:rFonts w:ascii="Arial" w:hAnsi="Arial" w:cs="Arial"/>
              </w:rPr>
            </w:pPr>
            <w:r w:rsidRPr="009E0FDD">
              <w:rPr>
                <w:rFonts w:ascii="Arial" w:hAnsi="Arial" w:cs="Arial"/>
              </w:rPr>
              <w:t>–</w:t>
            </w:r>
            <w:r w:rsidR="005765B1" w:rsidRPr="009E0FDD">
              <w:rPr>
                <w:rFonts w:ascii="Arial" w:hAnsi="Arial" w:cs="Arial"/>
                <w:lang w:val="ru-RU"/>
              </w:rPr>
              <w:t xml:space="preserve"> </w:t>
            </w:r>
            <w:smartTag w:uri="urn:schemas-microsoft-com:office:smarttags" w:element="metricconverter">
              <w:smartTagPr>
                <w:attr w:name="ProductID" w:val="30 м"/>
              </w:smartTagPr>
              <w:r w:rsidR="005765B1" w:rsidRPr="009E0FDD">
                <w:rPr>
                  <w:rFonts w:ascii="Arial" w:hAnsi="Arial" w:cs="Arial"/>
                  <w:lang w:val="ru-RU"/>
                </w:rPr>
                <w:t>30</w:t>
              </w:r>
              <w:r w:rsidRPr="009E0FDD">
                <w:rPr>
                  <w:rFonts w:ascii="Arial" w:hAnsi="Arial" w:cs="Arial"/>
                </w:rPr>
                <w:t xml:space="preserve"> м</w:t>
              </w:r>
            </w:smartTag>
            <w:r w:rsidRPr="009E0FDD">
              <w:rPr>
                <w:rFonts w:ascii="Arial" w:hAnsi="Arial" w:cs="Arial"/>
              </w:rPr>
              <w:t>.</w:t>
            </w:r>
          </w:p>
        </w:tc>
      </w:tr>
      <w:tr w:rsidR="005765B1" w:rsidRPr="009E0FDD" w:rsidTr="00B0617D">
        <w:tc>
          <w:tcPr>
            <w:tcW w:w="2476" w:type="dxa"/>
          </w:tcPr>
          <w:p w:rsidR="005765B1" w:rsidRPr="009E0FDD" w:rsidRDefault="005765B1" w:rsidP="00C15A57">
            <w:pPr>
              <w:numPr>
                <w:ilvl w:val="0"/>
                <w:numId w:val="12"/>
              </w:numPr>
              <w:tabs>
                <w:tab w:val="left" w:pos="2085"/>
              </w:tabs>
              <w:jc w:val="both"/>
              <w:rPr>
                <w:rFonts w:ascii="Arial" w:hAnsi="Arial" w:cs="Arial"/>
              </w:rPr>
            </w:pPr>
            <w:r w:rsidRPr="009E0FDD">
              <w:rPr>
                <w:rFonts w:ascii="Arial" w:hAnsi="Arial" w:cs="Arial"/>
                <w:lang w:val="ru-RU"/>
              </w:rPr>
              <w:t>220</w:t>
            </w:r>
            <w:r w:rsidRPr="009E0FDD">
              <w:rPr>
                <w:rFonts w:ascii="Arial" w:hAnsi="Arial" w:cs="Arial"/>
              </w:rPr>
              <w:t xml:space="preserve"> кВ</w:t>
            </w:r>
          </w:p>
        </w:tc>
        <w:tc>
          <w:tcPr>
            <w:tcW w:w="7094" w:type="dxa"/>
          </w:tcPr>
          <w:p w:rsidR="005765B1" w:rsidRPr="009E0FDD" w:rsidRDefault="005765B1" w:rsidP="00C15A57">
            <w:pPr>
              <w:tabs>
                <w:tab w:val="left" w:pos="2085"/>
              </w:tabs>
              <w:jc w:val="both"/>
              <w:rPr>
                <w:rFonts w:ascii="Arial" w:hAnsi="Arial" w:cs="Arial"/>
              </w:rPr>
            </w:pPr>
            <w:r w:rsidRPr="009E0FDD">
              <w:rPr>
                <w:rFonts w:ascii="Arial" w:hAnsi="Arial" w:cs="Arial"/>
              </w:rPr>
              <w:t>–</w:t>
            </w:r>
            <w:r w:rsidRPr="009E0FDD">
              <w:rPr>
                <w:rFonts w:ascii="Arial" w:hAnsi="Arial" w:cs="Arial"/>
                <w:lang w:val="ru-RU"/>
              </w:rPr>
              <w:t xml:space="preserve"> </w:t>
            </w:r>
            <w:smartTag w:uri="urn:schemas-microsoft-com:office:smarttags" w:element="metricconverter">
              <w:smartTagPr>
                <w:attr w:name="ProductID" w:val="25 м"/>
              </w:smartTagPr>
              <w:r w:rsidRPr="009E0FDD">
                <w:rPr>
                  <w:rFonts w:ascii="Arial" w:hAnsi="Arial" w:cs="Arial"/>
                  <w:lang w:val="ru-RU"/>
                </w:rPr>
                <w:t>25</w:t>
              </w:r>
              <w:r w:rsidRPr="009E0FDD">
                <w:rPr>
                  <w:rFonts w:ascii="Arial" w:hAnsi="Arial" w:cs="Arial"/>
                </w:rPr>
                <w:t xml:space="preserve"> м</w:t>
              </w:r>
            </w:smartTag>
            <w:r w:rsidRPr="009E0FDD">
              <w:rPr>
                <w:rFonts w:ascii="Arial" w:hAnsi="Arial" w:cs="Arial"/>
              </w:rPr>
              <w:t>.</w:t>
            </w:r>
          </w:p>
        </w:tc>
      </w:tr>
      <w:tr w:rsidR="005765B1" w:rsidRPr="009E0FDD" w:rsidTr="00B0617D">
        <w:tc>
          <w:tcPr>
            <w:tcW w:w="2476" w:type="dxa"/>
          </w:tcPr>
          <w:p w:rsidR="005765B1" w:rsidRPr="009E0FDD" w:rsidRDefault="005765B1" w:rsidP="00BB4B72">
            <w:pPr>
              <w:numPr>
                <w:ilvl w:val="0"/>
                <w:numId w:val="12"/>
              </w:numPr>
              <w:tabs>
                <w:tab w:val="left" w:pos="2085"/>
              </w:tabs>
              <w:jc w:val="both"/>
              <w:rPr>
                <w:rFonts w:ascii="Arial" w:hAnsi="Arial" w:cs="Arial"/>
              </w:rPr>
            </w:pPr>
            <w:r w:rsidRPr="009E0FDD">
              <w:rPr>
                <w:rFonts w:ascii="Arial" w:hAnsi="Arial" w:cs="Arial"/>
                <w:lang w:val="ru-RU"/>
              </w:rPr>
              <w:t>110</w:t>
            </w:r>
            <w:r w:rsidRPr="009E0FDD">
              <w:rPr>
                <w:rFonts w:ascii="Arial" w:hAnsi="Arial" w:cs="Arial"/>
              </w:rPr>
              <w:t xml:space="preserve"> кВ</w:t>
            </w:r>
          </w:p>
        </w:tc>
        <w:tc>
          <w:tcPr>
            <w:tcW w:w="7094" w:type="dxa"/>
          </w:tcPr>
          <w:p w:rsidR="005765B1" w:rsidRPr="009E0FDD" w:rsidRDefault="005765B1" w:rsidP="00BB4B72">
            <w:pPr>
              <w:tabs>
                <w:tab w:val="left" w:pos="2085"/>
              </w:tabs>
              <w:jc w:val="both"/>
              <w:rPr>
                <w:rFonts w:ascii="Arial" w:hAnsi="Arial" w:cs="Arial"/>
              </w:rPr>
            </w:pPr>
            <w:r w:rsidRPr="009E0FDD">
              <w:rPr>
                <w:rFonts w:ascii="Arial" w:hAnsi="Arial" w:cs="Arial"/>
              </w:rPr>
              <w:t>–</w:t>
            </w:r>
            <w:r w:rsidRPr="009E0FDD">
              <w:rPr>
                <w:rFonts w:ascii="Arial" w:hAnsi="Arial" w:cs="Arial"/>
                <w:lang w:val="ru-RU"/>
              </w:rPr>
              <w:t xml:space="preserve"> </w:t>
            </w:r>
            <w:smartTag w:uri="urn:schemas-microsoft-com:office:smarttags" w:element="metricconverter">
              <w:smartTagPr>
                <w:attr w:name="ProductID" w:val="20 м"/>
              </w:smartTagPr>
              <w:r w:rsidRPr="009E0FDD">
                <w:rPr>
                  <w:rFonts w:ascii="Arial" w:hAnsi="Arial" w:cs="Arial"/>
                  <w:lang w:val="ru-RU"/>
                </w:rPr>
                <w:t>20</w:t>
              </w:r>
              <w:r w:rsidRPr="009E0FDD">
                <w:rPr>
                  <w:rFonts w:ascii="Arial" w:hAnsi="Arial" w:cs="Arial"/>
                </w:rPr>
                <w:t xml:space="preserve"> м</w:t>
              </w:r>
            </w:smartTag>
            <w:r w:rsidRPr="009E0FDD">
              <w:rPr>
                <w:rFonts w:ascii="Arial" w:hAnsi="Arial" w:cs="Arial"/>
              </w:rPr>
              <w:t>.</w:t>
            </w:r>
          </w:p>
        </w:tc>
      </w:tr>
      <w:tr w:rsidR="005765B1" w:rsidRPr="009E0FDD" w:rsidTr="00B0617D">
        <w:tc>
          <w:tcPr>
            <w:tcW w:w="2476" w:type="dxa"/>
          </w:tcPr>
          <w:p w:rsidR="005765B1" w:rsidRPr="009E0FDD" w:rsidRDefault="005765B1" w:rsidP="008253B5">
            <w:pPr>
              <w:numPr>
                <w:ilvl w:val="0"/>
                <w:numId w:val="12"/>
              </w:numPr>
              <w:tabs>
                <w:tab w:val="left" w:pos="2085"/>
              </w:tabs>
              <w:jc w:val="both"/>
              <w:rPr>
                <w:rFonts w:ascii="Arial" w:hAnsi="Arial" w:cs="Arial"/>
              </w:rPr>
            </w:pPr>
            <w:r w:rsidRPr="009E0FDD">
              <w:rPr>
                <w:rFonts w:ascii="Arial" w:hAnsi="Arial" w:cs="Arial"/>
              </w:rPr>
              <w:t>35 кВ</w:t>
            </w:r>
          </w:p>
        </w:tc>
        <w:tc>
          <w:tcPr>
            <w:tcW w:w="7094" w:type="dxa"/>
          </w:tcPr>
          <w:p w:rsidR="005765B1" w:rsidRPr="009E0FDD" w:rsidRDefault="005765B1" w:rsidP="008253B5">
            <w:pPr>
              <w:tabs>
                <w:tab w:val="left" w:pos="2085"/>
              </w:tabs>
              <w:jc w:val="both"/>
              <w:rPr>
                <w:rFonts w:ascii="Arial" w:hAnsi="Arial" w:cs="Arial"/>
              </w:rPr>
            </w:pPr>
            <w:r w:rsidRPr="009E0FDD">
              <w:rPr>
                <w:rFonts w:ascii="Arial" w:hAnsi="Arial" w:cs="Arial"/>
              </w:rPr>
              <w:t>–</w:t>
            </w:r>
            <w:r w:rsidRPr="009E0FDD">
              <w:rPr>
                <w:rFonts w:ascii="Arial" w:hAnsi="Arial" w:cs="Arial"/>
                <w:lang w:val="ru-RU"/>
              </w:rPr>
              <w:t xml:space="preserve"> </w:t>
            </w:r>
            <w:smartTag w:uri="urn:schemas-microsoft-com:office:smarttags" w:element="metricconverter">
              <w:smartTagPr>
                <w:attr w:name="ProductID" w:val="15 м"/>
              </w:smartTagPr>
              <w:r w:rsidRPr="009E0FDD">
                <w:rPr>
                  <w:rFonts w:ascii="Arial" w:hAnsi="Arial" w:cs="Arial"/>
                </w:rPr>
                <w:t>1</w:t>
              </w:r>
              <w:r w:rsidRPr="009E0FDD">
                <w:rPr>
                  <w:rFonts w:ascii="Arial" w:hAnsi="Arial" w:cs="Arial"/>
                  <w:lang w:val="ru-RU"/>
                </w:rPr>
                <w:t>5</w:t>
              </w:r>
              <w:r w:rsidRPr="009E0FDD">
                <w:rPr>
                  <w:rFonts w:ascii="Arial" w:hAnsi="Arial" w:cs="Arial"/>
                </w:rPr>
                <w:t xml:space="preserve"> м</w:t>
              </w:r>
            </w:smartTag>
            <w:r w:rsidRPr="009E0FDD">
              <w:rPr>
                <w:rFonts w:ascii="Arial" w:hAnsi="Arial" w:cs="Arial"/>
              </w:rPr>
              <w:t>.</w:t>
            </w:r>
          </w:p>
        </w:tc>
      </w:tr>
      <w:tr w:rsidR="005765B1" w:rsidRPr="009E0FDD" w:rsidTr="00B0617D">
        <w:tc>
          <w:tcPr>
            <w:tcW w:w="2476" w:type="dxa"/>
          </w:tcPr>
          <w:p w:rsidR="005765B1" w:rsidRPr="009E0FDD" w:rsidRDefault="005765B1" w:rsidP="008253B5">
            <w:pPr>
              <w:numPr>
                <w:ilvl w:val="0"/>
                <w:numId w:val="12"/>
              </w:numPr>
              <w:tabs>
                <w:tab w:val="left" w:pos="2085"/>
              </w:tabs>
              <w:jc w:val="both"/>
              <w:rPr>
                <w:rFonts w:ascii="Arial" w:hAnsi="Arial" w:cs="Arial"/>
              </w:rPr>
            </w:pPr>
            <w:r w:rsidRPr="009E0FDD">
              <w:rPr>
                <w:rFonts w:ascii="Arial" w:hAnsi="Arial" w:cs="Arial"/>
              </w:rPr>
              <w:t>10 кВ</w:t>
            </w:r>
          </w:p>
        </w:tc>
        <w:tc>
          <w:tcPr>
            <w:tcW w:w="7094" w:type="dxa"/>
          </w:tcPr>
          <w:p w:rsidR="005765B1" w:rsidRPr="009E0FDD" w:rsidRDefault="005765B1" w:rsidP="008253B5">
            <w:pPr>
              <w:tabs>
                <w:tab w:val="left" w:pos="2085"/>
              </w:tabs>
              <w:jc w:val="both"/>
              <w:rPr>
                <w:rFonts w:ascii="Arial" w:hAnsi="Arial" w:cs="Arial"/>
              </w:rPr>
            </w:pPr>
            <w:r w:rsidRPr="009E0FDD">
              <w:rPr>
                <w:rFonts w:ascii="Arial" w:hAnsi="Arial" w:cs="Arial"/>
              </w:rPr>
              <w:t>–</w:t>
            </w:r>
            <w:r w:rsidRPr="009E0FDD">
              <w:rPr>
                <w:rFonts w:ascii="Arial" w:hAnsi="Arial" w:cs="Arial"/>
                <w:lang w:val="ru-RU"/>
              </w:rPr>
              <w:t xml:space="preserve"> </w:t>
            </w:r>
            <w:smartTag w:uri="urn:schemas-microsoft-com:office:smarttags" w:element="metricconverter">
              <w:smartTagPr>
                <w:attr w:name="ProductID" w:val="10 м"/>
              </w:smartTagPr>
              <w:r w:rsidRPr="009E0FDD">
                <w:rPr>
                  <w:rFonts w:ascii="Arial" w:hAnsi="Arial" w:cs="Arial"/>
                </w:rPr>
                <w:t>10 м</w:t>
              </w:r>
            </w:smartTag>
            <w:r w:rsidRPr="009E0FDD">
              <w:rPr>
                <w:rFonts w:ascii="Arial" w:hAnsi="Arial" w:cs="Arial"/>
              </w:rPr>
              <w:t>.</w:t>
            </w:r>
          </w:p>
        </w:tc>
      </w:tr>
      <w:tr w:rsidR="005765B1" w:rsidRPr="009E0FDD" w:rsidTr="00B0617D">
        <w:tc>
          <w:tcPr>
            <w:tcW w:w="2476" w:type="dxa"/>
          </w:tcPr>
          <w:p w:rsidR="005765B1" w:rsidRPr="009E0FDD" w:rsidRDefault="005765B1" w:rsidP="00AA557D">
            <w:pPr>
              <w:numPr>
                <w:ilvl w:val="0"/>
                <w:numId w:val="12"/>
              </w:numPr>
              <w:tabs>
                <w:tab w:val="left" w:pos="2085"/>
              </w:tabs>
              <w:jc w:val="both"/>
              <w:rPr>
                <w:rFonts w:ascii="Arial" w:hAnsi="Arial" w:cs="Arial"/>
              </w:rPr>
            </w:pPr>
            <w:r w:rsidRPr="009E0FDD">
              <w:rPr>
                <w:rFonts w:ascii="Arial" w:hAnsi="Arial" w:cs="Arial"/>
              </w:rPr>
              <w:t>6 кВ</w:t>
            </w:r>
          </w:p>
        </w:tc>
        <w:tc>
          <w:tcPr>
            <w:tcW w:w="7094" w:type="dxa"/>
          </w:tcPr>
          <w:p w:rsidR="005765B1" w:rsidRPr="009E0FDD" w:rsidRDefault="005765B1" w:rsidP="00AA557D">
            <w:pPr>
              <w:tabs>
                <w:tab w:val="left" w:pos="2085"/>
              </w:tabs>
              <w:jc w:val="both"/>
              <w:rPr>
                <w:rFonts w:ascii="Arial" w:hAnsi="Arial" w:cs="Arial"/>
              </w:rPr>
            </w:pPr>
            <w:r w:rsidRPr="009E0FDD">
              <w:rPr>
                <w:rFonts w:ascii="Arial" w:hAnsi="Arial" w:cs="Arial"/>
              </w:rPr>
              <w:t>–</w:t>
            </w:r>
            <w:r w:rsidRPr="009E0FDD">
              <w:rPr>
                <w:rFonts w:ascii="Arial" w:hAnsi="Arial" w:cs="Arial"/>
                <w:lang w:val="ru-RU"/>
              </w:rPr>
              <w:t xml:space="preserve"> </w:t>
            </w:r>
            <w:smartTag w:uri="urn:schemas-microsoft-com:office:smarttags" w:element="metricconverter">
              <w:smartTagPr>
                <w:attr w:name="ProductID" w:val="10 м"/>
              </w:smartTagPr>
              <w:r w:rsidRPr="009E0FDD">
                <w:rPr>
                  <w:rFonts w:ascii="Arial" w:hAnsi="Arial" w:cs="Arial"/>
                </w:rPr>
                <w:t>10 м</w:t>
              </w:r>
            </w:smartTag>
          </w:p>
        </w:tc>
      </w:tr>
    </w:tbl>
    <w:p w:rsidR="00AA557D" w:rsidRPr="009E0FDD" w:rsidRDefault="00AA557D" w:rsidP="00AA557D">
      <w:pPr>
        <w:ind w:firstLine="709"/>
        <w:jc w:val="both"/>
      </w:pPr>
    </w:p>
    <w:p w:rsidR="00AA557D" w:rsidRPr="009E0FDD" w:rsidRDefault="00AA557D" w:rsidP="00AA557D">
      <w:pPr>
        <w:pStyle w:val="20"/>
        <w:rPr>
          <w:rStyle w:val="af7"/>
          <w:i w:val="0"/>
          <w:iCs w:val="0"/>
          <w:szCs w:val="28"/>
        </w:rPr>
      </w:pPr>
      <w:bookmarkStart w:id="585" w:name="_Toc213219099"/>
      <w:bookmarkStart w:id="586" w:name="_Toc213219460"/>
      <w:bookmarkStart w:id="587" w:name="_Toc213817500"/>
      <w:bookmarkStart w:id="588" w:name="_Toc214092368"/>
      <w:bookmarkStart w:id="589" w:name="_Toc214180446"/>
      <w:bookmarkStart w:id="590" w:name="_Toc214264279"/>
      <w:bookmarkStart w:id="591" w:name="_Toc214264638"/>
      <w:bookmarkStart w:id="592" w:name="_Toc214265528"/>
      <w:bookmarkStart w:id="593" w:name="_Toc363467227"/>
      <w:r w:rsidRPr="009E0FDD">
        <w:rPr>
          <w:rStyle w:val="af7"/>
          <w:i w:val="0"/>
          <w:iCs w:val="0"/>
          <w:szCs w:val="28"/>
        </w:rPr>
        <w:t>2.4.4. Водоохранные зоны и прибрежные защитные полосы</w:t>
      </w:r>
      <w:bookmarkEnd w:id="585"/>
      <w:bookmarkEnd w:id="586"/>
      <w:bookmarkEnd w:id="587"/>
      <w:bookmarkEnd w:id="588"/>
      <w:bookmarkEnd w:id="589"/>
      <w:bookmarkEnd w:id="590"/>
      <w:bookmarkEnd w:id="591"/>
      <w:bookmarkEnd w:id="592"/>
      <w:bookmarkEnd w:id="593"/>
    </w:p>
    <w:p w:rsidR="00AA557D" w:rsidRPr="009E0FDD" w:rsidRDefault="00AA557D" w:rsidP="00AA557D">
      <w:pPr>
        <w:pStyle w:val="af3"/>
        <w:rPr>
          <w:rStyle w:val="af7"/>
          <w:rFonts w:ascii="Arial" w:hAnsi="Arial"/>
          <w:i w:val="0"/>
          <w:iCs w:val="0"/>
          <w:sz w:val="24"/>
          <w:szCs w:val="28"/>
        </w:rPr>
      </w:pPr>
    </w:p>
    <w:p w:rsidR="00AA557D" w:rsidRPr="009E0FDD" w:rsidRDefault="00AA557D" w:rsidP="00AA557D">
      <w:pPr>
        <w:ind w:firstLine="720"/>
        <w:jc w:val="both"/>
        <w:rPr>
          <w:rFonts w:ascii="Arial" w:hAnsi="Arial" w:cs="Arial"/>
          <w:lang w:val="ru-RU"/>
        </w:rPr>
      </w:pPr>
      <w:r w:rsidRPr="009E0FDD">
        <w:rPr>
          <w:rFonts w:ascii="Arial" w:hAnsi="Arial" w:cs="Arial"/>
          <w:lang w:val="ru-RU"/>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AA557D" w:rsidRPr="009E0FDD" w:rsidRDefault="00AA557D" w:rsidP="00AA557D">
      <w:pPr>
        <w:ind w:firstLine="720"/>
        <w:jc w:val="both"/>
        <w:rPr>
          <w:rFonts w:ascii="Arial" w:hAnsi="Arial" w:cs="Arial"/>
          <w:lang w:val="ru-RU"/>
        </w:rPr>
      </w:pPr>
    </w:p>
    <w:p w:rsidR="00AA557D" w:rsidRPr="009E0FDD" w:rsidRDefault="00AA557D" w:rsidP="00AA557D">
      <w:pPr>
        <w:ind w:firstLine="720"/>
        <w:jc w:val="both"/>
        <w:rPr>
          <w:rFonts w:ascii="Arial" w:hAnsi="Arial" w:cs="Arial"/>
          <w:lang w:val="ru-RU"/>
        </w:rPr>
      </w:pPr>
      <w:r w:rsidRPr="009E0FDD">
        <w:rPr>
          <w:rFonts w:ascii="Arial" w:hAnsi="Arial" w:cs="Arial"/>
          <w:lang w:val="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A557D" w:rsidRPr="009E0FDD" w:rsidRDefault="00AA557D" w:rsidP="00AA557D">
      <w:pPr>
        <w:ind w:firstLine="720"/>
        <w:jc w:val="both"/>
        <w:rPr>
          <w:rFonts w:ascii="Arial" w:hAnsi="Arial" w:cs="Arial"/>
          <w:lang w:val="ru-RU"/>
        </w:rPr>
      </w:pPr>
    </w:p>
    <w:p w:rsidR="00AA557D" w:rsidRPr="009E0FDD" w:rsidRDefault="00AA557D" w:rsidP="00AA557D">
      <w:pPr>
        <w:ind w:firstLine="720"/>
        <w:jc w:val="both"/>
        <w:rPr>
          <w:rFonts w:ascii="Arial" w:hAnsi="Arial" w:cs="Arial"/>
          <w:lang w:val="ru-RU"/>
        </w:rPr>
      </w:pPr>
      <w:r w:rsidRPr="009E0FDD">
        <w:rPr>
          <w:rFonts w:ascii="Arial" w:hAnsi="Arial" w:cs="Arial"/>
          <w:lang w:val="ru-RU"/>
        </w:rPr>
        <w:t>Размеры водоохранных зон и основные требования к режиму использов</w:t>
      </w:r>
      <w:r w:rsidRPr="009E0FDD">
        <w:rPr>
          <w:rFonts w:ascii="Arial" w:hAnsi="Arial" w:cs="Arial"/>
          <w:lang w:val="ru-RU"/>
        </w:rPr>
        <w:t>а</w:t>
      </w:r>
      <w:r w:rsidRPr="009E0FDD">
        <w:rPr>
          <w:rFonts w:ascii="Arial" w:hAnsi="Arial" w:cs="Arial"/>
          <w:lang w:val="ru-RU"/>
        </w:rPr>
        <w:t xml:space="preserve">ния их территорий определяются в соответствии с положениями Водного кодекса Российской Федерации </w:t>
      </w:r>
      <w:r w:rsidRPr="009E0FDD">
        <w:rPr>
          <w:rFonts w:ascii="Arial" w:hAnsi="Arial" w:cs="Arial"/>
          <w:i/>
          <w:lang w:val="ru-RU"/>
        </w:rPr>
        <w:t>(Закон Российской Федерации от 03.06.2006 г. № 74-ФЗ)</w:t>
      </w:r>
      <w:r w:rsidRPr="009E0FDD">
        <w:rPr>
          <w:rFonts w:ascii="Arial" w:hAnsi="Arial" w:cs="Arial"/>
          <w:lang w:val="ru-RU"/>
        </w:rPr>
        <w:t xml:space="preserve">. </w:t>
      </w:r>
    </w:p>
    <w:p w:rsidR="007276AC" w:rsidRPr="009E0FDD" w:rsidRDefault="007276AC" w:rsidP="007276AC">
      <w:pPr>
        <w:ind w:firstLine="720"/>
        <w:jc w:val="both"/>
        <w:rPr>
          <w:rFonts w:ascii="Arial" w:hAnsi="Arial" w:cs="Arial"/>
          <w:lang w:val="ru-RU"/>
        </w:rPr>
      </w:pPr>
    </w:p>
    <w:p w:rsidR="007276AC" w:rsidRPr="009E0FDD" w:rsidRDefault="007276AC" w:rsidP="007276AC">
      <w:pPr>
        <w:ind w:firstLine="720"/>
        <w:jc w:val="both"/>
        <w:rPr>
          <w:rFonts w:ascii="Arial" w:hAnsi="Arial" w:cs="Arial"/>
          <w:lang w:val="ru-RU"/>
        </w:rPr>
      </w:pPr>
      <w:r w:rsidRPr="009E0FDD">
        <w:rPr>
          <w:rFonts w:ascii="Arial" w:hAnsi="Arial" w:cs="Arial"/>
          <w:lang w:val="ru-RU"/>
        </w:rPr>
        <w:t xml:space="preserve">Согласно </w:t>
      </w:r>
      <w:r w:rsidRPr="009E0FDD">
        <w:rPr>
          <w:rFonts w:ascii="Arial" w:hAnsi="Arial" w:cs="Arial"/>
          <w:i/>
          <w:lang w:val="ru-RU"/>
        </w:rPr>
        <w:t>Статье 65. «Водоохранные зоны и прибрежные защитные п</w:t>
      </w:r>
      <w:r w:rsidRPr="009E0FDD">
        <w:rPr>
          <w:rFonts w:ascii="Arial" w:hAnsi="Arial" w:cs="Arial"/>
          <w:i/>
          <w:lang w:val="ru-RU"/>
        </w:rPr>
        <w:t>о</w:t>
      </w:r>
      <w:r w:rsidRPr="009E0FDD">
        <w:rPr>
          <w:rFonts w:ascii="Arial" w:hAnsi="Arial" w:cs="Arial"/>
          <w:i/>
          <w:lang w:val="ru-RU"/>
        </w:rPr>
        <w:t>лосы»</w:t>
      </w:r>
      <w:r w:rsidRPr="009E0FDD">
        <w:rPr>
          <w:rFonts w:ascii="Arial" w:hAnsi="Arial" w:cs="Arial"/>
          <w:lang w:val="ru-RU"/>
        </w:rPr>
        <w:t>, ширина водоохранной зоны рек протяженностью от истока до устья от пятидесяти километров и более, устанавливается в размере двухсот метров. Таким образом, нормативная водоохранная зона р. Чапаевка (</w:t>
      </w:r>
      <w:r w:rsidR="00F94664" w:rsidRPr="009E0FDD">
        <w:rPr>
          <w:rFonts w:ascii="Arial" w:hAnsi="Arial" w:cs="Arial"/>
          <w:lang w:val="ru-RU"/>
        </w:rPr>
        <w:t>264</w:t>
      </w:r>
      <w:r w:rsidRPr="009E0FDD">
        <w:rPr>
          <w:rFonts w:ascii="Arial" w:hAnsi="Arial" w:cs="Arial"/>
          <w:lang w:val="ru-RU"/>
        </w:rPr>
        <w:t>км), представленная в границах проектирования участком Саратовского вод</w:t>
      </w:r>
      <w:r w:rsidRPr="009E0FDD">
        <w:rPr>
          <w:rFonts w:ascii="Arial" w:hAnsi="Arial" w:cs="Arial"/>
          <w:lang w:val="ru-RU"/>
        </w:rPr>
        <w:t>о</w:t>
      </w:r>
      <w:r w:rsidRPr="009E0FDD">
        <w:rPr>
          <w:rFonts w:ascii="Arial" w:hAnsi="Arial" w:cs="Arial"/>
          <w:lang w:val="ru-RU"/>
        </w:rPr>
        <w:t xml:space="preserve">хранилища, составит </w:t>
      </w:r>
      <w:smartTag w:uri="urn:schemas-microsoft-com:office:smarttags" w:element="metricconverter">
        <w:smartTagPr>
          <w:attr w:name="ProductID" w:val="200 м"/>
        </w:smartTagPr>
        <w:r w:rsidRPr="009E0FDD">
          <w:rPr>
            <w:rFonts w:ascii="Arial" w:hAnsi="Arial" w:cs="Arial"/>
            <w:lang w:val="ru-RU"/>
          </w:rPr>
          <w:t>200 м</w:t>
        </w:r>
      </w:smartTag>
      <w:r w:rsidRPr="009E0FDD">
        <w:rPr>
          <w:rFonts w:ascii="Arial" w:hAnsi="Arial" w:cs="Arial"/>
          <w:lang w:val="ru-RU"/>
        </w:rPr>
        <w:t>.</w:t>
      </w:r>
    </w:p>
    <w:p w:rsidR="00A23303" w:rsidRPr="009E0FDD" w:rsidRDefault="00A23303" w:rsidP="00AA557D">
      <w:pPr>
        <w:widowControl w:val="0"/>
        <w:ind w:firstLine="720"/>
        <w:jc w:val="both"/>
        <w:rPr>
          <w:rFonts w:ascii="Arial" w:hAnsi="Arial" w:cs="Arial"/>
          <w:lang w:val="ru-RU"/>
        </w:rPr>
      </w:pPr>
    </w:p>
    <w:p w:rsidR="00AA557D" w:rsidRPr="009E0FDD" w:rsidRDefault="00AA557D" w:rsidP="00AA557D">
      <w:pPr>
        <w:ind w:firstLine="720"/>
        <w:jc w:val="both"/>
        <w:rPr>
          <w:rFonts w:ascii="Arial" w:hAnsi="Arial" w:cs="Arial"/>
          <w:lang w:val="ru-RU"/>
        </w:rPr>
      </w:pPr>
      <w:r w:rsidRPr="009E0FDD">
        <w:rPr>
          <w:rFonts w:ascii="Arial" w:hAnsi="Arial" w:cs="Arial"/>
          <w:lang w:val="ru-RU"/>
        </w:rPr>
        <w:t>В границах водоохранных зон запрещается:</w:t>
      </w:r>
    </w:p>
    <w:p w:rsidR="00AA557D" w:rsidRPr="009E0FDD" w:rsidRDefault="00AA557D" w:rsidP="00624E3B">
      <w:pPr>
        <w:ind w:left="720"/>
        <w:jc w:val="both"/>
        <w:rPr>
          <w:rFonts w:ascii="Arial" w:hAnsi="Arial" w:cs="Arial"/>
          <w:lang w:val="ru-RU"/>
        </w:rPr>
      </w:pPr>
    </w:p>
    <w:p w:rsidR="00AA557D" w:rsidRPr="009E0FDD" w:rsidRDefault="00AA557D" w:rsidP="00624E3B">
      <w:pPr>
        <w:pStyle w:val="ConsPlusNormal"/>
        <w:widowControl/>
        <w:ind w:left="720" w:firstLine="0"/>
        <w:jc w:val="both"/>
        <w:rPr>
          <w:sz w:val="24"/>
          <w:szCs w:val="24"/>
        </w:rPr>
      </w:pPr>
      <w:r w:rsidRPr="009E0FDD">
        <w:rPr>
          <w:sz w:val="24"/>
          <w:szCs w:val="24"/>
        </w:rPr>
        <w:t>1) использование сточных вод для удобрения почв;</w:t>
      </w:r>
    </w:p>
    <w:p w:rsidR="00AA557D" w:rsidRPr="009E0FDD" w:rsidRDefault="00AA557D" w:rsidP="00624E3B">
      <w:pPr>
        <w:pStyle w:val="ConsPlusNormal"/>
        <w:widowControl/>
        <w:ind w:left="720" w:firstLine="0"/>
        <w:jc w:val="both"/>
        <w:rPr>
          <w:sz w:val="24"/>
          <w:szCs w:val="24"/>
        </w:rPr>
      </w:pPr>
    </w:p>
    <w:p w:rsidR="00AA557D" w:rsidRPr="009E0FDD" w:rsidRDefault="00AA557D" w:rsidP="00624E3B">
      <w:pPr>
        <w:pStyle w:val="ConsPlusNormal"/>
        <w:widowControl/>
        <w:ind w:left="720" w:firstLine="0"/>
        <w:jc w:val="both"/>
        <w:rPr>
          <w:sz w:val="24"/>
          <w:szCs w:val="24"/>
        </w:rPr>
      </w:pPr>
      <w:r w:rsidRPr="009E0FDD">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A557D" w:rsidRPr="009E0FDD" w:rsidRDefault="00AA557D" w:rsidP="00624E3B">
      <w:pPr>
        <w:pStyle w:val="ConsPlusNormal"/>
        <w:widowControl/>
        <w:ind w:left="720" w:firstLine="0"/>
        <w:jc w:val="both"/>
        <w:rPr>
          <w:sz w:val="24"/>
          <w:szCs w:val="24"/>
        </w:rPr>
      </w:pPr>
    </w:p>
    <w:p w:rsidR="00AA557D" w:rsidRPr="009E0FDD" w:rsidRDefault="00AA557D" w:rsidP="00624E3B">
      <w:pPr>
        <w:pStyle w:val="ConsPlusNormal"/>
        <w:widowControl/>
        <w:ind w:left="720" w:firstLine="0"/>
        <w:jc w:val="both"/>
        <w:rPr>
          <w:sz w:val="24"/>
          <w:szCs w:val="24"/>
        </w:rPr>
      </w:pPr>
      <w:r w:rsidRPr="009E0FDD">
        <w:rPr>
          <w:sz w:val="24"/>
          <w:szCs w:val="24"/>
        </w:rPr>
        <w:t>3) осуществление авиационных мер по борьбе с вредителями и болезнями растений;</w:t>
      </w:r>
    </w:p>
    <w:p w:rsidR="00AA557D" w:rsidRPr="009E0FDD" w:rsidRDefault="00AA557D" w:rsidP="00624E3B">
      <w:pPr>
        <w:pStyle w:val="ConsPlusNormal"/>
        <w:widowControl/>
        <w:ind w:left="720" w:firstLine="0"/>
        <w:jc w:val="both"/>
        <w:rPr>
          <w:sz w:val="24"/>
          <w:szCs w:val="24"/>
        </w:rPr>
      </w:pPr>
    </w:p>
    <w:p w:rsidR="00AA557D" w:rsidRPr="009E0FDD" w:rsidRDefault="00AA557D" w:rsidP="00624E3B">
      <w:pPr>
        <w:pStyle w:val="ConsPlusNormal"/>
        <w:widowControl/>
        <w:ind w:left="720" w:firstLine="0"/>
        <w:jc w:val="both"/>
        <w:rPr>
          <w:sz w:val="24"/>
          <w:szCs w:val="24"/>
        </w:rPr>
      </w:pPr>
      <w:r w:rsidRPr="009E0FDD">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557D" w:rsidRPr="009E0FDD" w:rsidRDefault="00AA557D" w:rsidP="00AA557D">
      <w:pPr>
        <w:ind w:firstLine="720"/>
        <w:jc w:val="both"/>
        <w:rPr>
          <w:rFonts w:ascii="Arial" w:hAnsi="Arial" w:cs="Arial"/>
          <w:lang w:val="ru-RU"/>
        </w:rPr>
      </w:pPr>
    </w:p>
    <w:p w:rsidR="00AA557D" w:rsidRPr="009E0FDD" w:rsidRDefault="00AA557D" w:rsidP="00AA557D">
      <w:pPr>
        <w:ind w:firstLine="720"/>
        <w:jc w:val="both"/>
        <w:rPr>
          <w:rFonts w:ascii="Arial" w:hAnsi="Arial" w:cs="Arial"/>
          <w:lang w:val="ru-RU"/>
        </w:rPr>
      </w:pPr>
      <w:r w:rsidRPr="009E0FDD">
        <w:rPr>
          <w:rFonts w:ascii="Arial" w:hAnsi="Arial" w:cs="Arial"/>
          <w:lang w:val="ru-RU"/>
        </w:rPr>
        <w:t xml:space="preserve">Поскольку в населённых пунктах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преобладают индивидуальные домовладения, не оборудованные централизованной канализацией хозяйственно-бытовых сточных вод, участки жилой застройки в пределах водоохраной зоны рассматриваются, как источник загрязнения почв, подземных и поверхностных вод за счет просачивания фильтрата от надворных уборных, выгребных ям и стихийных свалок ТБО.</w:t>
      </w:r>
    </w:p>
    <w:p w:rsidR="00AA557D" w:rsidRPr="009E0FDD" w:rsidRDefault="00AA557D" w:rsidP="00AA557D">
      <w:pPr>
        <w:ind w:firstLine="720"/>
        <w:jc w:val="both"/>
        <w:rPr>
          <w:rFonts w:ascii="Arial" w:hAnsi="Arial" w:cs="Arial"/>
          <w:lang w:val="ru-RU"/>
        </w:rPr>
      </w:pPr>
    </w:p>
    <w:p w:rsidR="00AA557D" w:rsidRPr="009E0FDD" w:rsidRDefault="00AA557D" w:rsidP="00AA557D">
      <w:pPr>
        <w:ind w:firstLine="720"/>
        <w:jc w:val="both"/>
        <w:rPr>
          <w:rFonts w:ascii="Arial" w:hAnsi="Arial" w:cs="Arial"/>
          <w:lang w:val="ru-RU"/>
        </w:rPr>
      </w:pPr>
      <w:r w:rsidRPr="009E0FDD">
        <w:rPr>
          <w:rFonts w:ascii="Arial" w:hAnsi="Arial" w:cs="Arial"/>
          <w:lang w:val="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A557D" w:rsidRPr="009E0FDD" w:rsidRDefault="00AA557D" w:rsidP="00AA557D">
      <w:pPr>
        <w:ind w:firstLine="720"/>
        <w:jc w:val="both"/>
        <w:rPr>
          <w:rFonts w:ascii="Arial" w:hAnsi="Arial" w:cs="Arial"/>
          <w:lang w:val="ru-RU"/>
        </w:rPr>
      </w:pPr>
    </w:p>
    <w:p w:rsidR="00AA557D" w:rsidRPr="009E0FDD" w:rsidRDefault="00AA557D" w:rsidP="00AA557D">
      <w:pPr>
        <w:pStyle w:val="ConsPlusNormal"/>
        <w:widowControl/>
        <w:ind w:firstLine="540"/>
        <w:jc w:val="both"/>
        <w:rPr>
          <w:sz w:val="24"/>
          <w:szCs w:val="24"/>
        </w:rPr>
      </w:pPr>
      <w:r w:rsidRPr="009E0FDD">
        <w:rPr>
          <w:sz w:val="24"/>
          <w:szCs w:val="24"/>
        </w:rPr>
        <w:t>В границах прибрежных защитных полос, наряду с вышеперечисленными ограничениями для водоохранных зон, запрещается:</w:t>
      </w:r>
    </w:p>
    <w:p w:rsidR="00AA557D" w:rsidRPr="009E0FDD" w:rsidRDefault="00AA557D" w:rsidP="00624E3B">
      <w:pPr>
        <w:pStyle w:val="ConsPlusNormal"/>
        <w:widowControl/>
        <w:ind w:left="720" w:firstLine="0"/>
        <w:jc w:val="both"/>
        <w:rPr>
          <w:sz w:val="24"/>
          <w:szCs w:val="24"/>
        </w:rPr>
      </w:pPr>
    </w:p>
    <w:p w:rsidR="00AA557D" w:rsidRPr="009E0FDD" w:rsidRDefault="00AA557D" w:rsidP="00624E3B">
      <w:pPr>
        <w:pStyle w:val="ConsPlusNormal"/>
        <w:widowControl/>
        <w:ind w:left="720" w:firstLine="0"/>
        <w:jc w:val="both"/>
        <w:rPr>
          <w:sz w:val="24"/>
          <w:szCs w:val="24"/>
        </w:rPr>
      </w:pPr>
      <w:r w:rsidRPr="009E0FDD">
        <w:rPr>
          <w:sz w:val="24"/>
          <w:szCs w:val="24"/>
        </w:rPr>
        <w:t>1) распашка земель;</w:t>
      </w:r>
    </w:p>
    <w:p w:rsidR="00AA557D" w:rsidRPr="009E0FDD" w:rsidRDefault="00AA557D" w:rsidP="00624E3B">
      <w:pPr>
        <w:pStyle w:val="ConsPlusNormal"/>
        <w:widowControl/>
        <w:ind w:left="720" w:firstLine="0"/>
        <w:jc w:val="both"/>
        <w:rPr>
          <w:sz w:val="24"/>
          <w:szCs w:val="24"/>
        </w:rPr>
      </w:pPr>
    </w:p>
    <w:p w:rsidR="00AA557D" w:rsidRPr="009E0FDD" w:rsidRDefault="00AA557D" w:rsidP="00624E3B">
      <w:pPr>
        <w:pStyle w:val="ConsPlusNormal"/>
        <w:widowControl/>
        <w:ind w:left="720" w:firstLine="0"/>
        <w:jc w:val="both"/>
        <w:rPr>
          <w:sz w:val="24"/>
          <w:szCs w:val="24"/>
        </w:rPr>
      </w:pPr>
      <w:r w:rsidRPr="009E0FDD">
        <w:rPr>
          <w:sz w:val="24"/>
          <w:szCs w:val="24"/>
        </w:rPr>
        <w:t>2) размещение отвалов размываемых грунтов;</w:t>
      </w:r>
    </w:p>
    <w:p w:rsidR="00AA557D" w:rsidRPr="009E0FDD" w:rsidRDefault="00AA557D" w:rsidP="00624E3B">
      <w:pPr>
        <w:pStyle w:val="ConsPlusNormal"/>
        <w:widowControl/>
        <w:ind w:left="720" w:firstLine="0"/>
        <w:jc w:val="both"/>
        <w:rPr>
          <w:sz w:val="24"/>
          <w:szCs w:val="24"/>
        </w:rPr>
      </w:pPr>
    </w:p>
    <w:p w:rsidR="00AA557D" w:rsidRPr="009E0FDD" w:rsidRDefault="00AA557D" w:rsidP="00624E3B">
      <w:pPr>
        <w:pStyle w:val="ConsPlusNormal"/>
        <w:widowControl/>
        <w:ind w:left="720" w:firstLine="0"/>
        <w:jc w:val="both"/>
        <w:rPr>
          <w:sz w:val="24"/>
          <w:szCs w:val="24"/>
        </w:rPr>
      </w:pPr>
      <w:r w:rsidRPr="009E0FDD">
        <w:rPr>
          <w:sz w:val="24"/>
          <w:szCs w:val="24"/>
        </w:rPr>
        <w:t>3) выпас сельскохозяйственных животных, организация для них летних лагерей и купочных ванн.</w:t>
      </w:r>
    </w:p>
    <w:p w:rsidR="00AA557D" w:rsidRPr="009E0FDD" w:rsidRDefault="00AA557D" w:rsidP="00AA557D">
      <w:pPr>
        <w:ind w:firstLine="720"/>
        <w:jc w:val="both"/>
        <w:rPr>
          <w:rFonts w:ascii="Arial" w:hAnsi="Arial" w:cs="Arial"/>
          <w:lang w:val="ru-RU"/>
        </w:rPr>
      </w:pPr>
    </w:p>
    <w:p w:rsidR="00AA557D" w:rsidRPr="009E0FDD" w:rsidRDefault="00AA557D" w:rsidP="00AA557D">
      <w:pPr>
        <w:pStyle w:val="20"/>
        <w:rPr>
          <w:rStyle w:val="af7"/>
          <w:i w:val="0"/>
          <w:iCs w:val="0"/>
          <w:szCs w:val="28"/>
        </w:rPr>
      </w:pPr>
      <w:bookmarkStart w:id="594" w:name="_Toc213219100"/>
      <w:bookmarkStart w:id="595" w:name="_Toc213219461"/>
      <w:bookmarkStart w:id="596" w:name="_Toc213817501"/>
      <w:bookmarkStart w:id="597" w:name="_Toc214092369"/>
      <w:bookmarkStart w:id="598" w:name="_Toc214180447"/>
      <w:bookmarkStart w:id="599" w:name="_Toc214264280"/>
      <w:bookmarkStart w:id="600" w:name="_Toc214264639"/>
      <w:bookmarkStart w:id="601" w:name="_Toc214265529"/>
      <w:bookmarkStart w:id="602" w:name="_Toc363467228"/>
      <w:r w:rsidRPr="009E0FDD">
        <w:rPr>
          <w:rStyle w:val="af7"/>
          <w:i w:val="0"/>
          <w:iCs w:val="0"/>
          <w:szCs w:val="28"/>
        </w:rPr>
        <w:t>2.4.5. Зоны санитарной охраны источников водоснабжения</w:t>
      </w:r>
      <w:bookmarkEnd w:id="594"/>
      <w:bookmarkEnd w:id="595"/>
      <w:bookmarkEnd w:id="596"/>
      <w:bookmarkEnd w:id="597"/>
      <w:bookmarkEnd w:id="598"/>
      <w:bookmarkEnd w:id="599"/>
      <w:bookmarkEnd w:id="600"/>
      <w:bookmarkEnd w:id="601"/>
      <w:bookmarkEnd w:id="602"/>
    </w:p>
    <w:p w:rsidR="00AA557D" w:rsidRPr="009E0FDD" w:rsidRDefault="00AA557D" w:rsidP="00AA557D">
      <w:pPr>
        <w:widowControl w:val="0"/>
        <w:ind w:firstLine="708"/>
        <w:jc w:val="both"/>
        <w:rPr>
          <w:rFonts w:ascii="Arial" w:hAnsi="Arial" w:cs="Arial"/>
          <w:lang w:val="ru-RU" w:eastAsia="ru-RU"/>
        </w:rPr>
      </w:pPr>
    </w:p>
    <w:p w:rsidR="00AA557D" w:rsidRPr="009E0FDD" w:rsidRDefault="00AA557D" w:rsidP="00AA557D">
      <w:pPr>
        <w:widowControl w:val="0"/>
        <w:ind w:firstLine="708"/>
        <w:jc w:val="both"/>
        <w:rPr>
          <w:rFonts w:ascii="Arial" w:hAnsi="Arial" w:cs="Arial"/>
          <w:lang w:val="ru-RU" w:eastAsia="ru-RU"/>
        </w:rPr>
      </w:pPr>
      <w:r w:rsidRPr="009E0FDD">
        <w:rPr>
          <w:rFonts w:ascii="Arial" w:hAnsi="Arial" w:cs="Arial"/>
          <w:lang w:val="ru-RU" w:eastAsia="ru-RU"/>
        </w:rPr>
        <w:t>Зоны санитарной охраны (далее -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30.04.2010 № 45.</w:t>
      </w:r>
    </w:p>
    <w:p w:rsidR="00AA557D" w:rsidRPr="009E0FDD" w:rsidRDefault="00AA557D" w:rsidP="00AA557D">
      <w:pPr>
        <w:widowControl w:val="0"/>
        <w:ind w:firstLine="708"/>
        <w:jc w:val="both"/>
        <w:rPr>
          <w:rFonts w:ascii="Arial" w:hAnsi="Arial" w:cs="Arial"/>
          <w:lang w:val="ru-RU" w:eastAsia="ru-RU"/>
        </w:rPr>
      </w:pPr>
      <w:r w:rsidRPr="009E0FDD">
        <w:rPr>
          <w:rFonts w:ascii="Arial" w:hAnsi="Arial" w:cs="Arial"/>
          <w:lang w:val="ru-RU"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A557D" w:rsidRPr="009E0FDD" w:rsidRDefault="00AA557D" w:rsidP="00AA557D">
      <w:pPr>
        <w:widowControl w:val="0"/>
        <w:ind w:firstLine="720"/>
        <w:jc w:val="both"/>
        <w:rPr>
          <w:rFonts w:ascii="Arial" w:hAnsi="Arial" w:cs="Arial"/>
          <w:lang w:val="ru-RU" w:eastAsia="ru-RU"/>
        </w:rPr>
      </w:pPr>
      <w:r w:rsidRPr="009E0FDD">
        <w:rPr>
          <w:rFonts w:ascii="Arial" w:hAnsi="Arial" w:cs="Arial"/>
          <w:lang w:val="ru-RU"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A557D" w:rsidRPr="009E0FDD" w:rsidRDefault="00AA557D" w:rsidP="00AA557D">
      <w:pPr>
        <w:widowControl w:val="0"/>
        <w:ind w:firstLine="720"/>
        <w:jc w:val="both"/>
        <w:rPr>
          <w:rFonts w:ascii="Arial" w:hAnsi="Arial" w:cs="Arial"/>
          <w:lang w:val="ru-RU" w:eastAsia="ru-RU"/>
        </w:rPr>
      </w:pPr>
      <w:r w:rsidRPr="009E0FDD">
        <w:rPr>
          <w:rFonts w:ascii="Arial" w:hAnsi="Arial" w:cs="Arial"/>
          <w:lang w:val="ru-RU" w:eastAsia="ru-RU"/>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A557D" w:rsidRPr="009E0FDD" w:rsidRDefault="00AA557D" w:rsidP="00AA557D">
      <w:pPr>
        <w:widowControl w:val="0"/>
        <w:ind w:firstLine="720"/>
        <w:jc w:val="both"/>
        <w:rPr>
          <w:rFonts w:ascii="Arial" w:hAnsi="Arial" w:cs="Arial"/>
          <w:lang w:val="ru-RU" w:eastAsia="ru-RU"/>
        </w:rPr>
      </w:pPr>
      <w:r w:rsidRPr="009E0FDD">
        <w:rPr>
          <w:rFonts w:ascii="Arial" w:hAnsi="Arial" w:cs="Arial"/>
          <w:lang w:val="ru-RU" w:eastAsia="ru-RU"/>
        </w:rPr>
        <w:t xml:space="preserve">Хозяйственно-бытовое водоснабжение населенных пунктов сельского поселения </w:t>
      </w:r>
      <w:r w:rsidR="003973F5" w:rsidRPr="009E0FDD">
        <w:rPr>
          <w:rFonts w:ascii="Arial" w:hAnsi="Arial" w:cs="Arial"/>
          <w:lang w:val="ru-RU" w:eastAsia="ru-RU"/>
        </w:rPr>
        <w:t>Сухая Вязовка</w:t>
      </w:r>
      <w:r w:rsidRPr="009E0FDD">
        <w:rPr>
          <w:rFonts w:ascii="Arial" w:hAnsi="Arial" w:cs="Arial"/>
          <w:lang w:val="ru-RU" w:eastAsia="ru-RU"/>
        </w:rPr>
        <w:t xml:space="preserve"> осуществляется централизованно из водозаборных скважин, расположенных в каждом селе.</w:t>
      </w:r>
    </w:p>
    <w:p w:rsidR="00AA557D" w:rsidRPr="009E0FDD" w:rsidRDefault="00AA557D" w:rsidP="00AA557D">
      <w:pPr>
        <w:widowControl w:val="0"/>
        <w:ind w:firstLine="720"/>
        <w:jc w:val="both"/>
        <w:rPr>
          <w:rFonts w:ascii="Arial" w:hAnsi="Arial" w:cs="Arial"/>
          <w:lang w:val="ru-RU" w:eastAsia="ru-RU"/>
        </w:rPr>
      </w:pPr>
      <w:r w:rsidRPr="009E0FDD">
        <w:rPr>
          <w:rFonts w:ascii="Arial" w:hAnsi="Arial" w:cs="Arial"/>
          <w:lang w:val="ru-RU" w:eastAsia="ru-RU"/>
        </w:rPr>
        <w:t xml:space="preserve">Для действующих водозаборов при использовании условно защищенных подземных вод  установлены границы 1-го пояса ЗСО  - </w:t>
      </w:r>
      <w:smartTag w:uri="urn:schemas-microsoft-com:office:smarttags" w:element="metricconverter">
        <w:smartTagPr>
          <w:attr w:name="ProductID" w:val="50 м"/>
        </w:smartTagPr>
        <w:r w:rsidRPr="009E0FDD">
          <w:rPr>
            <w:rFonts w:ascii="Arial" w:hAnsi="Arial" w:cs="Arial"/>
            <w:lang w:val="ru-RU" w:eastAsia="ru-RU"/>
          </w:rPr>
          <w:t>50 м</w:t>
        </w:r>
      </w:smartTag>
      <w:r w:rsidRPr="009E0FDD">
        <w:rPr>
          <w:rFonts w:ascii="Arial" w:hAnsi="Arial" w:cs="Arial"/>
          <w:lang w:val="ru-RU" w:eastAsia="ru-RU"/>
        </w:rPr>
        <w:t>.</w:t>
      </w:r>
    </w:p>
    <w:p w:rsidR="00AA557D" w:rsidRPr="009E0FDD" w:rsidRDefault="00AA557D" w:rsidP="00AA557D">
      <w:pPr>
        <w:widowControl w:val="0"/>
        <w:ind w:firstLine="720"/>
        <w:jc w:val="both"/>
        <w:rPr>
          <w:rFonts w:ascii="Arial" w:hAnsi="Arial" w:cs="Arial"/>
          <w:lang w:val="ru-RU" w:eastAsia="ru-RU"/>
        </w:rPr>
      </w:pPr>
      <w:r w:rsidRPr="009E0FDD">
        <w:rPr>
          <w:rFonts w:ascii="Arial" w:hAnsi="Arial" w:cs="Arial"/>
          <w:lang w:val="ru-RU" w:eastAsia="ru-RU"/>
        </w:rPr>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rsidR="00AA557D" w:rsidRPr="009E0FDD" w:rsidRDefault="00AA557D" w:rsidP="00AA557D">
      <w:pPr>
        <w:widowControl w:val="0"/>
        <w:ind w:firstLine="720"/>
        <w:jc w:val="both"/>
        <w:rPr>
          <w:rFonts w:ascii="Arial" w:hAnsi="Arial" w:cs="Arial"/>
          <w:lang w:val="ru-RU" w:eastAsia="ru-RU"/>
        </w:rPr>
      </w:pPr>
      <w:r w:rsidRPr="009E0FDD">
        <w:rPr>
          <w:rFonts w:ascii="Arial" w:hAnsi="Arial" w:cs="Arial"/>
          <w:lang w:val="ru-RU" w:eastAsia="ru-RU"/>
        </w:rPr>
        <w:t>Согласно требованиям СанПиН 2.1.4.1110-02 в первом поясе ЗСО подземных водозаборов не допускается:</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посадка высокоствольных деревьев;</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прокладка трубопроводов различного назначения;</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размещение жилых и хозяйственно-бытовых зданий;</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проживание людей;</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применение удобрений и ядохимикатов.</w:t>
      </w:r>
    </w:p>
    <w:p w:rsidR="00AA557D" w:rsidRPr="009E0FDD" w:rsidRDefault="00AA557D" w:rsidP="00AA557D">
      <w:pPr>
        <w:widowControl w:val="0"/>
        <w:ind w:firstLine="720"/>
        <w:jc w:val="both"/>
        <w:rPr>
          <w:rFonts w:ascii="Arial" w:hAnsi="Arial" w:cs="Arial"/>
          <w:lang w:val="ru-RU" w:eastAsia="ru-RU"/>
        </w:rPr>
      </w:pPr>
      <w:r w:rsidRPr="009E0FDD">
        <w:rPr>
          <w:rFonts w:ascii="Arial" w:hAnsi="Arial" w:cs="Arial"/>
          <w:lang w:val="ru-RU" w:eastAsia="ru-RU"/>
        </w:rPr>
        <w:t>Во втором поясе ЗСО не допускается:</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 xml:space="preserve">применение удобрений и ядохимикатов; </w:t>
      </w:r>
    </w:p>
    <w:p w:rsidR="00AA557D" w:rsidRPr="009E0FDD" w:rsidRDefault="00AA557D" w:rsidP="00641D5E">
      <w:pPr>
        <w:widowControl w:val="0"/>
        <w:numPr>
          <w:ilvl w:val="0"/>
          <w:numId w:val="21"/>
        </w:numPr>
        <w:tabs>
          <w:tab w:val="clear" w:pos="2149"/>
          <w:tab w:val="num" w:pos="900"/>
        </w:tabs>
        <w:ind w:left="900" w:hanging="180"/>
        <w:jc w:val="both"/>
        <w:rPr>
          <w:rFonts w:ascii="Arial" w:hAnsi="Arial" w:cs="Arial"/>
          <w:lang w:val="ru-RU" w:eastAsia="ru-RU"/>
        </w:rPr>
      </w:pPr>
      <w:r w:rsidRPr="009E0FDD">
        <w:rPr>
          <w:rFonts w:ascii="Arial" w:hAnsi="Arial" w:cs="Arial"/>
          <w:lang w:val="ru-RU" w:eastAsia="ru-RU"/>
        </w:rPr>
        <w:t>рубка леса главного пользования.</w:t>
      </w:r>
    </w:p>
    <w:p w:rsidR="00AA557D" w:rsidRPr="009E0FDD" w:rsidRDefault="00AA557D" w:rsidP="00AA557D">
      <w:pPr>
        <w:pStyle w:val="20"/>
        <w:rPr>
          <w:rStyle w:val="af7"/>
          <w:szCs w:val="28"/>
        </w:rPr>
      </w:pPr>
      <w:bookmarkStart w:id="603" w:name="_Toc213219101"/>
      <w:bookmarkStart w:id="604" w:name="_Toc213219462"/>
      <w:bookmarkStart w:id="605" w:name="_Toc213817502"/>
      <w:bookmarkStart w:id="606" w:name="_Toc214092370"/>
      <w:bookmarkStart w:id="607" w:name="_Toc214180448"/>
      <w:bookmarkStart w:id="608" w:name="_Toc214264281"/>
      <w:bookmarkStart w:id="609" w:name="_Toc214264640"/>
      <w:bookmarkStart w:id="610" w:name="_Toc214265530"/>
      <w:bookmarkStart w:id="611" w:name="_Toc363467229"/>
      <w:r w:rsidRPr="009E0FDD">
        <w:rPr>
          <w:rStyle w:val="af7"/>
          <w:i w:val="0"/>
          <w:iCs w:val="0"/>
          <w:szCs w:val="28"/>
        </w:rPr>
        <w:t>2.4.6. Зоны залегания полезных ископаемых</w:t>
      </w:r>
      <w:r w:rsidRPr="009E0FDD">
        <w:rPr>
          <w:rStyle w:val="af7"/>
          <w:szCs w:val="28"/>
        </w:rPr>
        <w:t>.</w:t>
      </w:r>
      <w:bookmarkEnd w:id="603"/>
      <w:bookmarkEnd w:id="604"/>
      <w:bookmarkEnd w:id="605"/>
      <w:bookmarkEnd w:id="606"/>
      <w:bookmarkEnd w:id="607"/>
      <w:bookmarkEnd w:id="608"/>
      <w:bookmarkEnd w:id="609"/>
      <w:bookmarkEnd w:id="610"/>
      <w:bookmarkEnd w:id="611"/>
    </w:p>
    <w:p w:rsidR="00AA557D" w:rsidRPr="009E0FDD" w:rsidRDefault="00AA557D" w:rsidP="00AA557D">
      <w:pPr>
        <w:widowControl w:val="0"/>
        <w:ind w:firstLine="709"/>
        <w:jc w:val="both"/>
        <w:rPr>
          <w:rFonts w:ascii="Arial" w:hAnsi="Arial" w:cs="Arial"/>
          <w:lang w:val="ru-RU" w:eastAsia="ru-RU"/>
        </w:rPr>
      </w:pPr>
      <w:bookmarkStart w:id="612" w:name="_Toc214265531"/>
    </w:p>
    <w:p w:rsidR="00AA557D" w:rsidRPr="009E0FDD" w:rsidRDefault="00AA557D" w:rsidP="00AA557D">
      <w:pPr>
        <w:widowControl w:val="0"/>
        <w:ind w:firstLine="709"/>
        <w:jc w:val="both"/>
        <w:rPr>
          <w:rFonts w:ascii="Arial" w:hAnsi="Arial" w:cs="Arial"/>
          <w:lang w:val="ru-RU" w:eastAsia="ru-RU"/>
        </w:rPr>
      </w:pPr>
      <w:r w:rsidRPr="009E0FDD">
        <w:rPr>
          <w:rFonts w:ascii="Arial" w:hAnsi="Arial" w:cs="Arial"/>
          <w:lang w:val="ru-RU" w:eastAsia="ru-RU"/>
        </w:rPr>
        <w:t>Месторождения полезных ископаемых подлежат охране согласно Закону Российской Федерации «О недрах»</w:t>
      </w:r>
      <w:hyperlink r:id="rId29" w:history="1">
        <w:r w:rsidRPr="009E0FDD">
          <w:rPr>
            <w:rFonts w:ascii="Arial" w:hAnsi="Arial" w:cs="Arial"/>
            <w:lang w:val="ru-RU" w:eastAsia="ru-RU"/>
          </w:rPr>
          <w:t xml:space="preserve"> от 21.02.1992 № 2395-1 (ред. от 18.07.2011). </w:t>
        </w:r>
      </w:hyperlink>
    </w:p>
    <w:p w:rsidR="00AA557D" w:rsidRPr="009E0FDD" w:rsidRDefault="00AA557D" w:rsidP="00AA557D">
      <w:pPr>
        <w:widowControl w:val="0"/>
        <w:ind w:firstLine="709"/>
        <w:jc w:val="both"/>
        <w:rPr>
          <w:rFonts w:ascii="Arial" w:hAnsi="Arial" w:cs="Arial"/>
          <w:lang w:val="ru-RU" w:eastAsia="ru-RU"/>
        </w:rPr>
      </w:pPr>
      <w:r w:rsidRPr="009E0FDD">
        <w:rPr>
          <w:rFonts w:ascii="Arial" w:hAnsi="Arial" w:cs="Arial"/>
          <w:lang w:val="ru-RU" w:eastAsia="ru-RU"/>
        </w:rPr>
        <w:t>Требования к проектированию, строительству и вводу в эксплуатацию объектов пользования недрами установлены «Правилами охраны недр», утвержденными Постановлением Госгортехнадзора Российской Федерации от 06.06.2003 № 71 (ред. от 30.06.2009). В соответствии с которыми при пользовании недрами обеспечиваются безопасность для жизни и здоровья населения, охрана зданий и сооружений, атмосферного воздуха, земель, лесов, вод, животного мира у других объектов окружающей среды.</w:t>
      </w:r>
    </w:p>
    <w:p w:rsidR="00AA557D" w:rsidRPr="009E0FDD" w:rsidRDefault="00AA557D" w:rsidP="00AA557D">
      <w:pPr>
        <w:widowControl w:val="0"/>
        <w:ind w:firstLine="709"/>
        <w:jc w:val="both"/>
        <w:rPr>
          <w:rFonts w:ascii="Arial" w:hAnsi="Arial" w:cs="Arial"/>
          <w:lang w:val="ru-RU" w:eastAsia="ru-RU"/>
        </w:rPr>
      </w:pPr>
      <w:r w:rsidRPr="009E0FDD">
        <w:rPr>
          <w:rFonts w:ascii="Arial" w:hAnsi="Arial" w:cs="Arial"/>
          <w:lang w:val="ru-RU" w:eastAsia="ru-RU"/>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AA557D" w:rsidRPr="009E0FDD" w:rsidRDefault="00AA557D" w:rsidP="00AA557D">
      <w:pPr>
        <w:widowControl w:val="0"/>
        <w:ind w:firstLine="709"/>
        <w:jc w:val="both"/>
        <w:rPr>
          <w:sz w:val="28"/>
          <w:szCs w:val="28"/>
          <w:lang w:val="ru-RU"/>
        </w:rPr>
      </w:pPr>
      <w:r w:rsidRPr="009E0FDD">
        <w:rPr>
          <w:rFonts w:ascii="Arial" w:hAnsi="Arial" w:cs="Arial"/>
          <w:lang w:val="ru-RU" w:eastAsia="ru-RU"/>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r w:rsidRPr="009E0FDD">
        <w:rPr>
          <w:sz w:val="28"/>
          <w:szCs w:val="28"/>
          <w:lang w:val="ru-RU"/>
        </w:rPr>
        <w:t>.</w:t>
      </w:r>
    </w:p>
    <w:p w:rsidR="00AA557D" w:rsidRPr="009E0FDD" w:rsidRDefault="00AA557D" w:rsidP="00AA557D">
      <w:pPr>
        <w:pStyle w:val="af3"/>
        <w:rPr>
          <w:rFonts w:ascii="Arial" w:hAnsi="Arial" w:cs="Arial"/>
          <w:sz w:val="24"/>
        </w:rPr>
      </w:pPr>
      <w:r w:rsidRPr="009E0FDD">
        <w:rPr>
          <w:rStyle w:val="af7"/>
          <w:rFonts w:ascii="Arial" w:hAnsi="Arial"/>
          <w:i w:val="0"/>
          <w:iCs w:val="0"/>
          <w:sz w:val="24"/>
          <w:szCs w:val="28"/>
        </w:rPr>
        <w:t xml:space="preserve">На территории сельского поселения </w:t>
      </w:r>
      <w:r w:rsidR="003973F5" w:rsidRPr="009E0FDD">
        <w:rPr>
          <w:rStyle w:val="af7"/>
          <w:rFonts w:ascii="Arial" w:hAnsi="Arial"/>
          <w:i w:val="0"/>
          <w:iCs w:val="0"/>
          <w:sz w:val="24"/>
        </w:rPr>
        <w:t>Сухая Вязовка</w:t>
      </w:r>
      <w:r w:rsidRPr="009E0FDD">
        <w:rPr>
          <w:rStyle w:val="af7"/>
          <w:rFonts w:ascii="Arial" w:hAnsi="Arial"/>
          <w:i w:val="0"/>
          <w:iCs w:val="0"/>
          <w:sz w:val="24"/>
        </w:rPr>
        <w:t xml:space="preserve"> </w:t>
      </w:r>
      <w:r w:rsidR="00BC5F4E" w:rsidRPr="009E0FDD">
        <w:rPr>
          <w:rStyle w:val="af7"/>
          <w:rFonts w:ascii="Arial" w:hAnsi="Arial"/>
          <w:i w:val="0"/>
          <w:iCs w:val="0"/>
          <w:sz w:val="24"/>
        </w:rPr>
        <w:t>м</w:t>
      </w:r>
      <w:r w:rsidR="00BC5F4E" w:rsidRPr="009E0FDD">
        <w:rPr>
          <w:rFonts w:ascii="Arial" w:hAnsi="Arial" w:cs="Arial"/>
          <w:sz w:val="24"/>
        </w:rPr>
        <w:t xml:space="preserve">есторождения </w:t>
      </w:r>
      <w:r w:rsidR="00531EDE" w:rsidRPr="009E0FDD">
        <w:rPr>
          <w:rFonts w:ascii="Arial" w:hAnsi="Arial" w:cs="Arial"/>
          <w:sz w:val="24"/>
        </w:rPr>
        <w:t>нефти</w:t>
      </w:r>
      <w:r w:rsidR="00E93FCA" w:rsidRPr="009E0FDD">
        <w:rPr>
          <w:rFonts w:ascii="Arial" w:hAnsi="Arial" w:cs="Arial"/>
          <w:sz w:val="24"/>
        </w:rPr>
        <w:t xml:space="preserve"> расположены в </w:t>
      </w:r>
      <w:r w:rsidR="00CC219C" w:rsidRPr="009E0FDD">
        <w:rPr>
          <w:rFonts w:ascii="Arial" w:hAnsi="Arial" w:cs="Arial"/>
          <w:sz w:val="24"/>
        </w:rPr>
        <w:t xml:space="preserve">центральной и </w:t>
      </w:r>
      <w:r w:rsidR="00E93FCA" w:rsidRPr="009E0FDD">
        <w:rPr>
          <w:rFonts w:ascii="Arial" w:hAnsi="Arial" w:cs="Arial"/>
          <w:sz w:val="24"/>
        </w:rPr>
        <w:t>южной части сельского поселения</w:t>
      </w:r>
      <w:r w:rsidRPr="009E0FDD">
        <w:rPr>
          <w:rFonts w:ascii="Arial" w:hAnsi="Arial" w:cs="Arial"/>
          <w:sz w:val="24"/>
        </w:rPr>
        <w:t>.</w:t>
      </w:r>
    </w:p>
    <w:p w:rsidR="00A23303" w:rsidRPr="009E0FDD" w:rsidRDefault="00A23303" w:rsidP="00AA557D">
      <w:pPr>
        <w:pStyle w:val="af3"/>
        <w:rPr>
          <w:rStyle w:val="af7"/>
          <w:rFonts w:ascii="Arial" w:hAnsi="Arial"/>
          <w:i w:val="0"/>
          <w:iCs w:val="0"/>
          <w:sz w:val="24"/>
        </w:rPr>
      </w:pPr>
    </w:p>
    <w:p w:rsidR="00AA557D" w:rsidRPr="009E0FDD" w:rsidRDefault="00AA557D" w:rsidP="00AA557D">
      <w:pPr>
        <w:pStyle w:val="20"/>
        <w:rPr>
          <w:rStyle w:val="af7"/>
          <w:i w:val="0"/>
          <w:iCs w:val="0"/>
          <w:szCs w:val="28"/>
        </w:rPr>
      </w:pPr>
      <w:bookmarkStart w:id="613" w:name="_Toc363467230"/>
      <w:r w:rsidRPr="009E0FDD">
        <w:rPr>
          <w:rStyle w:val="af7"/>
          <w:i w:val="0"/>
          <w:iCs w:val="0"/>
          <w:szCs w:val="28"/>
        </w:rPr>
        <w:t>2.4.7. Территории, подверженные воздействию чрезвычайных ситуаций природного и техногенного характера.</w:t>
      </w:r>
      <w:bookmarkEnd w:id="612"/>
      <w:bookmarkEnd w:id="613"/>
    </w:p>
    <w:p w:rsidR="00BC5F4E" w:rsidRPr="009E0FDD" w:rsidRDefault="00BC5F4E" w:rsidP="00AA557D">
      <w:pPr>
        <w:ind w:right="-1" w:firstLine="720"/>
        <w:jc w:val="both"/>
        <w:rPr>
          <w:rFonts w:ascii="Arial" w:hAnsi="Arial" w:cs="Arial"/>
          <w:lang w:val="ru-RU"/>
        </w:rPr>
      </w:pPr>
    </w:p>
    <w:p w:rsidR="00F94664" w:rsidRPr="009E0FDD" w:rsidRDefault="00F94664" w:rsidP="00F94664">
      <w:pPr>
        <w:ind w:right="-1" w:firstLine="720"/>
        <w:jc w:val="both"/>
        <w:rPr>
          <w:rFonts w:ascii="Arial" w:hAnsi="Arial" w:cs="Arial"/>
          <w:lang w:val="ru-RU"/>
        </w:rPr>
      </w:pPr>
      <w:bookmarkStart w:id="614" w:name="_Toc213219102"/>
      <w:bookmarkStart w:id="615" w:name="_Toc213219463"/>
      <w:bookmarkStart w:id="616" w:name="_Toc213817503"/>
      <w:bookmarkStart w:id="617" w:name="_Toc214092371"/>
      <w:bookmarkStart w:id="618" w:name="_Toc214180449"/>
      <w:bookmarkStart w:id="619" w:name="_Toc214265532"/>
      <w:r w:rsidRPr="009E0FDD">
        <w:rPr>
          <w:rFonts w:ascii="Arial" w:hAnsi="Arial" w:cs="Arial"/>
          <w:lang w:val="ru-RU"/>
        </w:rPr>
        <w:t>К территориям, подверженным воздействию чрезвычайных ситуаций техногенного характера относятся зоны влияния газо- и нефтепроводов, поскольку названные объекты являются взрывопожароопасными. Кроме того нефтепроводы являются потенциальными источниками загрязнения почв, подземных и поверхностных вод нефтью при ее розливах в случае развития аварийных ситуаций на нефтепроводах.</w:t>
      </w:r>
    </w:p>
    <w:p w:rsidR="00F94664" w:rsidRPr="009E0FDD" w:rsidRDefault="00F94664" w:rsidP="00F94664">
      <w:pPr>
        <w:ind w:right="-1" w:firstLine="720"/>
        <w:jc w:val="both"/>
        <w:rPr>
          <w:rFonts w:ascii="Arial" w:hAnsi="Arial" w:cs="Arial"/>
          <w:lang w:val="ru-RU"/>
        </w:rPr>
      </w:pPr>
      <w:r w:rsidRPr="009E0FDD">
        <w:rPr>
          <w:rFonts w:ascii="Arial" w:hAnsi="Arial" w:cs="Arial"/>
          <w:lang w:val="ru-RU"/>
        </w:rPr>
        <w:t>По территории сельского поселения Сухая Вязовка проходят магистральные трубопроводы (газо-, нефте-, продуктопроводы).</w:t>
      </w:r>
    </w:p>
    <w:p w:rsidR="00F94664" w:rsidRPr="009E0FDD" w:rsidRDefault="00F94664" w:rsidP="00F94664">
      <w:pPr>
        <w:ind w:firstLine="709"/>
        <w:jc w:val="both"/>
        <w:rPr>
          <w:rFonts w:ascii="Arial" w:hAnsi="Arial" w:cs="Arial"/>
          <w:lang w:val="ru-RU"/>
        </w:rPr>
      </w:pPr>
      <w:r w:rsidRPr="009E0FDD">
        <w:rPr>
          <w:rFonts w:ascii="Arial" w:hAnsi="Arial" w:cs="Arial"/>
          <w:lang w:val="ru-RU"/>
        </w:rPr>
        <w:t>Территории, подверженные проявлениям опасных природных процессов,  являются ограниченно пригодными для градостроительной деятельности, п</w:t>
      </w:r>
      <w:r w:rsidRPr="009E0FDD">
        <w:rPr>
          <w:rFonts w:ascii="Arial" w:hAnsi="Arial" w:cs="Arial"/>
          <w:lang w:val="ru-RU"/>
        </w:rPr>
        <w:t>о</w:t>
      </w:r>
      <w:r w:rsidRPr="009E0FDD">
        <w:rPr>
          <w:rFonts w:ascii="Arial" w:hAnsi="Arial" w:cs="Arial"/>
          <w:lang w:val="ru-RU"/>
        </w:rPr>
        <w:t>скольку требуют обязательного проведения комплексных инженерных,  инжене</w:t>
      </w:r>
      <w:r w:rsidRPr="009E0FDD">
        <w:rPr>
          <w:rFonts w:ascii="Arial" w:hAnsi="Arial" w:cs="Arial"/>
          <w:lang w:val="ru-RU"/>
        </w:rPr>
        <w:t>р</w:t>
      </w:r>
      <w:r w:rsidRPr="009E0FDD">
        <w:rPr>
          <w:rFonts w:ascii="Arial" w:hAnsi="Arial" w:cs="Arial"/>
          <w:lang w:val="ru-RU"/>
        </w:rPr>
        <w:t>но-геологических и инженерно-экологических изысканий, а также сложных мер</w:t>
      </w:r>
      <w:r w:rsidRPr="009E0FDD">
        <w:rPr>
          <w:rFonts w:ascii="Arial" w:hAnsi="Arial" w:cs="Arial"/>
          <w:lang w:val="ru-RU"/>
        </w:rPr>
        <w:t>о</w:t>
      </w:r>
      <w:r w:rsidRPr="009E0FDD">
        <w:rPr>
          <w:rFonts w:ascii="Arial" w:hAnsi="Arial" w:cs="Arial"/>
          <w:lang w:val="ru-RU"/>
        </w:rPr>
        <w:t>приятий по инженерной подг</w:t>
      </w:r>
      <w:r w:rsidRPr="009E0FDD">
        <w:rPr>
          <w:rFonts w:ascii="Arial" w:hAnsi="Arial" w:cs="Arial"/>
          <w:lang w:val="ru-RU"/>
        </w:rPr>
        <w:t>о</w:t>
      </w:r>
      <w:r w:rsidRPr="009E0FDD">
        <w:rPr>
          <w:rFonts w:ascii="Arial" w:hAnsi="Arial" w:cs="Arial"/>
          <w:lang w:val="ru-RU"/>
        </w:rPr>
        <w:t>товке.</w:t>
      </w:r>
    </w:p>
    <w:p w:rsidR="00F94664" w:rsidRPr="009E0FDD" w:rsidRDefault="00F94664" w:rsidP="00F94664">
      <w:pPr>
        <w:ind w:firstLine="709"/>
        <w:jc w:val="both"/>
        <w:rPr>
          <w:rFonts w:ascii="Arial" w:hAnsi="Arial" w:cs="Arial"/>
          <w:lang w:val="ru-RU"/>
        </w:rPr>
      </w:pPr>
      <w:r w:rsidRPr="009E0FDD">
        <w:rPr>
          <w:rFonts w:ascii="Arial" w:hAnsi="Arial" w:cs="Arial"/>
          <w:lang w:val="ru-RU"/>
        </w:rPr>
        <w:t>Территориями, подверженными воздействию чрезвычайных ситуаций пр</w:t>
      </w:r>
      <w:r w:rsidRPr="009E0FDD">
        <w:rPr>
          <w:rFonts w:ascii="Arial" w:hAnsi="Arial" w:cs="Arial"/>
          <w:lang w:val="ru-RU"/>
        </w:rPr>
        <w:t>и</w:t>
      </w:r>
      <w:r w:rsidRPr="009E0FDD">
        <w:rPr>
          <w:rFonts w:ascii="Arial" w:hAnsi="Arial" w:cs="Arial"/>
          <w:lang w:val="ru-RU"/>
        </w:rPr>
        <w:t>родного характера в первую очередь являются зоны проявления опасных приро</w:t>
      </w:r>
      <w:r w:rsidRPr="009E0FDD">
        <w:rPr>
          <w:rFonts w:ascii="Arial" w:hAnsi="Arial" w:cs="Arial"/>
          <w:lang w:val="ru-RU"/>
        </w:rPr>
        <w:t>д</w:t>
      </w:r>
      <w:r w:rsidRPr="009E0FDD">
        <w:rPr>
          <w:rFonts w:ascii="Arial" w:hAnsi="Arial" w:cs="Arial"/>
          <w:lang w:val="ru-RU"/>
        </w:rPr>
        <w:t xml:space="preserve">ных процессов: эрозионные и абразионные процессы, оползни, подтопление грунтовыми водами, затопление и подтопление паводковыми водами. </w:t>
      </w:r>
    </w:p>
    <w:p w:rsidR="00F94664" w:rsidRPr="009E0FDD" w:rsidRDefault="00F94664" w:rsidP="00F94664">
      <w:pPr>
        <w:ind w:firstLine="709"/>
        <w:jc w:val="both"/>
        <w:rPr>
          <w:rFonts w:ascii="Arial" w:hAnsi="Arial" w:cs="Arial"/>
          <w:lang w:val="ru-RU"/>
        </w:rPr>
      </w:pPr>
      <w:r w:rsidRPr="009E0FDD">
        <w:rPr>
          <w:rFonts w:ascii="Arial" w:hAnsi="Arial" w:cs="Arial"/>
          <w:lang w:val="ru-RU"/>
        </w:rPr>
        <w:t xml:space="preserve">Побережье реки Чапаевка подвержено затоплению 1 % паводковыми водами. Горизонталь подтопления </w:t>
      </w:r>
      <w:r w:rsidR="00C13ED0" w:rsidRPr="009E0FDD">
        <w:rPr>
          <w:rFonts w:ascii="Arial" w:hAnsi="Arial" w:cs="Arial"/>
          <w:lang w:val="ru-RU"/>
        </w:rPr>
        <w:t>проходит по территории</w:t>
      </w:r>
      <w:r w:rsidRPr="009E0FDD">
        <w:rPr>
          <w:rFonts w:ascii="Arial" w:hAnsi="Arial" w:cs="Arial"/>
          <w:lang w:val="ru-RU"/>
        </w:rPr>
        <w:t xml:space="preserve"> сел</w:t>
      </w:r>
      <w:r w:rsidR="00C13ED0" w:rsidRPr="009E0FDD">
        <w:rPr>
          <w:rFonts w:ascii="Arial" w:hAnsi="Arial" w:cs="Arial"/>
          <w:lang w:val="ru-RU"/>
        </w:rPr>
        <w:t>а</w:t>
      </w:r>
      <w:r w:rsidRPr="009E0FDD">
        <w:rPr>
          <w:rFonts w:ascii="Arial" w:hAnsi="Arial" w:cs="Arial"/>
          <w:lang w:val="ru-RU"/>
        </w:rPr>
        <w:t xml:space="preserve"> Сухая Вязовка и сел</w:t>
      </w:r>
      <w:r w:rsidR="00C13ED0" w:rsidRPr="009E0FDD">
        <w:rPr>
          <w:rFonts w:ascii="Arial" w:hAnsi="Arial" w:cs="Arial"/>
          <w:lang w:val="ru-RU"/>
        </w:rPr>
        <w:t>а</w:t>
      </w:r>
      <w:r w:rsidRPr="009E0FDD">
        <w:rPr>
          <w:rFonts w:ascii="Arial" w:hAnsi="Arial" w:cs="Arial"/>
          <w:lang w:val="ru-RU"/>
        </w:rPr>
        <w:t xml:space="preserve"> Березовый Гай.</w:t>
      </w:r>
    </w:p>
    <w:p w:rsidR="00F94664" w:rsidRPr="009E0FDD" w:rsidRDefault="00F94664" w:rsidP="00F94664">
      <w:pPr>
        <w:ind w:firstLine="709"/>
        <w:jc w:val="both"/>
        <w:rPr>
          <w:rFonts w:ascii="Arial" w:hAnsi="Arial" w:cs="Arial"/>
          <w:lang w:val="ru-RU"/>
        </w:rPr>
      </w:pPr>
      <w:r w:rsidRPr="009E0FDD">
        <w:rPr>
          <w:rFonts w:ascii="Arial" w:hAnsi="Arial" w:cs="Arial"/>
          <w:lang w:val="ru-RU"/>
        </w:rPr>
        <w:t>Кроме прямого материального ущерба, затопление существенно ухудшает экологическую ситуацию в прибрежной зоне реки, что выражается в переработке берегов, нивелировании береговой линии, потере в связи с переработкой берегов земельных угодий различного назначения. Кроме того, происходит смыв загрязн</w:t>
      </w:r>
      <w:r w:rsidRPr="009E0FDD">
        <w:rPr>
          <w:rFonts w:ascii="Arial" w:hAnsi="Arial" w:cs="Arial"/>
          <w:lang w:val="ru-RU"/>
        </w:rPr>
        <w:t>е</w:t>
      </w:r>
      <w:r w:rsidRPr="009E0FDD">
        <w:rPr>
          <w:rFonts w:ascii="Arial" w:hAnsi="Arial" w:cs="Arial"/>
          <w:lang w:val="ru-RU"/>
        </w:rPr>
        <w:t>ний в водоемы и водотоки, что приводит к сезонному ухудшению качества воды поверхностных водных объектов.</w:t>
      </w:r>
    </w:p>
    <w:p w:rsidR="00F94664" w:rsidRPr="009E0FDD" w:rsidRDefault="00F94664" w:rsidP="00F94664">
      <w:pPr>
        <w:shd w:val="clear" w:color="auto" w:fill="FFFFFF"/>
        <w:autoSpaceDE w:val="0"/>
        <w:autoSpaceDN w:val="0"/>
        <w:adjustRightInd w:val="0"/>
        <w:ind w:firstLine="709"/>
        <w:jc w:val="both"/>
        <w:rPr>
          <w:rFonts w:ascii="Arial" w:hAnsi="Arial" w:cs="Arial"/>
          <w:lang w:val="ru-RU"/>
        </w:rPr>
      </w:pPr>
      <w:r w:rsidRPr="009E0FDD">
        <w:rPr>
          <w:rFonts w:ascii="Arial" w:hAnsi="Arial" w:cs="Arial"/>
          <w:lang w:val="ru-RU"/>
        </w:rPr>
        <w:t>Согласно «Временному положению об условиях хозяйственной деятельн</w:t>
      </w:r>
      <w:r w:rsidRPr="009E0FDD">
        <w:rPr>
          <w:rFonts w:ascii="Arial" w:hAnsi="Arial" w:cs="Arial"/>
          <w:lang w:val="ru-RU"/>
        </w:rPr>
        <w:t>о</w:t>
      </w:r>
      <w:r w:rsidRPr="009E0FDD">
        <w:rPr>
          <w:rFonts w:ascii="Arial" w:hAnsi="Arial" w:cs="Arial"/>
          <w:lang w:val="ru-RU"/>
        </w:rPr>
        <w:t>сти на территориях, находящихся в зонах периодического затопления и подтопл</w:t>
      </w:r>
      <w:r w:rsidRPr="009E0FDD">
        <w:rPr>
          <w:rFonts w:ascii="Arial" w:hAnsi="Arial" w:cs="Arial"/>
          <w:lang w:val="ru-RU"/>
        </w:rPr>
        <w:t>е</w:t>
      </w:r>
      <w:r w:rsidRPr="009E0FDD">
        <w:rPr>
          <w:rFonts w:ascii="Arial" w:hAnsi="Arial" w:cs="Arial"/>
          <w:lang w:val="ru-RU"/>
        </w:rPr>
        <w:t>ния паводками» - утвержденного Постановлением Главы администрации Сама</w:t>
      </w:r>
      <w:r w:rsidRPr="009E0FDD">
        <w:rPr>
          <w:rFonts w:ascii="Arial" w:hAnsi="Arial" w:cs="Arial"/>
          <w:lang w:val="ru-RU"/>
        </w:rPr>
        <w:t>р</w:t>
      </w:r>
      <w:r w:rsidRPr="009E0FDD">
        <w:rPr>
          <w:rFonts w:ascii="Arial" w:hAnsi="Arial" w:cs="Arial"/>
          <w:lang w:val="ru-RU"/>
        </w:rPr>
        <w:t>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F94664" w:rsidRPr="009E0FDD" w:rsidRDefault="00F94664" w:rsidP="00F94664">
      <w:pPr>
        <w:shd w:val="clear" w:color="auto" w:fill="FFFFFF"/>
        <w:autoSpaceDE w:val="0"/>
        <w:autoSpaceDN w:val="0"/>
        <w:adjustRightInd w:val="0"/>
        <w:ind w:firstLine="709"/>
        <w:jc w:val="both"/>
        <w:rPr>
          <w:rFonts w:ascii="Arial" w:hAnsi="Arial" w:cs="Arial"/>
          <w:lang w:val="ru-RU"/>
        </w:rPr>
      </w:pPr>
      <w:r w:rsidRPr="009E0FDD">
        <w:rPr>
          <w:rFonts w:ascii="Arial" w:hAnsi="Arial" w:cs="Arial"/>
          <w:lang w:val="ru-RU"/>
        </w:rPr>
        <w:t>К объектам - потенциальным загрязнителям относятся:</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нефтяные скважины;</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электрообессоливающие установки;</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товарные парки;</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нефтесборные пункты;</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насосные станции по перекачке нефтепродуктов;</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отстойники нефтесодержащих и высокоминерализованных пластовых вод;</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заправочные станции;</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склады ГСМ;</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ремонтно-механические мастерские;</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животноводческие комплексы и фермы;</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птицефабрики;</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летние площадки и лагеря для скота;</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временные земляные плотины;</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склады химудобрений, ядохимикатов, сильнодействующих ядовитых в</w:t>
      </w:r>
      <w:r w:rsidRPr="009E0FDD">
        <w:rPr>
          <w:rFonts w:ascii="Arial" w:hAnsi="Arial" w:cs="Arial"/>
          <w:lang w:val="ru-RU"/>
        </w:rPr>
        <w:t>е</w:t>
      </w:r>
      <w:r w:rsidRPr="009E0FDD">
        <w:rPr>
          <w:rFonts w:ascii="Arial" w:hAnsi="Arial" w:cs="Arial"/>
          <w:lang w:val="ru-RU"/>
        </w:rPr>
        <w:t>ществ;</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кладбища;</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скотомогильники;</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свалки;</w:t>
      </w:r>
    </w:p>
    <w:p w:rsidR="00F94664" w:rsidRPr="009E0FDD" w:rsidRDefault="00F94664" w:rsidP="00F94664">
      <w:pPr>
        <w:numPr>
          <w:ilvl w:val="0"/>
          <w:numId w:val="61"/>
        </w:numPr>
        <w:shd w:val="clear" w:color="auto" w:fill="FFFFFF"/>
        <w:autoSpaceDE w:val="0"/>
        <w:autoSpaceDN w:val="0"/>
        <w:adjustRightInd w:val="0"/>
        <w:jc w:val="both"/>
        <w:rPr>
          <w:rFonts w:ascii="Arial" w:hAnsi="Arial" w:cs="Arial"/>
          <w:lang w:val="ru-RU"/>
        </w:rPr>
      </w:pPr>
      <w:r w:rsidRPr="009E0FDD">
        <w:rPr>
          <w:rFonts w:ascii="Arial" w:hAnsi="Arial" w:cs="Arial"/>
          <w:lang w:val="ru-RU"/>
        </w:rPr>
        <w:t>другие объекты-загрязнители.</w:t>
      </w:r>
    </w:p>
    <w:p w:rsidR="00F94664" w:rsidRPr="009E0FDD" w:rsidRDefault="00F94664" w:rsidP="00F94664">
      <w:pPr>
        <w:shd w:val="clear" w:color="auto" w:fill="FFFFFF"/>
        <w:autoSpaceDE w:val="0"/>
        <w:autoSpaceDN w:val="0"/>
        <w:adjustRightInd w:val="0"/>
        <w:ind w:firstLine="708"/>
        <w:jc w:val="both"/>
        <w:rPr>
          <w:rFonts w:ascii="Arial" w:hAnsi="Arial" w:cs="Arial"/>
          <w:i/>
          <w:iCs/>
          <w:lang w:val="ru-RU"/>
        </w:rPr>
      </w:pPr>
    </w:p>
    <w:p w:rsidR="00F94664" w:rsidRPr="009E0FDD" w:rsidRDefault="00F94664" w:rsidP="00F94664">
      <w:pPr>
        <w:shd w:val="clear" w:color="auto" w:fill="FFFFFF"/>
        <w:autoSpaceDE w:val="0"/>
        <w:autoSpaceDN w:val="0"/>
        <w:adjustRightInd w:val="0"/>
        <w:ind w:firstLine="709"/>
        <w:jc w:val="both"/>
        <w:rPr>
          <w:rFonts w:ascii="Arial" w:hAnsi="Arial" w:cs="Arial"/>
          <w:i/>
          <w:iCs/>
          <w:lang w:val="ru-RU"/>
        </w:rPr>
      </w:pPr>
      <w:r w:rsidRPr="009E0FDD">
        <w:rPr>
          <w:rFonts w:ascii="Arial" w:hAnsi="Arial" w:cs="Arial"/>
          <w:lang w:val="ru-RU"/>
        </w:rPr>
        <w:t>Существующие объекты - загрязнители водных ресурсов, находящиеся в водоохранных зонах в пределах паводкоопасных тер</w:t>
      </w:r>
      <w:r w:rsidRPr="009E0FDD">
        <w:rPr>
          <w:rFonts w:ascii="Arial" w:hAnsi="Arial" w:cs="Arial"/>
          <w:lang w:val="ru-RU"/>
        </w:rPr>
        <w:softHyphen/>
        <w:t>риторий, выносятся или р</w:t>
      </w:r>
      <w:r w:rsidRPr="009E0FDD">
        <w:rPr>
          <w:rFonts w:ascii="Arial" w:hAnsi="Arial" w:cs="Arial"/>
          <w:lang w:val="ru-RU"/>
        </w:rPr>
        <w:t>е</w:t>
      </w:r>
      <w:r w:rsidRPr="009E0FDD">
        <w:rPr>
          <w:rFonts w:ascii="Arial" w:hAnsi="Arial" w:cs="Arial"/>
          <w:lang w:val="ru-RU"/>
        </w:rPr>
        <w:t>конструируются согласно утвержденным проектам водоохранных зон.</w:t>
      </w:r>
    </w:p>
    <w:p w:rsidR="00F94664" w:rsidRPr="009E0FDD" w:rsidRDefault="00F94664" w:rsidP="00F94664">
      <w:pPr>
        <w:shd w:val="clear" w:color="auto" w:fill="FFFFFF"/>
        <w:autoSpaceDE w:val="0"/>
        <w:autoSpaceDN w:val="0"/>
        <w:adjustRightInd w:val="0"/>
        <w:ind w:firstLine="709"/>
        <w:jc w:val="both"/>
        <w:rPr>
          <w:rFonts w:ascii="Arial" w:hAnsi="Arial" w:cs="Arial"/>
          <w:lang w:val="ru-RU"/>
        </w:rPr>
      </w:pPr>
      <w:r w:rsidRPr="009E0FDD">
        <w:rPr>
          <w:rFonts w:ascii="Arial" w:hAnsi="Arial" w:cs="Arial"/>
          <w:lang w:val="ru-RU"/>
        </w:rPr>
        <w:t>Размещение новых жилых и производственных объектов, объектов соц</w:t>
      </w:r>
      <w:r w:rsidRPr="009E0FDD">
        <w:rPr>
          <w:rFonts w:ascii="Arial" w:hAnsi="Arial" w:cs="Arial"/>
          <w:lang w:val="ru-RU"/>
        </w:rPr>
        <w:t>и</w:t>
      </w:r>
      <w:r w:rsidRPr="009E0FDD">
        <w:rPr>
          <w:rFonts w:ascii="Arial" w:hAnsi="Arial" w:cs="Arial"/>
          <w:lang w:val="ru-RU"/>
        </w:rPr>
        <w:t>альной сферы, не являющихся потенциальными загрязнителями водоемов, д</w:t>
      </w:r>
      <w:r w:rsidRPr="009E0FDD">
        <w:rPr>
          <w:rFonts w:ascii="Arial" w:hAnsi="Arial" w:cs="Arial"/>
          <w:lang w:val="ru-RU"/>
        </w:rPr>
        <w:t>о</w:t>
      </w:r>
      <w:r w:rsidRPr="009E0FDD">
        <w:rPr>
          <w:rFonts w:ascii="Arial" w:hAnsi="Arial" w:cs="Arial"/>
          <w:lang w:val="ru-RU"/>
        </w:rPr>
        <w:t>пускается в исключительных случаях при надлежащем обосновании и при условии осуществления инженерно-технических мероприятий.</w:t>
      </w:r>
    </w:p>
    <w:p w:rsidR="00F94664" w:rsidRPr="009E0FDD" w:rsidRDefault="00F94664" w:rsidP="00F94664">
      <w:pPr>
        <w:ind w:firstLine="709"/>
        <w:jc w:val="both"/>
        <w:rPr>
          <w:rFonts w:ascii="Arial" w:hAnsi="Arial" w:cs="Arial"/>
          <w:lang w:val="ru-RU"/>
        </w:rPr>
      </w:pPr>
      <w:r w:rsidRPr="009E0FDD">
        <w:rPr>
          <w:rFonts w:ascii="Arial" w:hAnsi="Arial" w:cs="Arial"/>
          <w:lang w:val="ru-RU"/>
        </w:rPr>
        <w:t>Усиление антропогенной нагрузки на территорию вызывает активизацию опасных природных процессов.</w:t>
      </w:r>
    </w:p>
    <w:p w:rsidR="00F94664" w:rsidRPr="009E0FDD" w:rsidRDefault="00F94664" w:rsidP="00F94664">
      <w:pPr>
        <w:widowControl w:val="0"/>
        <w:ind w:firstLine="709"/>
        <w:jc w:val="both"/>
        <w:rPr>
          <w:rFonts w:ascii="Arial" w:hAnsi="Arial" w:cs="Arial"/>
          <w:lang w:val="ru-RU"/>
        </w:rPr>
      </w:pPr>
      <w:r w:rsidRPr="009E0FDD">
        <w:rPr>
          <w:rFonts w:ascii="Arial" w:hAnsi="Arial" w:cs="Arial"/>
          <w:lang w:val="ru-RU"/>
        </w:rPr>
        <w:t>Территории, подверженные проявлениям опасных природных процессов, являются ограниченно пригодными для градостроительной деятельности, п</w:t>
      </w:r>
      <w:r w:rsidRPr="009E0FDD">
        <w:rPr>
          <w:rFonts w:ascii="Arial" w:hAnsi="Arial" w:cs="Arial"/>
          <w:lang w:val="ru-RU"/>
        </w:rPr>
        <w:t>о</w:t>
      </w:r>
      <w:r w:rsidRPr="009E0FDD">
        <w:rPr>
          <w:rFonts w:ascii="Arial" w:hAnsi="Arial" w:cs="Arial"/>
          <w:lang w:val="ru-RU"/>
        </w:rPr>
        <w:t>скольку требуют обязательного проведения комплексных инженерных, инжене</w:t>
      </w:r>
      <w:r w:rsidRPr="009E0FDD">
        <w:rPr>
          <w:rFonts w:ascii="Arial" w:hAnsi="Arial" w:cs="Arial"/>
          <w:lang w:val="ru-RU"/>
        </w:rPr>
        <w:t>р</w:t>
      </w:r>
      <w:r w:rsidRPr="009E0FDD">
        <w:rPr>
          <w:rFonts w:ascii="Arial" w:hAnsi="Arial" w:cs="Arial"/>
          <w:lang w:val="ru-RU"/>
        </w:rPr>
        <w:t>но-геологических и инженерно-экологических изысканий, а также сложных мер</w:t>
      </w:r>
      <w:r w:rsidRPr="009E0FDD">
        <w:rPr>
          <w:rFonts w:ascii="Arial" w:hAnsi="Arial" w:cs="Arial"/>
          <w:lang w:val="ru-RU"/>
        </w:rPr>
        <w:t>о</w:t>
      </w:r>
      <w:r w:rsidRPr="009E0FDD">
        <w:rPr>
          <w:rFonts w:ascii="Arial" w:hAnsi="Arial" w:cs="Arial"/>
          <w:lang w:val="ru-RU"/>
        </w:rPr>
        <w:t>приятий по инженерной подготовке.</w:t>
      </w:r>
    </w:p>
    <w:p w:rsidR="00F94664" w:rsidRPr="009E0FDD" w:rsidRDefault="00F94664" w:rsidP="00F94664">
      <w:pPr>
        <w:ind w:firstLine="709"/>
        <w:jc w:val="both"/>
        <w:rPr>
          <w:rFonts w:ascii="Arial" w:hAnsi="Arial" w:cs="Arial"/>
          <w:lang w:val="ru-RU"/>
        </w:rPr>
      </w:pPr>
      <w:r w:rsidRPr="009E0FDD">
        <w:rPr>
          <w:rFonts w:ascii="Arial" w:hAnsi="Arial" w:cs="Arial"/>
          <w:lang w:val="ru-RU"/>
        </w:rPr>
        <w:t>Крупному строительству в границах проектирования должны предшеств</w:t>
      </w:r>
      <w:r w:rsidRPr="009E0FDD">
        <w:rPr>
          <w:rFonts w:ascii="Arial" w:hAnsi="Arial" w:cs="Arial"/>
          <w:lang w:val="ru-RU"/>
        </w:rPr>
        <w:t>о</w:t>
      </w:r>
      <w:r w:rsidRPr="009E0FDD">
        <w:rPr>
          <w:rFonts w:ascii="Arial" w:hAnsi="Arial" w:cs="Arial"/>
          <w:lang w:val="ru-RU"/>
        </w:rPr>
        <w:t>вать целевые изыскания, согласно требованиям СНиП 11-02-96 «Инженерные изыскания для строительства. Основные положения», СП 11-105-97 «Инженерно-геологические изыскания для строительства» и СП 11-102-97 «Инженерно-экологические изыскания для строительства».</w:t>
      </w:r>
    </w:p>
    <w:p w:rsidR="00F94664" w:rsidRPr="009E0FDD" w:rsidRDefault="00F94664" w:rsidP="00F94664">
      <w:pPr>
        <w:ind w:firstLine="709"/>
        <w:jc w:val="both"/>
        <w:rPr>
          <w:rFonts w:ascii="Arial" w:hAnsi="Arial" w:cs="Arial"/>
          <w:lang w:val="ru-RU"/>
        </w:rPr>
      </w:pPr>
      <w:r w:rsidRPr="009E0FDD">
        <w:rPr>
          <w:rFonts w:ascii="Arial" w:hAnsi="Arial" w:cs="Arial"/>
          <w:lang w:val="ru-RU"/>
        </w:rPr>
        <w:t>Защиту застраиваемых территорий от проявлений опасных геологических процессов следует выполнять в соответствии с требованиями СНиП 22-02-2003 «Инженерная защита территорий, зданий и сооружений от опасных геологич</w:t>
      </w:r>
      <w:r w:rsidRPr="009E0FDD">
        <w:rPr>
          <w:rFonts w:ascii="Arial" w:hAnsi="Arial" w:cs="Arial"/>
          <w:lang w:val="ru-RU"/>
        </w:rPr>
        <w:t>е</w:t>
      </w:r>
      <w:r w:rsidRPr="009E0FDD">
        <w:rPr>
          <w:rFonts w:ascii="Arial" w:hAnsi="Arial" w:cs="Arial"/>
          <w:lang w:val="ru-RU"/>
        </w:rPr>
        <w:t>ских процессов. Основные положения».</w:t>
      </w:r>
    </w:p>
    <w:p w:rsidR="00AA557D" w:rsidRPr="009E0FDD" w:rsidRDefault="00AA557D" w:rsidP="00AA557D">
      <w:pPr>
        <w:pStyle w:val="20"/>
        <w:rPr>
          <w:rStyle w:val="af7"/>
          <w:szCs w:val="28"/>
        </w:rPr>
      </w:pPr>
      <w:bookmarkStart w:id="620" w:name="_Toc363467231"/>
      <w:r w:rsidRPr="009E0FDD">
        <w:rPr>
          <w:rStyle w:val="af7"/>
          <w:i w:val="0"/>
          <w:iCs w:val="0"/>
          <w:szCs w:val="28"/>
        </w:rPr>
        <w:t>2.4.8. Иные зоны, установленные в соответствии с законодательством Российской Федерации и законодательством субъектов Российской Федерации.</w:t>
      </w:r>
      <w:bookmarkEnd w:id="614"/>
      <w:bookmarkEnd w:id="615"/>
      <w:bookmarkEnd w:id="616"/>
      <w:bookmarkEnd w:id="617"/>
      <w:bookmarkEnd w:id="618"/>
      <w:bookmarkEnd w:id="619"/>
      <w:bookmarkEnd w:id="620"/>
    </w:p>
    <w:p w:rsidR="00E02D2F" w:rsidRPr="009E0FDD" w:rsidRDefault="00E02D2F" w:rsidP="00E02D2F">
      <w:pPr>
        <w:ind w:firstLine="709"/>
        <w:jc w:val="both"/>
        <w:rPr>
          <w:rFonts w:ascii="Arial" w:hAnsi="Arial" w:cs="Arial"/>
          <w:lang w:val="ru-RU"/>
        </w:rPr>
      </w:pPr>
      <w:bookmarkStart w:id="621" w:name="_Toc312228989"/>
    </w:p>
    <w:p w:rsidR="00E02D2F" w:rsidRPr="009E0FDD" w:rsidRDefault="00E02D2F" w:rsidP="00E02D2F">
      <w:pPr>
        <w:ind w:firstLine="709"/>
        <w:jc w:val="both"/>
        <w:rPr>
          <w:rFonts w:ascii="Arial" w:hAnsi="Arial" w:cs="Arial"/>
          <w:lang w:val="ru-RU"/>
        </w:rPr>
      </w:pPr>
      <w:r w:rsidRPr="009E0FDD">
        <w:rPr>
          <w:rFonts w:ascii="Arial" w:hAnsi="Arial" w:cs="Arial"/>
          <w:lang w:val="ru-RU"/>
        </w:rPr>
        <w:t xml:space="preserve">Для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 это зоны атмосферного з</w:t>
      </w:r>
      <w:r w:rsidRPr="009E0FDD">
        <w:rPr>
          <w:rFonts w:ascii="Arial" w:hAnsi="Arial" w:cs="Arial"/>
          <w:lang w:val="ru-RU"/>
        </w:rPr>
        <w:t>а</w:t>
      </w:r>
      <w:r w:rsidRPr="009E0FDD">
        <w:rPr>
          <w:rFonts w:ascii="Arial" w:hAnsi="Arial" w:cs="Arial"/>
          <w:lang w:val="ru-RU"/>
        </w:rPr>
        <w:t>грязнения и вибрационного воздействия от автомобильных дорог, зоны акустич</w:t>
      </w:r>
      <w:r w:rsidRPr="009E0FDD">
        <w:rPr>
          <w:rFonts w:ascii="Arial" w:hAnsi="Arial" w:cs="Arial"/>
          <w:lang w:val="ru-RU"/>
        </w:rPr>
        <w:t>е</w:t>
      </w:r>
      <w:r w:rsidRPr="009E0FDD">
        <w:rPr>
          <w:rFonts w:ascii="Arial" w:hAnsi="Arial" w:cs="Arial"/>
          <w:lang w:val="ru-RU"/>
        </w:rPr>
        <w:t>ского дискомфорта и вибрационного во</w:t>
      </w:r>
      <w:r w:rsidRPr="009E0FDD">
        <w:rPr>
          <w:rFonts w:ascii="Arial" w:hAnsi="Arial" w:cs="Arial"/>
          <w:lang w:val="ru-RU"/>
        </w:rPr>
        <w:t>з</w:t>
      </w:r>
      <w:r w:rsidRPr="009E0FDD">
        <w:rPr>
          <w:rFonts w:ascii="Arial" w:hAnsi="Arial" w:cs="Arial"/>
          <w:lang w:val="ru-RU"/>
        </w:rPr>
        <w:t>действия от железной дороги.</w:t>
      </w:r>
    </w:p>
    <w:p w:rsidR="00E02D2F" w:rsidRPr="009E0FDD" w:rsidRDefault="00E02D2F" w:rsidP="00E02D2F">
      <w:pPr>
        <w:ind w:firstLine="709"/>
        <w:jc w:val="both"/>
        <w:rPr>
          <w:rFonts w:ascii="Arial" w:hAnsi="Arial" w:cs="Arial"/>
          <w:lang w:val="ru-RU"/>
        </w:rPr>
      </w:pPr>
      <w:r w:rsidRPr="009E0FDD">
        <w:rPr>
          <w:rFonts w:ascii="Arial" w:hAnsi="Arial" w:cs="Arial"/>
          <w:lang w:val="ru-RU"/>
        </w:rPr>
        <w:t>Уровень неблагоприятного воздействия автодорог определяется в осно</w:t>
      </w:r>
      <w:r w:rsidRPr="009E0FDD">
        <w:rPr>
          <w:rFonts w:ascii="Arial" w:hAnsi="Arial" w:cs="Arial"/>
          <w:lang w:val="ru-RU"/>
        </w:rPr>
        <w:t>в</w:t>
      </w:r>
      <w:r w:rsidRPr="009E0FDD">
        <w:rPr>
          <w:rFonts w:ascii="Arial" w:hAnsi="Arial" w:cs="Arial"/>
          <w:lang w:val="ru-RU"/>
        </w:rPr>
        <w:t>ном концентрациями загрязняющих веществ, создаваемыми в приземном слое атмосферы за счет выбросов от движущихся автотранспортных средств и дальн</w:t>
      </w:r>
      <w:r w:rsidRPr="009E0FDD">
        <w:rPr>
          <w:rFonts w:ascii="Arial" w:hAnsi="Arial" w:cs="Arial"/>
          <w:lang w:val="ru-RU"/>
        </w:rPr>
        <w:t>о</w:t>
      </w:r>
      <w:r w:rsidRPr="009E0FDD">
        <w:rPr>
          <w:rFonts w:ascii="Arial" w:hAnsi="Arial" w:cs="Arial"/>
          <w:lang w:val="ru-RU"/>
        </w:rPr>
        <w:t>стью распространения этих ко</w:t>
      </w:r>
      <w:r w:rsidRPr="009E0FDD">
        <w:rPr>
          <w:rFonts w:ascii="Arial" w:hAnsi="Arial" w:cs="Arial"/>
          <w:lang w:val="ru-RU"/>
        </w:rPr>
        <w:t>н</w:t>
      </w:r>
      <w:r w:rsidRPr="009E0FDD">
        <w:rPr>
          <w:rFonts w:ascii="Arial" w:hAnsi="Arial" w:cs="Arial"/>
          <w:lang w:val="ru-RU"/>
        </w:rPr>
        <w:t>центраций.</w:t>
      </w:r>
    </w:p>
    <w:p w:rsidR="00E02D2F" w:rsidRPr="009E0FDD" w:rsidRDefault="00E02D2F" w:rsidP="00E02D2F">
      <w:pPr>
        <w:ind w:firstLine="709"/>
        <w:jc w:val="both"/>
        <w:rPr>
          <w:rFonts w:ascii="Arial" w:hAnsi="Arial" w:cs="Arial"/>
          <w:lang w:val="ru-RU"/>
        </w:rPr>
      </w:pPr>
    </w:p>
    <w:p w:rsidR="00E02D2F" w:rsidRPr="009E0FDD" w:rsidRDefault="00E02D2F" w:rsidP="00E02D2F">
      <w:pPr>
        <w:ind w:firstLine="709"/>
        <w:jc w:val="both"/>
        <w:rPr>
          <w:rFonts w:ascii="Arial" w:hAnsi="Arial" w:cs="Arial"/>
          <w:lang w:val="ru-RU"/>
        </w:rPr>
      </w:pPr>
      <w:r w:rsidRPr="009E0FDD">
        <w:rPr>
          <w:rFonts w:ascii="Arial" w:hAnsi="Arial" w:cs="Arial"/>
          <w:b/>
          <w:i/>
          <w:u w:val="single"/>
          <w:lang w:val="ru-RU"/>
        </w:rPr>
        <w:t>Полоса отвода автомобильных дорог.</w:t>
      </w:r>
      <w:r w:rsidRPr="009E0FDD">
        <w:rPr>
          <w:rFonts w:ascii="Arial" w:hAnsi="Arial" w:cs="Arial"/>
          <w:b/>
          <w:u w:val="single"/>
          <w:lang w:val="ru-RU"/>
        </w:rPr>
        <w:t xml:space="preserve"> </w:t>
      </w:r>
      <w:r w:rsidRPr="009E0FDD">
        <w:rPr>
          <w:rFonts w:ascii="Arial" w:hAnsi="Arial" w:cs="Arial"/>
          <w:lang w:val="ru-RU"/>
        </w:rPr>
        <w:t>Согласно  письму Министерства транспорта, связи и автомобильных дорог Самарской области (исх.№ 28/746 от 10.04.2008г.) в соответствии с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 проектом «Порядок установления и использования придорожных полос автомобильных дорог общего пользования регионального или межмуниципального значения» шир</w:t>
      </w:r>
      <w:r w:rsidRPr="009E0FDD">
        <w:rPr>
          <w:rFonts w:ascii="Arial" w:hAnsi="Arial" w:cs="Arial"/>
          <w:lang w:val="ru-RU"/>
        </w:rPr>
        <w:t>и</w:t>
      </w:r>
      <w:r w:rsidRPr="009E0FDD">
        <w:rPr>
          <w:rFonts w:ascii="Arial" w:hAnsi="Arial" w:cs="Arial"/>
          <w:lang w:val="ru-RU"/>
        </w:rPr>
        <w:t>на придорожной полосы устанавливается в зависимости от категории автом</w:t>
      </w:r>
      <w:r w:rsidRPr="009E0FDD">
        <w:rPr>
          <w:rFonts w:ascii="Arial" w:hAnsi="Arial" w:cs="Arial"/>
          <w:lang w:val="ru-RU"/>
        </w:rPr>
        <w:t>о</w:t>
      </w:r>
      <w:r w:rsidRPr="009E0FDD">
        <w:rPr>
          <w:rFonts w:ascii="Arial" w:hAnsi="Arial" w:cs="Arial"/>
          <w:lang w:val="ru-RU"/>
        </w:rPr>
        <w:t>бильной дороги: для автом</w:t>
      </w:r>
      <w:r w:rsidRPr="009E0FDD">
        <w:rPr>
          <w:rFonts w:ascii="Arial" w:hAnsi="Arial" w:cs="Arial"/>
          <w:lang w:val="ru-RU"/>
        </w:rPr>
        <w:t>о</w:t>
      </w:r>
      <w:r w:rsidRPr="009E0FDD">
        <w:rPr>
          <w:rFonts w:ascii="Arial" w:hAnsi="Arial" w:cs="Arial"/>
          <w:lang w:val="ru-RU"/>
        </w:rPr>
        <w:t xml:space="preserve">бильной дороги V категории – </w:t>
      </w:r>
      <w:smartTag w:uri="urn:schemas-microsoft-com:office:smarttags" w:element="metricconverter">
        <w:smartTagPr>
          <w:attr w:name="ProductID" w:val="25 м"/>
        </w:smartTagPr>
        <w:r w:rsidRPr="009E0FDD">
          <w:rPr>
            <w:rFonts w:ascii="Arial" w:hAnsi="Arial" w:cs="Arial"/>
            <w:lang w:val="ru-RU"/>
          </w:rPr>
          <w:t>25 м</w:t>
        </w:r>
      </w:smartTag>
      <w:r w:rsidRPr="009E0FDD">
        <w:rPr>
          <w:rFonts w:ascii="Arial" w:hAnsi="Arial" w:cs="Arial"/>
          <w:lang w:val="ru-RU"/>
        </w:rPr>
        <w:t xml:space="preserve">; IV и III – </w:t>
      </w:r>
      <w:smartTag w:uri="urn:schemas-microsoft-com:office:smarttags" w:element="metricconverter">
        <w:smartTagPr>
          <w:attr w:name="ProductID" w:val="50 м"/>
        </w:smartTagPr>
        <w:r w:rsidRPr="009E0FDD">
          <w:rPr>
            <w:rFonts w:ascii="Arial" w:hAnsi="Arial" w:cs="Arial"/>
            <w:lang w:val="ru-RU"/>
          </w:rPr>
          <w:t>50 м</w:t>
        </w:r>
      </w:smartTag>
      <w:r w:rsidRPr="009E0FDD">
        <w:rPr>
          <w:rFonts w:ascii="Arial" w:hAnsi="Arial" w:cs="Arial"/>
          <w:lang w:val="ru-RU"/>
        </w:rPr>
        <w:t xml:space="preserve">; II и I </w:t>
      </w:r>
      <w:smartTag w:uri="urn:schemas-microsoft-com:office:smarttags" w:element="metricconverter">
        <w:smartTagPr>
          <w:attr w:name="ProductID" w:val="-75 м"/>
        </w:smartTagPr>
        <w:r w:rsidRPr="009E0FDD">
          <w:rPr>
            <w:rFonts w:ascii="Arial" w:hAnsi="Arial" w:cs="Arial"/>
            <w:lang w:val="ru-RU"/>
          </w:rPr>
          <w:t>-75 м</w:t>
        </w:r>
      </w:smartTag>
      <w:r w:rsidRPr="009E0FDD">
        <w:rPr>
          <w:rFonts w:ascii="Arial" w:hAnsi="Arial" w:cs="Arial"/>
          <w:lang w:val="ru-RU"/>
        </w:rPr>
        <w:t>.</w:t>
      </w:r>
    </w:p>
    <w:p w:rsidR="00E02D2F" w:rsidRPr="009E0FDD" w:rsidRDefault="00E02D2F" w:rsidP="00E02D2F">
      <w:pPr>
        <w:ind w:firstLine="709"/>
        <w:jc w:val="both"/>
        <w:rPr>
          <w:rFonts w:ascii="Arial" w:hAnsi="Arial" w:cs="Arial"/>
          <w:lang w:val="ru-RU"/>
        </w:rPr>
      </w:pPr>
      <w:r w:rsidRPr="009E0FDD">
        <w:rPr>
          <w:rFonts w:ascii="Arial" w:hAnsi="Arial" w:cs="Arial"/>
          <w:lang w:val="ru-RU"/>
        </w:rPr>
        <w:t>Границы полосы отвода автомобильной дороги определяются на основании докуме</w:t>
      </w:r>
      <w:r w:rsidRPr="009E0FDD">
        <w:rPr>
          <w:rFonts w:ascii="Arial" w:hAnsi="Arial" w:cs="Arial"/>
          <w:lang w:val="ru-RU"/>
        </w:rPr>
        <w:t>н</w:t>
      </w:r>
      <w:r w:rsidRPr="009E0FDD">
        <w:rPr>
          <w:rFonts w:ascii="Arial" w:hAnsi="Arial" w:cs="Arial"/>
          <w:lang w:val="ru-RU"/>
        </w:rPr>
        <w:t xml:space="preserve">тации по планировке территории. </w:t>
      </w:r>
    </w:p>
    <w:p w:rsidR="00E02D2F" w:rsidRPr="009E0FDD" w:rsidRDefault="00E02D2F" w:rsidP="00E02D2F">
      <w:pPr>
        <w:widowControl w:val="0"/>
        <w:ind w:firstLine="709"/>
        <w:rPr>
          <w:rFonts w:ascii="Arial" w:hAnsi="Arial" w:cs="Arial"/>
          <w:b/>
          <w:u w:val="single"/>
          <w:lang w:val="ru-RU"/>
        </w:rPr>
      </w:pPr>
    </w:p>
    <w:p w:rsidR="00E02D2F" w:rsidRPr="009E0FDD" w:rsidRDefault="00E02D2F" w:rsidP="00E02D2F">
      <w:pPr>
        <w:widowControl w:val="0"/>
        <w:ind w:firstLine="709"/>
        <w:rPr>
          <w:rFonts w:ascii="Arial" w:hAnsi="Arial" w:cs="Arial"/>
          <w:lang w:val="ru-RU"/>
        </w:rPr>
      </w:pPr>
      <w:r w:rsidRPr="009E0FDD">
        <w:rPr>
          <w:rFonts w:ascii="Arial" w:hAnsi="Arial" w:cs="Arial"/>
          <w:b/>
          <w:i/>
          <w:u w:val="single"/>
          <w:lang w:val="ru-RU"/>
        </w:rPr>
        <w:t>Зона атмосферного загрязнения от автодорог</w:t>
      </w:r>
      <w:r w:rsidRPr="009E0FDD">
        <w:rPr>
          <w:rFonts w:ascii="Arial" w:hAnsi="Arial" w:cs="Arial"/>
          <w:b/>
          <w:u w:val="single"/>
          <w:lang w:val="ru-RU"/>
        </w:rPr>
        <w:t xml:space="preserve">. </w:t>
      </w:r>
      <w:r w:rsidRPr="009E0FDD">
        <w:rPr>
          <w:rFonts w:ascii="Arial" w:hAnsi="Arial" w:cs="Arial"/>
          <w:lang w:val="ru-RU"/>
        </w:rPr>
        <w:t>Населённые пункты сел</w:t>
      </w:r>
      <w:r w:rsidRPr="009E0FDD">
        <w:rPr>
          <w:rFonts w:ascii="Arial" w:hAnsi="Arial" w:cs="Arial"/>
          <w:lang w:val="ru-RU"/>
        </w:rPr>
        <w:t>ь</w:t>
      </w:r>
      <w:r w:rsidRPr="009E0FDD">
        <w:rPr>
          <w:rFonts w:ascii="Arial" w:hAnsi="Arial" w:cs="Arial"/>
          <w:lang w:val="ru-RU"/>
        </w:rPr>
        <w:t xml:space="preserve">ского поселения </w:t>
      </w:r>
      <w:r w:rsidR="003973F5" w:rsidRPr="009E0FDD">
        <w:rPr>
          <w:rFonts w:ascii="Arial" w:hAnsi="Arial" w:cs="Arial"/>
          <w:lang w:val="ru-RU"/>
        </w:rPr>
        <w:t>Сухая Вязовка</w:t>
      </w:r>
      <w:r w:rsidRPr="009E0FDD">
        <w:rPr>
          <w:rFonts w:ascii="Arial" w:hAnsi="Arial" w:cs="Arial"/>
          <w:lang w:val="ru-RU"/>
        </w:rPr>
        <w:t xml:space="preserve"> расположены либо вблизи, либо непосредс</w:t>
      </w:r>
      <w:r w:rsidRPr="009E0FDD">
        <w:rPr>
          <w:rFonts w:ascii="Arial" w:hAnsi="Arial" w:cs="Arial"/>
          <w:lang w:val="ru-RU"/>
        </w:rPr>
        <w:t>т</w:t>
      </w:r>
      <w:r w:rsidRPr="009E0FDD">
        <w:rPr>
          <w:rFonts w:ascii="Arial" w:hAnsi="Arial" w:cs="Arial"/>
          <w:lang w:val="ru-RU"/>
        </w:rPr>
        <w:t xml:space="preserve">венно на автодороги общего пользования </w:t>
      </w:r>
      <w:r w:rsidRPr="009E0FDD">
        <w:rPr>
          <w:rFonts w:ascii="Arial" w:hAnsi="Arial" w:cs="Arial"/>
          <w:iCs/>
          <w:lang w:val="ru-RU"/>
        </w:rPr>
        <w:t>регионального значения с усовершенствованным покрытием из асфальта «Самара – Оренбург»</w:t>
      </w:r>
      <w:r w:rsidRPr="009E0FDD">
        <w:rPr>
          <w:rFonts w:ascii="Arial" w:hAnsi="Arial" w:cs="Arial"/>
          <w:lang w:val="ru-RU"/>
        </w:rPr>
        <w:t>.</w:t>
      </w:r>
    </w:p>
    <w:p w:rsidR="00E02D2F" w:rsidRPr="009E0FDD" w:rsidRDefault="00E02D2F" w:rsidP="00E02D2F">
      <w:pPr>
        <w:widowControl w:val="0"/>
        <w:ind w:firstLine="709"/>
        <w:rPr>
          <w:rFonts w:ascii="Arial" w:hAnsi="Arial" w:cs="Arial"/>
          <w:lang w:val="ru-RU"/>
        </w:rPr>
      </w:pPr>
      <w:r w:rsidRPr="009E0FDD">
        <w:rPr>
          <w:rFonts w:ascii="Arial" w:hAnsi="Arial" w:cs="Arial"/>
          <w:lang w:val="ru-RU"/>
        </w:rPr>
        <w:t>Уровень неблагоприятного воздействия автодороги определяется в осно</w:t>
      </w:r>
      <w:r w:rsidRPr="009E0FDD">
        <w:rPr>
          <w:rFonts w:ascii="Arial" w:hAnsi="Arial" w:cs="Arial"/>
          <w:lang w:val="ru-RU"/>
        </w:rPr>
        <w:t>в</w:t>
      </w:r>
      <w:r w:rsidRPr="009E0FDD">
        <w:rPr>
          <w:rFonts w:ascii="Arial" w:hAnsi="Arial" w:cs="Arial"/>
          <w:lang w:val="ru-RU"/>
        </w:rPr>
        <w:t>ном концентрациями загрязняющих веществ, создаваемыми в приземном слое атмосферы, и дальностью распространения атмосферного загрязн</w:t>
      </w:r>
      <w:r w:rsidRPr="009E0FDD">
        <w:rPr>
          <w:rFonts w:ascii="Arial" w:hAnsi="Arial" w:cs="Arial"/>
          <w:lang w:val="ru-RU"/>
        </w:rPr>
        <w:t>е</w:t>
      </w:r>
      <w:r w:rsidRPr="009E0FDD">
        <w:rPr>
          <w:rFonts w:ascii="Arial" w:hAnsi="Arial" w:cs="Arial"/>
          <w:lang w:val="ru-RU"/>
        </w:rPr>
        <w:t>ния.</w:t>
      </w:r>
    </w:p>
    <w:p w:rsidR="00E02D2F" w:rsidRPr="009E0FDD" w:rsidRDefault="00E02D2F" w:rsidP="00E02D2F">
      <w:pPr>
        <w:widowControl w:val="0"/>
        <w:ind w:firstLine="709"/>
        <w:rPr>
          <w:rFonts w:ascii="Arial" w:hAnsi="Arial" w:cs="Arial"/>
          <w:lang w:val="ru-RU"/>
        </w:rPr>
      </w:pPr>
      <w:r w:rsidRPr="009E0FDD">
        <w:rPr>
          <w:rFonts w:ascii="Arial" w:hAnsi="Arial" w:cs="Arial"/>
          <w:lang w:val="ru-RU"/>
        </w:rPr>
        <w:t>Расчёт зоны атмосферного загрязнения от автодорог необходимо пров</w:t>
      </w:r>
      <w:r w:rsidRPr="009E0FDD">
        <w:rPr>
          <w:rFonts w:ascii="Arial" w:hAnsi="Arial" w:cs="Arial"/>
          <w:lang w:val="ru-RU"/>
        </w:rPr>
        <w:t>о</w:t>
      </w:r>
      <w:r w:rsidRPr="009E0FDD">
        <w:rPr>
          <w:rFonts w:ascii="Arial" w:hAnsi="Arial" w:cs="Arial"/>
          <w:lang w:val="ru-RU"/>
        </w:rPr>
        <w:t>дить по специально разработанным методикам с учётом интенсивности тран</w:t>
      </w:r>
      <w:r w:rsidRPr="009E0FDD">
        <w:rPr>
          <w:rFonts w:ascii="Arial" w:hAnsi="Arial" w:cs="Arial"/>
          <w:lang w:val="ru-RU"/>
        </w:rPr>
        <w:t>с</w:t>
      </w:r>
      <w:r w:rsidRPr="009E0FDD">
        <w:rPr>
          <w:rFonts w:ascii="Arial" w:hAnsi="Arial" w:cs="Arial"/>
          <w:lang w:val="ru-RU"/>
        </w:rPr>
        <w:t>портного пот</w:t>
      </w:r>
      <w:r w:rsidRPr="009E0FDD">
        <w:rPr>
          <w:rFonts w:ascii="Arial" w:hAnsi="Arial" w:cs="Arial"/>
          <w:lang w:val="ru-RU"/>
        </w:rPr>
        <w:t>о</w:t>
      </w:r>
      <w:r w:rsidRPr="009E0FDD">
        <w:rPr>
          <w:rFonts w:ascii="Arial" w:hAnsi="Arial" w:cs="Arial"/>
          <w:lang w:val="ru-RU"/>
        </w:rPr>
        <w:t>ка.</w:t>
      </w:r>
    </w:p>
    <w:bookmarkEnd w:id="621"/>
    <w:p w:rsidR="00AA557D" w:rsidRPr="009E0FDD" w:rsidRDefault="00AA557D" w:rsidP="00AA557D">
      <w:pPr>
        <w:keepNext/>
        <w:suppressLineNumbers/>
        <w:ind w:firstLine="567"/>
        <w:rPr>
          <w:rFonts w:ascii="Arial" w:hAnsi="Arial" w:cs="Arial"/>
          <w:b/>
          <w:u w:val="single"/>
          <w:lang w:val="ru-RU"/>
        </w:rPr>
      </w:pPr>
    </w:p>
    <w:p w:rsidR="00AA557D" w:rsidRPr="009E0FDD" w:rsidRDefault="00AA557D" w:rsidP="00AA557D">
      <w:pPr>
        <w:keepNext/>
        <w:suppressLineNumbers/>
        <w:ind w:firstLine="567"/>
        <w:rPr>
          <w:rFonts w:ascii="Arial" w:hAnsi="Arial" w:cs="Arial"/>
          <w:lang w:val="ru-RU"/>
        </w:rPr>
      </w:pPr>
      <w:r w:rsidRPr="009E0FDD">
        <w:rPr>
          <w:rFonts w:ascii="Arial" w:hAnsi="Arial" w:cs="Arial"/>
          <w:b/>
          <w:i/>
          <w:u w:val="single"/>
          <w:lang w:val="ru-RU"/>
        </w:rPr>
        <w:t xml:space="preserve">Зона акустического дискомфорта от автодороги. </w:t>
      </w:r>
      <w:r w:rsidRPr="009E0FDD">
        <w:rPr>
          <w:rFonts w:ascii="Arial" w:hAnsi="Arial" w:cs="Arial"/>
          <w:lang w:val="ru-RU"/>
        </w:rPr>
        <w:t>При движении авт</w:t>
      </w:r>
      <w:r w:rsidRPr="009E0FDD">
        <w:rPr>
          <w:rFonts w:ascii="Arial" w:hAnsi="Arial" w:cs="Arial"/>
          <w:lang w:val="ru-RU"/>
        </w:rPr>
        <w:t>о</w:t>
      </w:r>
      <w:r w:rsidRPr="009E0FDD">
        <w:rPr>
          <w:rFonts w:ascii="Arial" w:hAnsi="Arial" w:cs="Arial"/>
          <w:lang w:val="ru-RU"/>
        </w:rPr>
        <w:t>машин образуется акустическое (шумовое) загрязнение придорожных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w:t>
      </w:r>
      <w:r w:rsidRPr="009E0FDD">
        <w:rPr>
          <w:rFonts w:ascii="Arial" w:hAnsi="Arial" w:cs="Arial"/>
          <w:lang w:val="ru-RU"/>
        </w:rPr>
        <w:t>е</w:t>
      </w:r>
      <w:r w:rsidRPr="009E0FDD">
        <w:rPr>
          <w:rFonts w:ascii="Arial" w:hAnsi="Arial" w:cs="Arial"/>
          <w:lang w:val="ru-RU"/>
        </w:rPr>
        <w:t xml:space="preserve">ния  55 дБА в дневной и 45 дБА в ночной периоды суток. </w:t>
      </w:r>
    </w:p>
    <w:p w:rsidR="009C5063" w:rsidRPr="009E0FDD" w:rsidRDefault="009C5063" w:rsidP="00AA557D">
      <w:pPr>
        <w:pStyle w:val="32"/>
        <w:tabs>
          <w:tab w:val="num" w:pos="0"/>
        </w:tabs>
        <w:rPr>
          <w:color w:val="auto"/>
        </w:rPr>
      </w:pPr>
    </w:p>
    <w:p w:rsidR="00AA557D" w:rsidRPr="009E0FDD" w:rsidRDefault="00CD02A1" w:rsidP="00AA557D">
      <w:pPr>
        <w:pStyle w:val="1"/>
        <w:ind w:left="360"/>
        <w:rPr>
          <w:b/>
          <w:szCs w:val="28"/>
        </w:rPr>
      </w:pPr>
      <w:bookmarkStart w:id="622" w:name="_Toc179860471"/>
      <w:bookmarkStart w:id="623" w:name="_Toc179962909"/>
      <w:bookmarkStart w:id="624" w:name="_Toc212970707"/>
      <w:bookmarkStart w:id="625" w:name="_Toc212973039"/>
      <w:bookmarkStart w:id="626" w:name="_Toc213150573"/>
      <w:bookmarkStart w:id="627" w:name="_Toc213217114"/>
      <w:bookmarkStart w:id="628" w:name="_Toc213218148"/>
      <w:bookmarkStart w:id="629" w:name="_Toc213218318"/>
      <w:bookmarkStart w:id="630" w:name="_Toc213219103"/>
      <w:bookmarkStart w:id="631" w:name="_Toc213219464"/>
      <w:bookmarkStart w:id="632" w:name="_Toc213817504"/>
      <w:bookmarkStart w:id="633" w:name="_Toc214092372"/>
      <w:bookmarkStart w:id="634" w:name="_Toc214180450"/>
      <w:bookmarkStart w:id="635" w:name="_Toc214264282"/>
      <w:bookmarkStart w:id="636" w:name="_Toc214264641"/>
      <w:bookmarkStart w:id="637" w:name="_Toc214265533"/>
      <w:r w:rsidRPr="009E0FDD">
        <w:rPr>
          <w:b/>
          <w:szCs w:val="28"/>
        </w:rPr>
        <w:br w:type="page"/>
      </w:r>
      <w:bookmarkStart w:id="638" w:name="_Toc363467232"/>
      <w:r w:rsidR="00AA557D" w:rsidRPr="009E0FDD">
        <w:rPr>
          <w:b/>
          <w:szCs w:val="28"/>
        </w:rPr>
        <w:t xml:space="preserve">3.Обоснование предложений по территориальному планированию сельского поселения </w:t>
      </w:r>
      <w:r w:rsidR="003973F5" w:rsidRPr="009E0FDD">
        <w:rPr>
          <w:b/>
          <w:szCs w:val="28"/>
        </w:rPr>
        <w:t>Сухая Вязовка</w:t>
      </w:r>
      <w:r w:rsidR="00AA557D" w:rsidRPr="009E0FDD">
        <w:rPr>
          <w:b/>
          <w:szCs w:val="28"/>
        </w:rPr>
        <w:t>.</w:t>
      </w:r>
      <w:bookmarkEnd w:id="638"/>
    </w:p>
    <w:p w:rsidR="00AA557D" w:rsidRPr="009E0FDD" w:rsidRDefault="00AA557D" w:rsidP="00AA557D">
      <w:pPr>
        <w:rPr>
          <w:lang w:val="ru-RU" w:eastAsia="ru-RU"/>
        </w:rPr>
      </w:pPr>
    </w:p>
    <w:p w:rsidR="00AA557D" w:rsidRPr="009E0FDD" w:rsidRDefault="00AA557D" w:rsidP="00641D5E">
      <w:pPr>
        <w:pStyle w:val="1"/>
        <w:numPr>
          <w:ilvl w:val="1"/>
          <w:numId w:val="24"/>
        </w:numPr>
        <w:ind w:left="0" w:firstLine="0"/>
        <w:rPr>
          <w:b/>
          <w:szCs w:val="28"/>
        </w:rPr>
      </w:pPr>
      <w:bookmarkStart w:id="639" w:name="_Toc179962887"/>
      <w:bookmarkStart w:id="640" w:name="_Toc212970686"/>
      <w:bookmarkStart w:id="641" w:name="_Toc363467233"/>
      <w:r w:rsidRPr="009E0FDD">
        <w:rPr>
          <w:b/>
          <w:szCs w:val="28"/>
        </w:rPr>
        <w:t xml:space="preserve">Прогноз развития демографических процессов </w:t>
      </w:r>
      <w:r w:rsidR="007C57CF" w:rsidRPr="009E0FDD">
        <w:rPr>
          <w:b/>
          <w:szCs w:val="28"/>
        </w:rPr>
        <w:br/>
      </w:r>
      <w:r w:rsidRPr="009E0FDD">
        <w:rPr>
          <w:b/>
          <w:szCs w:val="28"/>
        </w:rPr>
        <w:t xml:space="preserve">в сельском поселении </w:t>
      </w:r>
      <w:r w:rsidR="003973F5" w:rsidRPr="009E0FDD">
        <w:rPr>
          <w:b/>
          <w:szCs w:val="28"/>
        </w:rPr>
        <w:t>Сухая Вязовка</w:t>
      </w:r>
      <w:r w:rsidRPr="009E0FDD">
        <w:rPr>
          <w:b/>
          <w:szCs w:val="28"/>
        </w:rPr>
        <w:t>.</w:t>
      </w:r>
      <w:bookmarkEnd w:id="639"/>
      <w:bookmarkEnd w:id="640"/>
      <w:bookmarkEnd w:id="641"/>
    </w:p>
    <w:p w:rsidR="00AA557D" w:rsidRPr="009E0FDD" w:rsidRDefault="00AA557D" w:rsidP="00AA557D">
      <w:pPr>
        <w:rPr>
          <w:lang w:val="ru-RU" w:eastAsia="ru-RU"/>
        </w:rPr>
      </w:pPr>
    </w:p>
    <w:p w:rsidR="00AA557D" w:rsidRPr="009E0FDD" w:rsidRDefault="00AA557D" w:rsidP="00624E3B">
      <w:pPr>
        <w:ind w:left="-180" w:right="-185" w:firstLine="780"/>
        <w:jc w:val="both"/>
        <w:rPr>
          <w:rFonts w:ascii="Arial" w:hAnsi="Arial" w:cs="Arial"/>
          <w:i/>
          <w:lang w:val="ru-RU" w:eastAsia="ru-RU"/>
        </w:rPr>
      </w:pPr>
      <w:r w:rsidRPr="009E0FDD">
        <w:rPr>
          <w:rFonts w:ascii="Arial" w:hAnsi="Arial" w:cs="Arial"/>
          <w:lang w:val="ru-RU" w:eastAsia="ru-RU"/>
        </w:rPr>
        <w:t xml:space="preserve">В результате изучения демографических явлений, происходящих в сельских поселениях муниципального района </w:t>
      </w:r>
      <w:r w:rsidR="004264C0" w:rsidRPr="009E0FDD">
        <w:rPr>
          <w:rFonts w:ascii="Arial" w:hAnsi="Arial" w:cs="Arial"/>
          <w:lang w:val="ru-RU" w:eastAsia="ru-RU"/>
        </w:rPr>
        <w:t>Волжский</w:t>
      </w:r>
      <w:r w:rsidRPr="009E0FDD">
        <w:rPr>
          <w:rFonts w:ascii="Arial" w:hAnsi="Arial" w:cs="Arial"/>
          <w:lang w:val="ru-RU" w:eastAsia="ru-RU"/>
        </w:rPr>
        <w:t xml:space="preserve">, в том числе и в сельском поселении </w:t>
      </w:r>
      <w:r w:rsidR="003973F5" w:rsidRPr="009E0FDD">
        <w:rPr>
          <w:rFonts w:ascii="Arial" w:hAnsi="Arial" w:cs="Arial"/>
          <w:lang w:val="ru-RU" w:eastAsia="ru-RU"/>
        </w:rPr>
        <w:t>Сухая Вязовка</w:t>
      </w:r>
      <w:r w:rsidRPr="009E0FDD">
        <w:rPr>
          <w:rFonts w:ascii="Arial" w:hAnsi="Arial" w:cs="Arial"/>
          <w:lang w:val="ru-RU" w:eastAsia="ru-RU"/>
        </w:rPr>
        <w:t xml:space="preserve">, построены два сценария возможного развития демографической ситуации в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w:t>
      </w:r>
    </w:p>
    <w:p w:rsidR="00AA557D" w:rsidRPr="009E0FDD" w:rsidRDefault="00AA557D" w:rsidP="00AA557D">
      <w:pPr>
        <w:pStyle w:val="af3"/>
        <w:rPr>
          <w:rFonts w:ascii="Arial" w:hAnsi="Arial"/>
          <w:sz w:val="24"/>
        </w:rPr>
      </w:pPr>
    </w:p>
    <w:p w:rsidR="00AA557D" w:rsidRPr="009E0FDD" w:rsidRDefault="00AA557D" w:rsidP="00AA557D">
      <w:pPr>
        <w:rPr>
          <w:rFonts w:ascii="Arial" w:hAnsi="Arial" w:cs="Arial"/>
          <w:i/>
          <w:lang w:val="ru-RU" w:eastAsia="ar-SA"/>
        </w:rPr>
      </w:pPr>
      <w:r w:rsidRPr="009E0FDD">
        <w:rPr>
          <w:rFonts w:ascii="Arial" w:hAnsi="Arial" w:cs="Arial"/>
          <w:i/>
          <w:lang w:val="ru-RU" w:eastAsia="ar-SA"/>
        </w:rPr>
        <w:t xml:space="preserve">1 вариант. Прогноз численности населения с.п. </w:t>
      </w:r>
      <w:r w:rsidR="003973F5" w:rsidRPr="009E0FDD">
        <w:rPr>
          <w:rFonts w:ascii="Arial" w:hAnsi="Arial" w:cs="Arial"/>
          <w:i/>
          <w:lang w:val="ru-RU" w:eastAsia="ar-SA"/>
        </w:rPr>
        <w:t>Сухая Вязовка</w:t>
      </w:r>
      <w:r w:rsidRPr="009E0FDD">
        <w:rPr>
          <w:rFonts w:ascii="Arial" w:hAnsi="Arial" w:cs="Arial"/>
          <w:i/>
          <w:lang w:val="ru-RU" w:eastAsia="ar-SA"/>
        </w:rPr>
        <w:t xml:space="preserve"> м.р. </w:t>
      </w:r>
      <w:r w:rsidR="004264C0" w:rsidRPr="009E0FDD">
        <w:rPr>
          <w:rFonts w:ascii="Arial" w:hAnsi="Arial" w:cs="Arial"/>
          <w:i/>
          <w:lang w:val="ru-RU" w:eastAsia="ar-SA"/>
        </w:rPr>
        <w:t>Волжский</w:t>
      </w:r>
      <w:r w:rsidRPr="009E0FDD">
        <w:rPr>
          <w:rFonts w:ascii="Arial" w:hAnsi="Arial" w:cs="Arial"/>
          <w:i/>
          <w:lang w:val="ru-RU" w:eastAsia="ar-SA"/>
        </w:rPr>
        <w:t xml:space="preserve"> по годовому балансу</w:t>
      </w:r>
    </w:p>
    <w:p w:rsidR="00AA557D" w:rsidRPr="009E0FDD" w:rsidRDefault="00AA557D" w:rsidP="00AA557D">
      <w:pPr>
        <w:ind w:left="-180" w:firstLine="540"/>
        <w:rPr>
          <w:rFonts w:ascii="Arial" w:hAnsi="Arial" w:cs="Arial"/>
          <w:lang w:val="ru-RU" w:eastAsia="ar-SA"/>
        </w:rPr>
      </w:pPr>
    </w:p>
    <w:p w:rsidR="00AA557D" w:rsidRPr="009E0FDD" w:rsidRDefault="00AA557D" w:rsidP="00AA557D">
      <w:pPr>
        <w:ind w:left="-142" w:firstLine="567"/>
        <w:jc w:val="both"/>
        <w:rPr>
          <w:rFonts w:ascii="Arial" w:hAnsi="Arial" w:cs="Arial"/>
          <w:lang w:val="ru-RU" w:eastAsia="ru-RU"/>
        </w:rPr>
      </w:pPr>
      <w:r w:rsidRPr="009E0FDD">
        <w:rPr>
          <w:rFonts w:ascii="Arial" w:hAnsi="Arial" w:cs="Arial"/>
          <w:lang w:val="ru-RU" w:eastAsia="ar-SA"/>
        </w:rPr>
        <w:t>Прогноз сформирован с использованием метода по</w:t>
      </w:r>
      <w:r w:rsidR="0012335B" w:rsidRPr="009E0FDD">
        <w:rPr>
          <w:rFonts w:ascii="Arial" w:hAnsi="Arial" w:cs="Arial"/>
          <w:lang w:val="ru-RU" w:eastAsia="ar-SA"/>
        </w:rPr>
        <w:t xml:space="preserve"> </w:t>
      </w:r>
      <w:r w:rsidRPr="009E0FDD">
        <w:rPr>
          <w:rFonts w:ascii="Arial" w:hAnsi="Arial" w:cs="Arial"/>
          <w:lang w:val="ru-RU" w:eastAsia="ar-SA"/>
        </w:rPr>
        <w:t xml:space="preserve">годового баланса с учетом тенденций 2002-2011 гг. </w:t>
      </w:r>
      <w:r w:rsidRPr="009E0FDD">
        <w:rPr>
          <w:rFonts w:ascii="Arial" w:hAnsi="Arial" w:cs="Arial"/>
          <w:lang w:val="ru-RU" w:eastAsia="ru-RU"/>
        </w:rPr>
        <w:t xml:space="preserve">Согласно этому варианту, в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на прогнозный период ожидается </w:t>
      </w:r>
      <w:r w:rsidR="003A56AF" w:rsidRPr="009E0FDD">
        <w:rPr>
          <w:rFonts w:ascii="Arial" w:hAnsi="Arial" w:cs="Arial"/>
          <w:lang w:val="ru-RU" w:eastAsia="ru-RU"/>
        </w:rPr>
        <w:t>увеличение</w:t>
      </w:r>
      <w:r w:rsidRPr="009E0FDD">
        <w:rPr>
          <w:rFonts w:ascii="Arial" w:hAnsi="Arial" w:cs="Arial"/>
          <w:lang w:val="ru-RU" w:eastAsia="ru-RU"/>
        </w:rPr>
        <w:t xml:space="preserve"> численности населения. </w:t>
      </w:r>
    </w:p>
    <w:p w:rsidR="00AA557D" w:rsidRPr="009E0FDD" w:rsidRDefault="00AA557D" w:rsidP="00AA557D">
      <w:pPr>
        <w:ind w:left="-142" w:firstLine="567"/>
        <w:jc w:val="both"/>
        <w:rPr>
          <w:rFonts w:ascii="Arial" w:hAnsi="Arial" w:cs="Arial"/>
          <w:i/>
          <w:lang w:val="ru-RU" w:eastAsia="ru-RU"/>
        </w:rPr>
      </w:pPr>
      <w:r w:rsidRPr="009E0FDD">
        <w:rPr>
          <w:rFonts w:ascii="Arial" w:hAnsi="Arial" w:cs="Arial"/>
          <w:lang w:val="ru-RU" w:eastAsia="ru-RU"/>
        </w:rPr>
        <w:t xml:space="preserve">Численность населения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к 2020 году составит </w:t>
      </w:r>
      <w:r w:rsidR="00644F1A" w:rsidRPr="009E0FDD">
        <w:rPr>
          <w:rFonts w:ascii="Arial" w:hAnsi="Arial" w:cs="Arial"/>
          <w:lang w:val="ru-RU" w:eastAsia="ru-RU"/>
        </w:rPr>
        <w:t>2233</w:t>
      </w:r>
      <w:r w:rsidRPr="009E0FDD">
        <w:rPr>
          <w:rFonts w:ascii="Arial" w:hAnsi="Arial" w:cs="Arial"/>
          <w:lang w:val="ru-RU" w:eastAsia="ru-RU"/>
        </w:rPr>
        <w:t xml:space="preserve"> человек, к </w:t>
      </w:r>
      <w:smartTag w:uri="urn:schemas-microsoft-com:office:smarttags" w:element="metricconverter">
        <w:smartTagPr>
          <w:attr w:name="ProductID" w:val="2030 г"/>
        </w:smartTagPr>
        <w:r w:rsidRPr="009E0FDD">
          <w:rPr>
            <w:rFonts w:ascii="Arial" w:hAnsi="Arial" w:cs="Arial"/>
            <w:lang w:val="ru-RU" w:eastAsia="ru-RU"/>
          </w:rPr>
          <w:t>2030 г</w:t>
        </w:r>
      </w:smartTag>
      <w:r w:rsidRPr="009E0FDD">
        <w:rPr>
          <w:rFonts w:ascii="Arial" w:hAnsi="Arial" w:cs="Arial"/>
          <w:lang w:val="ru-RU" w:eastAsia="ru-RU"/>
        </w:rPr>
        <w:t xml:space="preserve">. – </w:t>
      </w:r>
      <w:r w:rsidR="00644F1A" w:rsidRPr="009E0FDD">
        <w:rPr>
          <w:rFonts w:ascii="Arial" w:hAnsi="Arial" w:cs="Arial"/>
          <w:lang w:val="ru-RU" w:eastAsia="ru-RU"/>
        </w:rPr>
        <w:t>2353</w:t>
      </w:r>
      <w:r w:rsidRPr="009E0FDD">
        <w:rPr>
          <w:rFonts w:ascii="Arial" w:hAnsi="Arial" w:cs="Arial"/>
          <w:lang w:val="ru-RU" w:eastAsia="ru-RU"/>
        </w:rPr>
        <w:t xml:space="preserve"> человек. </w:t>
      </w:r>
      <w:r w:rsidRPr="009E0FDD">
        <w:rPr>
          <w:rFonts w:ascii="Arial" w:hAnsi="Arial" w:cs="Arial"/>
          <w:i/>
          <w:lang w:val="ru-RU" w:eastAsia="ru-RU"/>
        </w:rPr>
        <w:t>(Рис. 1</w:t>
      </w:r>
      <w:r w:rsidR="003C43C1" w:rsidRPr="009E0FDD">
        <w:rPr>
          <w:rFonts w:ascii="Arial" w:hAnsi="Arial" w:cs="Arial"/>
          <w:i/>
          <w:lang w:val="ru-RU" w:eastAsia="ru-RU"/>
        </w:rPr>
        <w:t>3</w:t>
      </w:r>
      <w:r w:rsidRPr="009E0FDD">
        <w:rPr>
          <w:rFonts w:ascii="Arial" w:hAnsi="Arial" w:cs="Arial"/>
          <w:i/>
          <w:lang w:val="ru-RU" w:eastAsia="ru-RU"/>
        </w:rPr>
        <w:t xml:space="preserve"> Прогноз численности населения с.п. </w:t>
      </w:r>
      <w:r w:rsidR="003973F5" w:rsidRPr="009E0FDD">
        <w:rPr>
          <w:rFonts w:ascii="Arial" w:hAnsi="Arial" w:cs="Arial"/>
          <w:i/>
          <w:lang w:val="ru-RU" w:eastAsia="ru-RU"/>
        </w:rPr>
        <w:t>Сухая Вязовка</w:t>
      </w:r>
      <w:r w:rsidRPr="009E0FDD">
        <w:rPr>
          <w:rFonts w:ascii="Arial" w:hAnsi="Arial" w:cs="Arial"/>
          <w:i/>
          <w:lang w:val="ru-RU" w:eastAsia="ru-RU"/>
        </w:rPr>
        <w:t xml:space="preserve"> по по</w:t>
      </w:r>
      <w:r w:rsidR="0012335B" w:rsidRPr="009E0FDD">
        <w:rPr>
          <w:rFonts w:ascii="Arial" w:hAnsi="Arial" w:cs="Arial"/>
          <w:i/>
          <w:lang w:val="ru-RU" w:eastAsia="ru-RU"/>
        </w:rPr>
        <w:t xml:space="preserve"> </w:t>
      </w:r>
      <w:r w:rsidRPr="009E0FDD">
        <w:rPr>
          <w:rFonts w:ascii="Arial" w:hAnsi="Arial" w:cs="Arial"/>
          <w:i/>
          <w:lang w:val="ru-RU" w:eastAsia="ru-RU"/>
        </w:rPr>
        <w:t>годовому балансу)</w:t>
      </w:r>
    </w:p>
    <w:p w:rsidR="00AA557D" w:rsidRPr="009E0FDD" w:rsidRDefault="00AA557D" w:rsidP="00AA557D">
      <w:pPr>
        <w:ind w:left="-180"/>
        <w:rPr>
          <w:lang w:val="ru-RU" w:eastAsia="ar-SA"/>
        </w:rPr>
      </w:pPr>
    </w:p>
    <w:p w:rsidR="00AA557D" w:rsidRPr="009E0FDD" w:rsidRDefault="005C2A11" w:rsidP="00AA557D">
      <w:pPr>
        <w:jc w:val="both"/>
        <w:rPr>
          <w:rFonts w:ascii="Arial" w:hAnsi="Arial" w:cs="Arial"/>
          <w:lang w:val="ru-RU" w:eastAsia="ar-SA"/>
        </w:rPr>
      </w:pPr>
      <w:r w:rsidRPr="009E0FDD">
        <w:rPr>
          <w:b/>
          <w:i/>
          <w:noProof/>
          <w:lang w:val="ru-RU" w:eastAsia="ru-RU"/>
        </w:rPr>
        <w:drawing>
          <wp:inline distT="0" distB="0" distL="0" distR="0">
            <wp:extent cx="6068060" cy="418592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A557D" w:rsidRPr="009E0FDD" w:rsidRDefault="00E41DFA" w:rsidP="00AA557D">
      <w:pPr>
        <w:rPr>
          <w:rFonts w:ascii="Arial" w:hAnsi="Arial" w:cs="Arial"/>
          <w:i/>
          <w:lang w:val="ru-RU" w:eastAsia="ru-RU"/>
        </w:rPr>
      </w:pPr>
      <w:r w:rsidRPr="009E0FDD">
        <w:rPr>
          <w:rFonts w:ascii="Arial" w:hAnsi="Arial" w:cs="Arial"/>
          <w:i/>
          <w:lang w:val="ru-RU" w:eastAsia="ru-RU"/>
        </w:rPr>
        <w:br w:type="page"/>
      </w:r>
      <w:r w:rsidR="00AA557D" w:rsidRPr="009E0FDD">
        <w:rPr>
          <w:rFonts w:ascii="Arial" w:hAnsi="Arial" w:cs="Arial"/>
          <w:i/>
          <w:lang w:val="ru-RU" w:eastAsia="ru-RU"/>
        </w:rPr>
        <w:t xml:space="preserve">2 вариант. Прогноз численности населения с.п. </w:t>
      </w:r>
      <w:r w:rsidR="003973F5" w:rsidRPr="009E0FDD">
        <w:rPr>
          <w:rFonts w:ascii="Arial" w:hAnsi="Arial" w:cs="Arial"/>
          <w:i/>
          <w:lang w:val="ru-RU" w:eastAsia="ru-RU"/>
        </w:rPr>
        <w:t>Сухая Вязовка</w:t>
      </w:r>
      <w:r w:rsidR="00AA557D" w:rsidRPr="009E0FDD">
        <w:rPr>
          <w:rFonts w:ascii="Arial" w:hAnsi="Arial" w:cs="Arial"/>
          <w:i/>
          <w:lang w:val="ru-RU" w:eastAsia="ru-RU"/>
        </w:rPr>
        <w:t xml:space="preserve"> м.р. </w:t>
      </w:r>
      <w:r w:rsidR="004264C0" w:rsidRPr="009E0FDD">
        <w:rPr>
          <w:rFonts w:ascii="Arial" w:hAnsi="Arial" w:cs="Arial"/>
          <w:i/>
          <w:lang w:val="ru-RU" w:eastAsia="ru-RU"/>
        </w:rPr>
        <w:t>Волжский</w:t>
      </w:r>
      <w:r w:rsidR="00AA557D" w:rsidRPr="009E0FDD">
        <w:rPr>
          <w:rFonts w:ascii="Arial" w:hAnsi="Arial" w:cs="Arial"/>
          <w:i/>
          <w:lang w:val="ru-RU" w:eastAsia="ru-RU"/>
        </w:rPr>
        <w:t xml:space="preserve"> с учетом освоения резервных территорий</w:t>
      </w:r>
    </w:p>
    <w:p w:rsidR="00AA557D" w:rsidRPr="009E0FDD" w:rsidRDefault="00AA557D" w:rsidP="00BE642A">
      <w:pPr>
        <w:rPr>
          <w:lang w:val="ru-RU"/>
        </w:rPr>
      </w:pPr>
    </w:p>
    <w:p w:rsidR="00AA557D" w:rsidRPr="009E0FDD" w:rsidRDefault="00AA557D" w:rsidP="00AA557D">
      <w:pPr>
        <w:ind w:left="-180" w:right="-5" w:firstLine="720"/>
        <w:jc w:val="both"/>
        <w:rPr>
          <w:rFonts w:ascii="Arial" w:hAnsi="Arial" w:cs="Arial"/>
          <w:lang w:val="ru-RU" w:eastAsia="ru-RU"/>
        </w:rPr>
      </w:pPr>
      <w:r w:rsidRPr="009E0FDD">
        <w:rPr>
          <w:rFonts w:ascii="Arial" w:hAnsi="Arial" w:cs="Arial"/>
          <w:lang w:val="ru-RU" w:eastAsia="ru-RU"/>
        </w:rPr>
        <w:t xml:space="preserve">Этот вариант прогноза численности населения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AA557D" w:rsidRPr="009E0FDD" w:rsidRDefault="00AA557D" w:rsidP="00AA557D">
      <w:pPr>
        <w:ind w:left="-180" w:right="-5" w:firstLine="720"/>
        <w:jc w:val="both"/>
        <w:rPr>
          <w:rFonts w:ascii="Arial" w:hAnsi="Arial" w:cs="Arial"/>
          <w:lang w:val="ru-RU" w:eastAsia="ru-RU"/>
        </w:rPr>
      </w:pPr>
      <w:r w:rsidRPr="009E0FDD">
        <w:rPr>
          <w:rFonts w:ascii="Arial" w:hAnsi="Arial" w:cs="Arial"/>
          <w:lang w:val="ru-RU" w:eastAsia="ru-RU"/>
        </w:rPr>
        <w:t xml:space="preserve">На резервных территориях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можно разместить </w:t>
      </w:r>
      <w:r w:rsidR="00475005" w:rsidRPr="009E0FDD">
        <w:rPr>
          <w:rFonts w:ascii="Arial" w:hAnsi="Arial" w:cs="Arial"/>
          <w:lang w:val="ru-RU" w:eastAsia="ru-RU"/>
        </w:rPr>
        <w:t>4</w:t>
      </w:r>
      <w:r w:rsidR="00BE776E" w:rsidRPr="009E0FDD">
        <w:rPr>
          <w:rFonts w:ascii="Arial" w:hAnsi="Arial" w:cs="Arial"/>
          <w:lang w:val="ru-RU" w:eastAsia="ru-RU"/>
        </w:rPr>
        <w:t>0</w:t>
      </w:r>
      <w:r w:rsidR="00475005" w:rsidRPr="009E0FDD">
        <w:rPr>
          <w:rFonts w:ascii="Arial" w:hAnsi="Arial" w:cs="Arial"/>
          <w:lang w:val="ru-RU" w:eastAsia="ru-RU"/>
        </w:rPr>
        <w:t>0</w:t>
      </w:r>
      <w:r w:rsidRPr="009E0FDD">
        <w:rPr>
          <w:rFonts w:ascii="Arial" w:hAnsi="Arial" w:cs="Arial"/>
          <w:lang w:val="ru-RU" w:eastAsia="ru-RU"/>
        </w:rPr>
        <w:t xml:space="preserve"> участк</w:t>
      </w:r>
      <w:r w:rsidR="00475005" w:rsidRPr="009E0FDD">
        <w:rPr>
          <w:rFonts w:ascii="Arial" w:hAnsi="Arial" w:cs="Arial"/>
          <w:lang w:val="ru-RU" w:eastAsia="ru-RU"/>
        </w:rPr>
        <w:t>ов</w:t>
      </w:r>
      <w:r w:rsidRPr="009E0FDD">
        <w:rPr>
          <w:rFonts w:ascii="Arial" w:hAnsi="Arial" w:cs="Arial"/>
          <w:lang w:val="ru-RU" w:eastAsia="ru-RU"/>
        </w:rPr>
        <w:t xml:space="preserve"> под индивидуальное жилищное строительство.</w:t>
      </w:r>
    </w:p>
    <w:p w:rsidR="00AA557D" w:rsidRPr="009E0FDD" w:rsidRDefault="00AA557D" w:rsidP="00AA557D">
      <w:pPr>
        <w:ind w:left="-180" w:right="-5" w:firstLine="720"/>
        <w:jc w:val="both"/>
        <w:rPr>
          <w:rFonts w:ascii="Arial" w:hAnsi="Arial" w:cs="Arial"/>
          <w:lang w:val="ru-RU" w:eastAsia="ru-RU"/>
        </w:rPr>
      </w:pPr>
      <w:r w:rsidRPr="009E0FDD">
        <w:rPr>
          <w:rFonts w:ascii="Arial" w:hAnsi="Arial" w:cs="Arial"/>
          <w:lang w:val="ru-RU" w:eastAsia="ru-RU"/>
        </w:rPr>
        <w:t xml:space="preserve">По данным 2005 года средний размер домохозяйства в Самарской области составляет 2,7 человека. С учетом эффективности мероприятий по демографическому развитию Самарской области и стабильно положительным сальдо миграции в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средний размер домохозяйства в перспективе может увеличиться до 3,5 человек. </w:t>
      </w:r>
    </w:p>
    <w:p w:rsidR="00AA557D" w:rsidRPr="009E0FDD" w:rsidRDefault="00AA557D" w:rsidP="00AA557D">
      <w:pPr>
        <w:ind w:left="-180" w:right="-5" w:firstLine="720"/>
        <w:jc w:val="both"/>
        <w:rPr>
          <w:rFonts w:ascii="Arial" w:hAnsi="Arial" w:cs="Arial"/>
          <w:lang w:val="ru-RU" w:eastAsia="ru-RU"/>
        </w:rPr>
      </w:pPr>
      <w:r w:rsidRPr="009E0FDD">
        <w:rPr>
          <w:rFonts w:ascii="Arial" w:hAnsi="Arial" w:cs="Arial"/>
          <w:lang w:val="ru-RU" w:eastAsia="ru-RU"/>
        </w:rPr>
        <w:t xml:space="preserve">Исходя из этого на участках, отведенных под жилищное строительство в с. п. </w:t>
      </w:r>
      <w:r w:rsidR="003973F5" w:rsidRPr="009E0FDD">
        <w:rPr>
          <w:rFonts w:ascii="Arial" w:hAnsi="Arial" w:cs="Arial"/>
          <w:lang w:val="ru-RU" w:eastAsia="ru-RU"/>
        </w:rPr>
        <w:t>Сухая Вязовка</w:t>
      </w:r>
      <w:r w:rsidRPr="009E0FDD">
        <w:rPr>
          <w:rFonts w:ascii="Arial" w:hAnsi="Arial" w:cs="Arial"/>
          <w:lang w:val="ru-RU" w:eastAsia="ru-RU"/>
        </w:rPr>
        <w:t xml:space="preserve">, при полном их освоении будет проживать </w:t>
      </w:r>
      <w:r w:rsidR="00475005" w:rsidRPr="009E0FDD">
        <w:rPr>
          <w:rFonts w:ascii="Arial" w:hAnsi="Arial" w:cs="Arial"/>
          <w:lang w:val="ru-RU" w:eastAsia="ru-RU"/>
        </w:rPr>
        <w:t>14</w:t>
      </w:r>
      <w:r w:rsidR="00BE776E" w:rsidRPr="009E0FDD">
        <w:rPr>
          <w:rFonts w:ascii="Arial" w:hAnsi="Arial" w:cs="Arial"/>
          <w:lang w:val="ru-RU" w:eastAsia="ru-RU"/>
        </w:rPr>
        <w:t>0</w:t>
      </w:r>
      <w:r w:rsidR="00475005" w:rsidRPr="009E0FDD">
        <w:rPr>
          <w:rFonts w:ascii="Arial" w:hAnsi="Arial" w:cs="Arial"/>
          <w:lang w:val="ru-RU" w:eastAsia="ru-RU"/>
        </w:rPr>
        <w:t>0</w:t>
      </w:r>
      <w:r w:rsidRPr="009E0FDD">
        <w:rPr>
          <w:rFonts w:ascii="Arial" w:hAnsi="Arial" w:cs="Arial"/>
          <w:lang w:val="ru-RU" w:eastAsia="ru-RU"/>
        </w:rPr>
        <w:t xml:space="preserve"> человек. </w:t>
      </w:r>
    </w:p>
    <w:p w:rsidR="00AA557D" w:rsidRPr="009E0FDD" w:rsidRDefault="00AA557D" w:rsidP="00AA557D">
      <w:pPr>
        <w:ind w:left="-180" w:right="-5" w:firstLine="720"/>
        <w:jc w:val="both"/>
        <w:rPr>
          <w:rFonts w:ascii="Arial" w:hAnsi="Arial" w:cs="Arial"/>
          <w:i/>
          <w:lang w:val="ru-RU" w:eastAsia="ru-RU"/>
        </w:rPr>
      </w:pPr>
      <w:r w:rsidRPr="009E0FDD">
        <w:rPr>
          <w:rFonts w:ascii="Arial" w:hAnsi="Arial" w:cs="Arial"/>
          <w:lang w:val="ru-RU" w:eastAsia="ru-RU"/>
        </w:rPr>
        <w:t xml:space="preserve">В целом численность населения с.п. </w:t>
      </w:r>
      <w:r w:rsidR="003973F5" w:rsidRPr="009E0FDD">
        <w:rPr>
          <w:rFonts w:ascii="Arial" w:hAnsi="Arial" w:cs="Arial"/>
          <w:lang w:val="ru-RU" w:eastAsia="ru-RU"/>
        </w:rPr>
        <w:t>Сухая Вязовка</w:t>
      </w:r>
      <w:r w:rsidRPr="009E0FDD">
        <w:rPr>
          <w:rFonts w:ascii="Arial" w:hAnsi="Arial" w:cs="Arial"/>
          <w:lang w:val="ru-RU" w:eastAsia="ru-RU"/>
        </w:rPr>
        <w:t xml:space="preserve"> к 2030 году возрастет до </w:t>
      </w:r>
      <w:r w:rsidR="00475005" w:rsidRPr="009E0FDD">
        <w:rPr>
          <w:rFonts w:ascii="Arial" w:hAnsi="Arial" w:cs="Arial"/>
          <w:lang w:val="ru-RU" w:eastAsia="ru-RU"/>
        </w:rPr>
        <w:t>3</w:t>
      </w:r>
      <w:r w:rsidR="00BE776E" w:rsidRPr="009E0FDD">
        <w:rPr>
          <w:rFonts w:ascii="Arial" w:hAnsi="Arial" w:cs="Arial"/>
          <w:lang w:val="ru-RU" w:eastAsia="ru-RU"/>
        </w:rPr>
        <w:t>537</w:t>
      </w:r>
      <w:r w:rsidRPr="009E0FDD">
        <w:rPr>
          <w:rFonts w:ascii="Arial" w:hAnsi="Arial" w:cs="Arial"/>
          <w:lang w:val="ru-RU" w:eastAsia="ru-RU"/>
        </w:rPr>
        <w:t xml:space="preserve"> человек. </w:t>
      </w:r>
      <w:r w:rsidRPr="009E0FDD">
        <w:rPr>
          <w:rFonts w:ascii="Arial" w:hAnsi="Arial" w:cs="Arial"/>
          <w:i/>
          <w:lang w:val="ru-RU" w:eastAsia="ru-RU"/>
        </w:rPr>
        <w:t>(Рис. 1</w:t>
      </w:r>
      <w:r w:rsidR="003C43C1" w:rsidRPr="009E0FDD">
        <w:rPr>
          <w:rFonts w:ascii="Arial" w:hAnsi="Arial" w:cs="Arial"/>
          <w:i/>
          <w:lang w:val="ru-RU" w:eastAsia="ru-RU"/>
        </w:rPr>
        <w:t>4</w:t>
      </w:r>
      <w:r w:rsidRPr="009E0FDD">
        <w:rPr>
          <w:rFonts w:ascii="Arial" w:hAnsi="Arial" w:cs="Arial"/>
          <w:i/>
          <w:lang w:val="ru-RU" w:eastAsia="ru-RU"/>
        </w:rPr>
        <w:t xml:space="preserve"> Прогноз численности населения с.п. </w:t>
      </w:r>
      <w:r w:rsidR="003973F5" w:rsidRPr="009E0FDD">
        <w:rPr>
          <w:rFonts w:ascii="Arial" w:hAnsi="Arial" w:cs="Arial"/>
          <w:i/>
          <w:lang w:val="ru-RU" w:eastAsia="ru-RU"/>
        </w:rPr>
        <w:t>Сухая Вязовка</w:t>
      </w:r>
      <w:r w:rsidRPr="009E0FDD">
        <w:rPr>
          <w:rFonts w:ascii="Arial" w:hAnsi="Arial" w:cs="Arial"/>
          <w:i/>
          <w:lang w:val="ru-RU" w:eastAsia="ru-RU"/>
        </w:rPr>
        <w:t xml:space="preserve"> с учетом освоения резервных территорий)</w:t>
      </w:r>
    </w:p>
    <w:p w:rsidR="00AA557D" w:rsidRPr="009E0FDD" w:rsidRDefault="005C2A11" w:rsidP="00BE4B0F">
      <w:pPr>
        <w:ind w:left="-180" w:right="-5" w:firstLine="180"/>
        <w:jc w:val="center"/>
        <w:rPr>
          <w:rFonts w:ascii="Arial" w:hAnsi="Arial" w:cs="Arial"/>
          <w:lang w:val="ru-RU" w:eastAsia="ru-RU"/>
        </w:rPr>
      </w:pPr>
      <w:r w:rsidRPr="009E0FDD">
        <w:rPr>
          <w:b/>
          <w:i/>
          <w:noProof/>
          <w:lang w:val="ru-RU" w:eastAsia="ru-RU"/>
        </w:rPr>
        <w:drawing>
          <wp:inline distT="0" distB="0" distL="0" distR="0">
            <wp:extent cx="5931535" cy="439356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E4B0F" w:rsidRPr="009E0FDD" w:rsidRDefault="00BE4B0F" w:rsidP="00AA557D">
      <w:pPr>
        <w:ind w:left="-180" w:right="-5" w:firstLine="720"/>
        <w:jc w:val="both"/>
        <w:rPr>
          <w:rFonts w:ascii="Arial" w:hAnsi="Arial" w:cs="Arial"/>
          <w:lang w:val="ru-RU" w:eastAsia="ru-RU"/>
        </w:rPr>
      </w:pPr>
    </w:p>
    <w:p w:rsidR="00AA557D" w:rsidRPr="009E0FDD" w:rsidRDefault="00AA557D" w:rsidP="00AA557D">
      <w:pPr>
        <w:ind w:left="-180" w:right="-5" w:firstLine="720"/>
        <w:jc w:val="both"/>
        <w:rPr>
          <w:rFonts w:ascii="Arial" w:hAnsi="Arial" w:cs="Arial"/>
          <w:lang w:val="ru-RU" w:eastAsia="ru-RU"/>
        </w:rPr>
      </w:pPr>
      <w:r w:rsidRPr="009E0FDD">
        <w:rPr>
          <w:rFonts w:ascii="Arial" w:hAnsi="Arial" w:cs="Arial"/>
          <w:lang w:val="ru-RU" w:eastAsia="ru-RU"/>
        </w:rPr>
        <w:t>В этом случае доля молодого населения значительно увеличится. На вновь осваиваемых территориях будет проживать:</w:t>
      </w:r>
    </w:p>
    <w:p w:rsidR="00AA557D" w:rsidRPr="009E0FDD" w:rsidRDefault="004A09F0" w:rsidP="00641D5E">
      <w:pPr>
        <w:numPr>
          <w:ilvl w:val="0"/>
          <w:numId w:val="20"/>
        </w:numPr>
        <w:ind w:left="-180" w:right="-5" w:firstLine="720"/>
        <w:rPr>
          <w:rFonts w:ascii="Arial" w:hAnsi="Arial" w:cs="Arial"/>
          <w:lang w:val="ru-RU" w:eastAsia="ru-RU"/>
        </w:rPr>
      </w:pPr>
      <w:r w:rsidRPr="009E0FDD">
        <w:rPr>
          <w:rFonts w:ascii="Arial" w:hAnsi="Arial" w:cs="Arial"/>
          <w:lang w:val="ru-RU" w:eastAsia="ru-RU"/>
        </w:rPr>
        <w:t>1</w:t>
      </w:r>
      <w:r w:rsidR="00817669" w:rsidRPr="009E0FDD">
        <w:rPr>
          <w:rFonts w:ascii="Arial" w:hAnsi="Arial" w:cs="Arial"/>
          <w:lang w:val="ru-RU" w:eastAsia="ru-RU"/>
        </w:rPr>
        <w:t>14</w:t>
      </w:r>
      <w:r w:rsidR="00AA557D" w:rsidRPr="009E0FDD">
        <w:rPr>
          <w:rFonts w:ascii="Arial" w:hAnsi="Arial" w:cs="Arial"/>
          <w:lang w:val="ru-RU" w:eastAsia="ru-RU"/>
        </w:rPr>
        <w:t xml:space="preserve"> детей в возрасте от 0 до 6 лет;</w:t>
      </w:r>
    </w:p>
    <w:p w:rsidR="00AA557D" w:rsidRPr="009E0FDD" w:rsidRDefault="004A09F0" w:rsidP="00641D5E">
      <w:pPr>
        <w:numPr>
          <w:ilvl w:val="0"/>
          <w:numId w:val="20"/>
        </w:numPr>
        <w:ind w:left="-180" w:right="-5" w:firstLine="720"/>
        <w:rPr>
          <w:rFonts w:ascii="Arial" w:hAnsi="Arial" w:cs="Arial"/>
          <w:lang w:val="ru-RU" w:eastAsia="ru-RU"/>
        </w:rPr>
      </w:pPr>
      <w:r w:rsidRPr="009E0FDD">
        <w:rPr>
          <w:rFonts w:ascii="Arial" w:hAnsi="Arial" w:cs="Arial"/>
          <w:lang w:val="ru-RU" w:eastAsia="ru-RU"/>
        </w:rPr>
        <w:t>1</w:t>
      </w:r>
      <w:r w:rsidR="00817669" w:rsidRPr="009E0FDD">
        <w:rPr>
          <w:rFonts w:ascii="Arial" w:hAnsi="Arial" w:cs="Arial"/>
          <w:lang w:val="ru-RU" w:eastAsia="ru-RU"/>
        </w:rPr>
        <w:t>37</w:t>
      </w:r>
      <w:r w:rsidR="00AA557D" w:rsidRPr="009E0FDD">
        <w:rPr>
          <w:rFonts w:ascii="Arial" w:hAnsi="Arial" w:cs="Arial"/>
          <w:lang w:val="ru-RU" w:eastAsia="ru-RU"/>
        </w:rPr>
        <w:t xml:space="preserve"> детей в возрасте от 7 до 15 лет;</w:t>
      </w:r>
    </w:p>
    <w:p w:rsidR="00AA557D" w:rsidRPr="009E0FDD" w:rsidRDefault="004A09F0" w:rsidP="00641D5E">
      <w:pPr>
        <w:numPr>
          <w:ilvl w:val="0"/>
          <w:numId w:val="20"/>
        </w:numPr>
        <w:ind w:left="-180" w:right="-5" w:firstLine="720"/>
        <w:rPr>
          <w:rFonts w:ascii="Arial" w:hAnsi="Arial" w:cs="Arial"/>
          <w:lang w:val="ru-RU" w:eastAsia="ru-RU"/>
        </w:rPr>
      </w:pPr>
      <w:r w:rsidRPr="009E0FDD">
        <w:rPr>
          <w:rFonts w:ascii="Arial" w:hAnsi="Arial" w:cs="Arial"/>
          <w:lang w:val="ru-RU" w:eastAsia="ru-RU"/>
        </w:rPr>
        <w:t>1</w:t>
      </w:r>
      <w:r w:rsidR="00817669" w:rsidRPr="009E0FDD">
        <w:rPr>
          <w:rFonts w:ascii="Arial" w:hAnsi="Arial" w:cs="Arial"/>
          <w:lang w:val="ru-RU" w:eastAsia="ru-RU"/>
        </w:rPr>
        <w:t>5</w:t>
      </w:r>
      <w:r w:rsidR="00AA557D" w:rsidRPr="009E0FDD">
        <w:rPr>
          <w:rFonts w:ascii="Arial" w:hAnsi="Arial" w:cs="Arial"/>
          <w:lang w:val="ru-RU" w:eastAsia="ru-RU"/>
        </w:rPr>
        <w:t xml:space="preserve"> подростков в возрасте 16 - 17 лет.</w:t>
      </w:r>
    </w:p>
    <w:p w:rsidR="00AA557D" w:rsidRPr="009E0FDD" w:rsidRDefault="00AA557D" w:rsidP="00AA557D">
      <w:pPr>
        <w:ind w:firstLine="540"/>
        <w:jc w:val="both"/>
        <w:rPr>
          <w:rFonts w:ascii="Arial" w:hAnsi="Arial" w:cs="Arial"/>
          <w:lang w:val="ru-RU" w:eastAsia="ru-RU"/>
        </w:rPr>
      </w:pPr>
    </w:p>
    <w:p w:rsidR="00AA557D" w:rsidRPr="009E0FDD" w:rsidRDefault="00AA557D" w:rsidP="00AA557D">
      <w:pPr>
        <w:ind w:left="-142" w:firstLine="709"/>
        <w:jc w:val="both"/>
        <w:rPr>
          <w:rFonts w:ascii="Arial" w:hAnsi="Arial" w:cs="Arial"/>
          <w:i/>
          <w:lang w:val="ru-RU" w:eastAsia="ru-RU"/>
        </w:rPr>
      </w:pPr>
      <w:r w:rsidRPr="009E0FDD">
        <w:rPr>
          <w:rFonts w:ascii="Arial" w:hAnsi="Arial" w:cs="Arial"/>
          <w:lang w:val="ru-RU" w:eastAsia="ru-RU"/>
        </w:rPr>
        <w:t xml:space="preserve">В </w:t>
      </w:r>
      <w:r w:rsidRPr="009E0FDD">
        <w:rPr>
          <w:rFonts w:ascii="Arial" w:hAnsi="Arial" w:cs="Arial"/>
          <w:i/>
          <w:lang w:val="ru-RU" w:eastAsia="ru-RU"/>
        </w:rPr>
        <w:t xml:space="preserve">таблице </w:t>
      </w:r>
      <w:r w:rsidR="004A09F0" w:rsidRPr="009E0FDD">
        <w:rPr>
          <w:rFonts w:ascii="Arial" w:hAnsi="Arial" w:cs="Arial"/>
          <w:i/>
          <w:lang w:val="ru-RU" w:eastAsia="ru-RU"/>
        </w:rPr>
        <w:t>2</w:t>
      </w:r>
      <w:r w:rsidR="00C13ED0" w:rsidRPr="009E0FDD">
        <w:rPr>
          <w:rFonts w:ascii="Arial" w:hAnsi="Arial" w:cs="Arial"/>
          <w:i/>
          <w:lang w:val="ru-RU" w:eastAsia="ru-RU"/>
        </w:rPr>
        <w:t>2</w:t>
      </w:r>
      <w:r w:rsidRPr="009E0FDD">
        <w:rPr>
          <w:rFonts w:ascii="Arial" w:hAnsi="Arial" w:cs="Arial"/>
          <w:i/>
          <w:lang w:val="ru-RU" w:eastAsia="ru-RU"/>
        </w:rPr>
        <w:t xml:space="preserve"> </w:t>
      </w:r>
      <w:r w:rsidRPr="009E0FDD">
        <w:rPr>
          <w:rFonts w:ascii="Arial" w:hAnsi="Arial" w:cs="Arial"/>
          <w:lang w:val="ru-RU" w:eastAsia="ru-RU"/>
        </w:rPr>
        <w:t xml:space="preserve">приведен прогнозный возрастной состав населения сельского поселения </w:t>
      </w:r>
      <w:r w:rsidR="003973F5" w:rsidRPr="009E0FDD">
        <w:rPr>
          <w:rFonts w:ascii="Arial" w:hAnsi="Arial" w:cs="Arial"/>
          <w:lang w:val="ru-RU" w:eastAsia="ru-RU"/>
        </w:rPr>
        <w:t>Сухая Вязовка</w:t>
      </w:r>
      <w:r w:rsidRPr="009E0FDD">
        <w:rPr>
          <w:rFonts w:ascii="Arial" w:hAnsi="Arial" w:cs="Arial"/>
          <w:lang w:val="ru-RU" w:eastAsia="ru-RU"/>
        </w:rPr>
        <w:t xml:space="preserve"> с учетом освоения резервных территорий.</w:t>
      </w:r>
    </w:p>
    <w:p w:rsidR="00746A0F" w:rsidRPr="009E0FDD" w:rsidRDefault="00746A0F" w:rsidP="00AA557D">
      <w:pPr>
        <w:jc w:val="center"/>
        <w:rPr>
          <w:rFonts w:ascii="Arial" w:hAnsi="Arial" w:cs="Arial"/>
          <w:b/>
          <w:lang w:val="ru-RU" w:eastAsia="ru-RU"/>
        </w:rPr>
      </w:pPr>
    </w:p>
    <w:p w:rsidR="00AA557D" w:rsidRPr="009E0FDD" w:rsidRDefault="00AA557D" w:rsidP="00AA557D">
      <w:pPr>
        <w:jc w:val="center"/>
        <w:rPr>
          <w:rFonts w:ascii="Arial" w:hAnsi="Arial" w:cs="Arial"/>
          <w:b/>
          <w:lang w:val="ru-RU" w:eastAsia="ru-RU"/>
        </w:rPr>
      </w:pPr>
      <w:r w:rsidRPr="009E0FDD">
        <w:rPr>
          <w:rFonts w:ascii="Arial" w:hAnsi="Arial" w:cs="Arial"/>
          <w:b/>
          <w:lang w:val="ru-RU" w:eastAsia="ru-RU"/>
        </w:rPr>
        <w:t xml:space="preserve">Прогноз возрастной структуры населения с.п. </w:t>
      </w:r>
      <w:r w:rsidR="003973F5" w:rsidRPr="009E0FDD">
        <w:rPr>
          <w:rFonts w:ascii="Arial" w:hAnsi="Arial" w:cs="Arial"/>
          <w:b/>
          <w:lang w:val="ru-RU" w:eastAsia="ru-RU"/>
        </w:rPr>
        <w:t>Сухая Вязовка</w:t>
      </w:r>
      <w:r w:rsidRPr="009E0FDD">
        <w:rPr>
          <w:rFonts w:ascii="Arial" w:hAnsi="Arial" w:cs="Arial"/>
          <w:b/>
          <w:lang w:val="ru-RU" w:eastAsia="ru-RU"/>
        </w:rPr>
        <w:t xml:space="preserve"> </w:t>
      </w:r>
      <w:r w:rsidR="0020383E" w:rsidRPr="009E0FDD">
        <w:rPr>
          <w:rFonts w:ascii="Arial" w:hAnsi="Arial" w:cs="Arial"/>
          <w:b/>
          <w:lang w:val="ru-RU" w:eastAsia="ru-RU"/>
        </w:rPr>
        <w:br/>
      </w:r>
      <w:r w:rsidRPr="009E0FDD">
        <w:rPr>
          <w:rFonts w:ascii="Arial" w:hAnsi="Arial" w:cs="Arial"/>
          <w:b/>
          <w:lang w:val="ru-RU" w:eastAsia="ru-RU"/>
        </w:rPr>
        <w:t>с учетом освоения резервных территорий, чел.</w:t>
      </w:r>
    </w:p>
    <w:p w:rsidR="006178D9" w:rsidRPr="009E0FDD" w:rsidRDefault="006178D9" w:rsidP="006178D9">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22</w:t>
      </w:r>
      <w:r w:rsidRPr="009E0FDD">
        <w:rPr>
          <w:rFonts w:ascii="Arial" w:hAnsi="Arial"/>
          <w:b w:val="0"/>
          <w:bCs w:val="0"/>
          <w:spacing w:val="-5"/>
          <w:sz w:val="24"/>
        </w:rPr>
        <w:fldChar w:fldCharType="end"/>
      </w:r>
    </w:p>
    <w:tbl>
      <w:tblPr>
        <w:tblpPr w:leftFromText="180" w:rightFromText="180" w:vertAnchor="text" w:horzAnchor="margin" w:tblpY="27"/>
        <w:tblW w:w="9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4608"/>
        <w:gridCol w:w="1440"/>
        <w:gridCol w:w="1800"/>
        <w:gridCol w:w="1080"/>
      </w:tblGrid>
      <w:tr w:rsidR="00AA557D" w:rsidRPr="009E0FDD" w:rsidTr="00AA557D">
        <w:tblPrEx>
          <w:tblCellMar>
            <w:top w:w="0" w:type="dxa"/>
            <w:bottom w:w="0" w:type="dxa"/>
          </w:tblCellMar>
        </w:tblPrEx>
        <w:trPr>
          <w:trHeight w:val="410"/>
        </w:trPr>
        <w:tc>
          <w:tcPr>
            <w:tcW w:w="720" w:type="dxa"/>
            <w:shd w:val="clear" w:color="auto" w:fill="auto"/>
            <w:vAlign w:val="center"/>
          </w:tcPr>
          <w:p w:rsidR="00AA557D" w:rsidRPr="009E0FDD" w:rsidRDefault="00AA557D" w:rsidP="00AA557D">
            <w:pPr>
              <w:jc w:val="center"/>
              <w:rPr>
                <w:rFonts w:ascii="Arial" w:hAnsi="Arial" w:cs="Arial"/>
                <w:i/>
              </w:rPr>
            </w:pPr>
            <w:r w:rsidRPr="009E0FDD">
              <w:rPr>
                <w:rFonts w:ascii="Arial" w:hAnsi="Arial" w:cs="Arial"/>
                <w:i/>
              </w:rPr>
              <w:t>№</w:t>
            </w:r>
          </w:p>
          <w:p w:rsidR="00AA557D" w:rsidRPr="009E0FDD" w:rsidRDefault="00AA557D" w:rsidP="00AA557D">
            <w:pPr>
              <w:jc w:val="center"/>
              <w:rPr>
                <w:rFonts w:ascii="Arial" w:hAnsi="Arial" w:cs="Arial"/>
                <w:i/>
              </w:rPr>
            </w:pPr>
            <w:r w:rsidRPr="009E0FDD">
              <w:rPr>
                <w:rFonts w:ascii="Arial" w:hAnsi="Arial" w:cs="Arial"/>
                <w:i/>
              </w:rPr>
              <w:t>п/п</w:t>
            </w:r>
          </w:p>
        </w:tc>
        <w:tc>
          <w:tcPr>
            <w:tcW w:w="4608" w:type="dxa"/>
            <w:shd w:val="clear" w:color="auto" w:fill="auto"/>
            <w:vAlign w:val="center"/>
          </w:tcPr>
          <w:p w:rsidR="00AA557D" w:rsidRPr="009E0FDD" w:rsidRDefault="00AA557D" w:rsidP="00AA557D">
            <w:pPr>
              <w:jc w:val="center"/>
              <w:rPr>
                <w:rFonts w:ascii="Arial" w:hAnsi="Arial" w:cs="Arial"/>
                <w:i/>
              </w:rPr>
            </w:pPr>
            <w:r w:rsidRPr="009E0FDD">
              <w:rPr>
                <w:rFonts w:ascii="Arial" w:hAnsi="Arial" w:cs="Arial"/>
                <w:i/>
              </w:rPr>
              <w:t>Показатели</w:t>
            </w:r>
          </w:p>
        </w:tc>
        <w:tc>
          <w:tcPr>
            <w:tcW w:w="1440" w:type="dxa"/>
            <w:shd w:val="clear" w:color="auto" w:fill="auto"/>
            <w:vAlign w:val="center"/>
          </w:tcPr>
          <w:p w:rsidR="00AA557D" w:rsidRPr="009E0FDD" w:rsidRDefault="00AA557D" w:rsidP="00AA557D">
            <w:pPr>
              <w:jc w:val="center"/>
              <w:rPr>
                <w:rFonts w:ascii="Arial" w:hAnsi="Arial" w:cs="Arial"/>
                <w:i/>
              </w:rPr>
            </w:pPr>
            <w:r w:rsidRPr="009E0FDD">
              <w:rPr>
                <w:rFonts w:ascii="Arial" w:hAnsi="Arial" w:cs="Arial"/>
                <w:i/>
              </w:rPr>
              <w:t>Количество, чел.</w:t>
            </w:r>
          </w:p>
        </w:tc>
        <w:tc>
          <w:tcPr>
            <w:tcW w:w="1800" w:type="dxa"/>
            <w:shd w:val="clear" w:color="auto" w:fill="auto"/>
            <w:vAlign w:val="center"/>
          </w:tcPr>
          <w:p w:rsidR="00AA557D" w:rsidRPr="009E0FDD" w:rsidRDefault="00AA557D" w:rsidP="00AA557D">
            <w:pPr>
              <w:jc w:val="center"/>
              <w:rPr>
                <w:rFonts w:ascii="Arial" w:hAnsi="Arial" w:cs="Arial"/>
                <w:i/>
              </w:rPr>
            </w:pPr>
            <w:r w:rsidRPr="009E0FDD">
              <w:rPr>
                <w:rFonts w:ascii="Arial" w:hAnsi="Arial" w:cs="Arial"/>
                <w:i/>
              </w:rPr>
              <w:t>% от общей численности населения</w:t>
            </w:r>
          </w:p>
        </w:tc>
        <w:tc>
          <w:tcPr>
            <w:tcW w:w="1080" w:type="dxa"/>
          </w:tcPr>
          <w:p w:rsidR="00AA557D" w:rsidRPr="009E0FDD" w:rsidRDefault="00AA557D" w:rsidP="00AA557D">
            <w:pPr>
              <w:ind w:left="-48"/>
              <w:jc w:val="center"/>
              <w:rPr>
                <w:rFonts w:ascii="Arial" w:hAnsi="Arial" w:cs="Arial"/>
                <w:i/>
                <w:lang w:val="ru-RU"/>
              </w:rPr>
            </w:pPr>
            <w:r w:rsidRPr="009E0FDD">
              <w:rPr>
                <w:rFonts w:ascii="Arial" w:hAnsi="Arial" w:cs="Arial"/>
                <w:i/>
                <w:lang w:val="ru-RU"/>
              </w:rPr>
              <w:t>С учетем</w:t>
            </w:r>
          </w:p>
          <w:p w:rsidR="00AA557D" w:rsidRPr="009E0FDD" w:rsidRDefault="00AA557D" w:rsidP="00AA557D">
            <w:pPr>
              <w:ind w:left="-48"/>
              <w:jc w:val="center"/>
              <w:rPr>
                <w:rFonts w:ascii="Arial" w:hAnsi="Arial" w:cs="Arial"/>
                <w:i/>
                <w:lang w:val="ru-RU"/>
              </w:rPr>
            </w:pPr>
            <w:r w:rsidRPr="009E0FDD">
              <w:rPr>
                <w:rFonts w:ascii="Arial" w:hAnsi="Arial" w:cs="Arial"/>
                <w:i/>
                <w:lang w:val="ru-RU"/>
              </w:rPr>
              <w:t>новых</w:t>
            </w:r>
          </w:p>
          <w:p w:rsidR="00AA557D" w:rsidRPr="009E0FDD" w:rsidRDefault="00AA557D" w:rsidP="00AA557D">
            <w:pPr>
              <w:ind w:left="-48"/>
              <w:jc w:val="center"/>
              <w:rPr>
                <w:rFonts w:ascii="Arial" w:hAnsi="Arial" w:cs="Arial"/>
                <w:i/>
                <w:lang w:val="ru-RU"/>
              </w:rPr>
            </w:pPr>
            <w:r w:rsidRPr="009E0FDD">
              <w:rPr>
                <w:rFonts w:ascii="Arial" w:hAnsi="Arial" w:cs="Arial"/>
                <w:i/>
                <w:lang w:val="ru-RU"/>
              </w:rPr>
              <w:t>террито</w:t>
            </w:r>
          </w:p>
          <w:p w:rsidR="00AA557D" w:rsidRPr="009E0FDD" w:rsidRDefault="00AA557D" w:rsidP="00AA557D">
            <w:pPr>
              <w:ind w:left="-48"/>
              <w:jc w:val="center"/>
              <w:rPr>
                <w:rFonts w:ascii="Arial" w:hAnsi="Arial" w:cs="Arial"/>
                <w:b/>
                <w:i/>
                <w:lang w:val="ru-RU"/>
              </w:rPr>
            </w:pPr>
            <w:r w:rsidRPr="009E0FDD">
              <w:rPr>
                <w:rFonts w:ascii="Arial" w:hAnsi="Arial" w:cs="Arial"/>
                <w:i/>
                <w:lang w:val="ru-RU"/>
              </w:rPr>
              <w:t>рий</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b/>
                <w:bCs/>
                <w:i/>
              </w:rPr>
            </w:pPr>
            <w:r w:rsidRPr="009E0FDD">
              <w:rPr>
                <w:rFonts w:ascii="Arial" w:hAnsi="Arial" w:cs="Arial"/>
                <w:b/>
                <w:bCs/>
                <w:i/>
              </w:rPr>
              <w:t>I.</w:t>
            </w:r>
          </w:p>
        </w:tc>
        <w:tc>
          <w:tcPr>
            <w:tcW w:w="4608" w:type="dxa"/>
          </w:tcPr>
          <w:p w:rsidR="00F92A72" w:rsidRPr="009E0FDD" w:rsidRDefault="00F92A72" w:rsidP="00AA557D">
            <w:pPr>
              <w:rPr>
                <w:rFonts w:ascii="Arial" w:hAnsi="Arial" w:cs="Arial"/>
                <w:b/>
                <w:bCs/>
                <w:i/>
              </w:rPr>
            </w:pPr>
            <w:r w:rsidRPr="009E0FDD">
              <w:rPr>
                <w:rFonts w:ascii="Arial" w:hAnsi="Arial" w:cs="Arial"/>
                <w:b/>
                <w:bCs/>
                <w:i/>
              </w:rPr>
              <w:t>Дети:</w:t>
            </w:r>
          </w:p>
        </w:tc>
        <w:tc>
          <w:tcPr>
            <w:tcW w:w="144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403</w:t>
            </w:r>
          </w:p>
        </w:tc>
        <w:tc>
          <w:tcPr>
            <w:tcW w:w="180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18,9</w:t>
            </w:r>
          </w:p>
        </w:tc>
        <w:tc>
          <w:tcPr>
            <w:tcW w:w="1080" w:type="dxa"/>
          </w:tcPr>
          <w:p w:rsidR="00F92A72" w:rsidRPr="009E0FDD" w:rsidRDefault="00F92A72">
            <w:pPr>
              <w:jc w:val="center"/>
              <w:rPr>
                <w:rFonts w:ascii="Arial" w:hAnsi="Arial" w:cs="Arial"/>
                <w:b/>
                <w:i/>
                <w:iCs/>
              </w:rPr>
            </w:pPr>
            <w:r w:rsidRPr="009E0FDD">
              <w:rPr>
                <w:rFonts w:ascii="Arial" w:hAnsi="Arial" w:cs="Arial"/>
                <w:b/>
                <w:i/>
                <w:iCs/>
              </w:rPr>
              <w:t>669</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rPr>
            </w:pPr>
          </w:p>
        </w:tc>
        <w:tc>
          <w:tcPr>
            <w:tcW w:w="4608" w:type="dxa"/>
          </w:tcPr>
          <w:p w:rsidR="00F92A72" w:rsidRPr="009E0FDD" w:rsidRDefault="00F92A72" w:rsidP="00AA557D">
            <w:pPr>
              <w:rPr>
                <w:rFonts w:ascii="Arial" w:hAnsi="Arial" w:cs="Arial"/>
                <w:i/>
              </w:rPr>
            </w:pPr>
            <w:r w:rsidRPr="009E0FDD">
              <w:rPr>
                <w:rFonts w:ascii="Arial" w:hAnsi="Arial" w:cs="Arial"/>
                <w:i/>
              </w:rPr>
              <w:t>до 6 лет</w:t>
            </w:r>
          </w:p>
        </w:tc>
        <w:tc>
          <w:tcPr>
            <w:tcW w:w="144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173</w:t>
            </w:r>
          </w:p>
        </w:tc>
        <w:tc>
          <w:tcPr>
            <w:tcW w:w="180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8,1</w:t>
            </w:r>
          </w:p>
        </w:tc>
        <w:tc>
          <w:tcPr>
            <w:tcW w:w="1080" w:type="dxa"/>
          </w:tcPr>
          <w:p w:rsidR="00F92A72" w:rsidRPr="009E0FDD" w:rsidRDefault="00F92A72">
            <w:pPr>
              <w:jc w:val="center"/>
              <w:rPr>
                <w:rFonts w:ascii="Arial" w:hAnsi="Arial" w:cs="Arial"/>
                <w:i/>
                <w:iCs/>
              </w:rPr>
            </w:pPr>
            <w:r w:rsidRPr="009E0FDD">
              <w:rPr>
                <w:rFonts w:ascii="Arial" w:hAnsi="Arial" w:cs="Arial"/>
                <w:i/>
                <w:iCs/>
              </w:rPr>
              <w:t>287</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rPr>
            </w:pPr>
          </w:p>
        </w:tc>
        <w:tc>
          <w:tcPr>
            <w:tcW w:w="4608" w:type="dxa"/>
          </w:tcPr>
          <w:p w:rsidR="00F92A72" w:rsidRPr="009E0FDD" w:rsidRDefault="00F92A72" w:rsidP="00AA557D">
            <w:pPr>
              <w:rPr>
                <w:rFonts w:ascii="Arial" w:hAnsi="Arial" w:cs="Arial"/>
                <w:i/>
              </w:rPr>
            </w:pPr>
            <w:r w:rsidRPr="009E0FDD">
              <w:rPr>
                <w:rFonts w:ascii="Arial" w:hAnsi="Arial" w:cs="Arial"/>
                <w:i/>
              </w:rPr>
              <w:t>от 7 до 15</w:t>
            </w:r>
          </w:p>
        </w:tc>
        <w:tc>
          <w:tcPr>
            <w:tcW w:w="144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208</w:t>
            </w:r>
          </w:p>
        </w:tc>
        <w:tc>
          <w:tcPr>
            <w:tcW w:w="180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9,7</w:t>
            </w:r>
          </w:p>
        </w:tc>
        <w:tc>
          <w:tcPr>
            <w:tcW w:w="1080" w:type="dxa"/>
          </w:tcPr>
          <w:p w:rsidR="00F92A72" w:rsidRPr="009E0FDD" w:rsidRDefault="00F92A72">
            <w:pPr>
              <w:jc w:val="center"/>
              <w:rPr>
                <w:rFonts w:ascii="Arial" w:hAnsi="Arial" w:cs="Arial"/>
                <w:i/>
                <w:iCs/>
              </w:rPr>
            </w:pPr>
            <w:r w:rsidRPr="009E0FDD">
              <w:rPr>
                <w:rFonts w:ascii="Arial" w:hAnsi="Arial" w:cs="Arial"/>
                <w:i/>
                <w:iCs/>
              </w:rPr>
              <w:t>345</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rPr>
            </w:pPr>
          </w:p>
        </w:tc>
        <w:tc>
          <w:tcPr>
            <w:tcW w:w="4608" w:type="dxa"/>
          </w:tcPr>
          <w:p w:rsidR="00F92A72" w:rsidRPr="009E0FDD" w:rsidRDefault="00F92A72" w:rsidP="00AA557D">
            <w:pPr>
              <w:rPr>
                <w:rFonts w:ascii="Arial" w:hAnsi="Arial" w:cs="Arial"/>
                <w:i/>
              </w:rPr>
            </w:pPr>
            <w:r w:rsidRPr="009E0FDD">
              <w:rPr>
                <w:rFonts w:ascii="Arial" w:hAnsi="Arial" w:cs="Arial"/>
                <w:i/>
              </w:rPr>
              <w:t>от 16 до 17 лет</w:t>
            </w:r>
          </w:p>
        </w:tc>
        <w:tc>
          <w:tcPr>
            <w:tcW w:w="144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22</w:t>
            </w:r>
          </w:p>
        </w:tc>
        <w:tc>
          <w:tcPr>
            <w:tcW w:w="180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1,0</w:t>
            </w:r>
          </w:p>
        </w:tc>
        <w:tc>
          <w:tcPr>
            <w:tcW w:w="1080" w:type="dxa"/>
          </w:tcPr>
          <w:p w:rsidR="00F92A72" w:rsidRPr="009E0FDD" w:rsidRDefault="00F92A72">
            <w:pPr>
              <w:jc w:val="center"/>
              <w:rPr>
                <w:rFonts w:ascii="Arial" w:hAnsi="Arial" w:cs="Arial"/>
                <w:i/>
                <w:iCs/>
              </w:rPr>
            </w:pPr>
            <w:r w:rsidRPr="009E0FDD">
              <w:rPr>
                <w:rFonts w:ascii="Arial" w:hAnsi="Arial" w:cs="Arial"/>
                <w:i/>
                <w:iCs/>
              </w:rPr>
              <w:t>37</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b/>
                <w:bCs/>
                <w:i/>
              </w:rPr>
            </w:pPr>
            <w:r w:rsidRPr="009E0FDD">
              <w:rPr>
                <w:rFonts w:ascii="Arial" w:hAnsi="Arial" w:cs="Arial"/>
                <w:b/>
                <w:bCs/>
                <w:i/>
              </w:rPr>
              <w:t>II.</w:t>
            </w:r>
          </w:p>
        </w:tc>
        <w:tc>
          <w:tcPr>
            <w:tcW w:w="4608" w:type="dxa"/>
          </w:tcPr>
          <w:p w:rsidR="00F92A72" w:rsidRPr="009E0FDD" w:rsidRDefault="00F92A72" w:rsidP="00AA557D">
            <w:pPr>
              <w:rPr>
                <w:rFonts w:ascii="Arial" w:hAnsi="Arial" w:cs="Arial"/>
                <w:b/>
                <w:bCs/>
                <w:i/>
              </w:rPr>
            </w:pPr>
            <w:r w:rsidRPr="009E0FDD">
              <w:rPr>
                <w:rFonts w:ascii="Arial" w:hAnsi="Arial" w:cs="Arial"/>
                <w:b/>
                <w:bCs/>
                <w:i/>
              </w:rPr>
              <w:t>Из общей численности населения:</w:t>
            </w:r>
          </w:p>
        </w:tc>
        <w:tc>
          <w:tcPr>
            <w:tcW w:w="144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2137,0</w:t>
            </w:r>
          </w:p>
        </w:tc>
        <w:tc>
          <w:tcPr>
            <w:tcW w:w="180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100,0</w:t>
            </w:r>
          </w:p>
        </w:tc>
        <w:tc>
          <w:tcPr>
            <w:tcW w:w="1080" w:type="dxa"/>
          </w:tcPr>
          <w:p w:rsidR="00F92A72" w:rsidRPr="009E0FDD" w:rsidRDefault="00F92A72">
            <w:pPr>
              <w:jc w:val="center"/>
              <w:rPr>
                <w:rFonts w:ascii="Arial" w:hAnsi="Arial" w:cs="Arial"/>
                <w:b/>
                <w:bCs/>
                <w:i/>
                <w:iCs/>
              </w:rPr>
            </w:pPr>
            <w:r w:rsidRPr="009E0FDD">
              <w:rPr>
                <w:rFonts w:ascii="Arial" w:hAnsi="Arial" w:cs="Arial"/>
                <w:b/>
                <w:bCs/>
                <w:i/>
                <w:iCs/>
              </w:rPr>
              <w:t>3537</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iCs/>
              </w:rPr>
            </w:pPr>
            <w:r w:rsidRPr="009E0FDD">
              <w:rPr>
                <w:rFonts w:ascii="Arial" w:hAnsi="Arial" w:cs="Arial"/>
                <w:i/>
                <w:iCs/>
              </w:rPr>
              <w:t>1.</w:t>
            </w:r>
          </w:p>
        </w:tc>
        <w:tc>
          <w:tcPr>
            <w:tcW w:w="4608" w:type="dxa"/>
          </w:tcPr>
          <w:p w:rsidR="00F92A72" w:rsidRPr="009E0FDD" w:rsidRDefault="00F92A72" w:rsidP="00AA557D">
            <w:pPr>
              <w:rPr>
                <w:rFonts w:ascii="Arial" w:hAnsi="Arial" w:cs="Arial"/>
                <w:iCs/>
              </w:rPr>
            </w:pPr>
            <w:r w:rsidRPr="009E0FDD">
              <w:rPr>
                <w:rFonts w:ascii="Arial" w:hAnsi="Arial" w:cs="Arial"/>
                <w:iCs/>
              </w:rPr>
              <w:t>Население моложе трудоспособного возраста</w:t>
            </w:r>
          </w:p>
        </w:tc>
        <w:tc>
          <w:tcPr>
            <w:tcW w:w="144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381,0</w:t>
            </w:r>
          </w:p>
        </w:tc>
        <w:tc>
          <w:tcPr>
            <w:tcW w:w="180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17,8</w:t>
            </w:r>
          </w:p>
        </w:tc>
        <w:tc>
          <w:tcPr>
            <w:tcW w:w="1080" w:type="dxa"/>
          </w:tcPr>
          <w:p w:rsidR="00F92A72" w:rsidRPr="009E0FDD" w:rsidRDefault="00F92A72">
            <w:pPr>
              <w:jc w:val="center"/>
              <w:rPr>
                <w:rFonts w:ascii="Arial" w:hAnsi="Arial" w:cs="Arial"/>
                <w:b/>
                <w:i/>
                <w:iCs/>
              </w:rPr>
            </w:pPr>
            <w:r w:rsidRPr="009E0FDD">
              <w:rPr>
                <w:rFonts w:ascii="Arial" w:hAnsi="Arial" w:cs="Arial"/>
                <w:b/>
                <w:i/>
                <w:iCs/>
              </w:rPr>
              <w:t>632</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iCs/>
              </w:rPr>
            </w:pPr>
            <w:r w:rsidRPr="009E0FDD">
              <w:rPr>
                <w:rFonts w:ascii="Arial" w:hAnsi="Arial" w:cs="Arial"/>
                <w:i/>
                <w:iCs/>
              </w:rPr>
              <w:t>2.</w:t>
            </w:r>
          </w:p>
        </w:tc>
        <w:tc>
          <w:tcPr>
            <w:tcW w:w="4608" w:type="dxa"/>
          </w:tcPr>
          <w:p w:rsidR="00F92A72" w:rsidRPr="009E0FDD" w:rsidRDefault="00F92A72" w:rsidP="00AA557D">
            <w:pPr>
              <w:rPr>
                <w:rFonts w:ascii="Arial" w:hAnsi="Arial" w:cs="Arial"/>
                <w:iCs/>
              </w:rPr>
            </w:pPr>
            <w:r w:rsidRPr="009E0FDD">
              <w:rPr>
                <w:rFonts w:ascii="Arial" w:hAnsi="Arial" w:cs="Arial"/>
                <w:iCs/>
              </w:rPr>
              <w:t xml:space="preserve">Население трудоспособного возраста </w:t>
            </w:r>
          </w:p>
        </w:tc>
        <w:tc>
          <w:tcPr>
            <w:tcW w:w="144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1352</w:t>
            </w:r>
          </w:p>
        </w:tc>
        <w:tc>
          <w:tcPr>
            <w:tcW w:w="180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63,3</w:t>
            </w:r>
          </w:p>
        </w:tc>
        <w:tc>
          <w:tcPr>
            <w:tcW w:w="1080" w:type="dxa"/>
          </w:tcPr>
          <w:p w:rsidR="00F92A72" w:rsidRPr="009E0FDD" w:rsidRDefault="00F92A72">
            <w:pPr>
              <w:jc w:val="center"/>
              <w:rPr>
                <w:rFonts w:ascii="Arial" w:hAnsi="Arial" w:cs="Arial"/>
                <w:b/>
                <w:i/>
                <w:iCs/>
              </w:rPr>
            </w:pPr>
            <w:r w:rsidRPr="009E0FDD">
              <w:rPr>
                <w:rFonts w:ascii="Arial" w:hAnsi="Arial" w:cs="Arial"/>
                <w:b/>
                <w:i/>
                <w:iCs/>
              </w:rPr>
              <w:t>2237</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rPr>
            </w:pPr>
          </w:p>
        </w:tc>
        <w:tc>
          <w:tcPr>
            <w:tcW w:w="4608" w:type="dxa"/>
          </w:tcPr>
          <w:p w:rsidR="00F92A72" w:rsidRPr="009E0FDD" w:rsidRDefault="00F92A72" w:rsidP="00AA557D">
            <w:pPr>
              <w:rPr>
                <w:rFonts w:ascii="Arial" w:hAnsi="Arial" w:cs="Arial"/>
                <w:i/>
              </w:rPr>
            </w:pPr>
            <w:r w:rsidRPr="009E0FDD">
              <w:rPr>
                <w:rFonts w:ascii="Arial" w:hAnsi="Arial" w:cs="Arial"/>
                <w:i/>
              </w:rPr>
              <w:t>женщины от 16 до 54 лет</w:t>
            </w:r>
          </w:p>
        </w:tc>
        <w:tc>
          <w:tcPr>
            <w:tcW w:w="144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716</w:t>
            </w:r>
          </w:p>
        </w:tc>
        <w:tc>
          <w:tcPr>
            <w:tcW w:w="180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33,5</w:t>
            </w:r>
          </w:p>
        </w:tc>
        <w:tc>
          <w:tcPr>
            <w:tcW w:w="1080" w:type="dxa"/>
          </w:tcPr>
          <w:p w:rsidR="00F92A72" w:rsidRPr="009E0FDD" w:rsidRDefault="00F92A72">
            <w:pPr>
              <w:jc w:val="center"/>
              <w:rPr>
                <w:rFonts w:ascii="Arial" w:hAnsi="Arial" w:cs="Arial"/>
                <w:i/>
                <w:iCs/>
              </w:rPr>
            </w:pPr>
            <w:r w:rsidRPr="009E0FDD">
              <w:rPr>
                <w:rFonts w:ascii="Arial" w:hAnsi="Arial" w:cs="Arial"/>
                <w:i/>
                <w:iCs/>
              </w:rPr>
              <w:t>1185</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rPr>
            </w:pPr>
          </w:p>
        </w:tc>
        <w:tc>
          <w:tcPr>
            <w:tcW w:w="4608" w:type="dxa"/>
          </w:tcPr>
          <w:p w:rsidR="00F92A72" w:rsidRPr="009E0FDD" w:rsidRDefault="00F92A72" w:rsidP="00AA557D">
            <w:pPr>
              <w:rPr>
                <w:rFonts w:ascii="Arial" w:hAnsi="Arial" w:cs="Arial"/>
                <w:i/>
              </w:rPr>
            </w:pPr>
            <w:r w:rsidRPr="009E0FDD">
              <w:rPr>
                <w:rFonts w:ascii="Arial" w:hAnsi="Arial" w:cs="Arial"/>
                <w:i/>
              </w:rPr>
              <w:t>мужчины от 16 до 59 лет</w:t>
            </w:r>
          </w:p>
        </w:tc>
        <w:tc>
          <w:tcPr>
            <w:tcW w:w="144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636</w:t>
            </w:r>
          </w:p>
        </w:tc>
        <w:tc>
          <w:tcPr>
            <w:tcW w:w="180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29,8</w:t>
            </w:r>
          </w:p>
        </w:tc>
        <w:tc>
          <w:tcPr>
            <w:tcW w:w="1080" w:type="dxa"/>
          </w:tcPr>
          <w:p w:rsidR="00F92A72" w:rsidRPr="009E0FDD" w:rsidRDefault="00F92A72">
            <w:pPr>
              <w:jc w:val="center"/>
              <w:rPr>
                <w:rFonts w:ascii="Arial" w:hAnsi="Arial" w:cs="Arial"/>
                <w:i/>
                <w:iCs/>
              </w:rPr>
            </w:pPr>
            <w:r w:rsidRPr="009E0FDD">
              <w:rPr>
                <w:rFonts w:ascii="Arial" w:hAnsi="Arial" w:cs="Arial"/>
                <w:i/>
                <w:iCs/>
              </w:rPr>
              <w:t>1052</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iCs/>
              </w:rPr>
            </w:pPr>
            <w:r w:rsidRPr="009E0FDD">
              <w:rPr>
                <w:rFonts w:ascii="Arial" w:hAnsi="Arial" w:cs="Arial"/>
                <w:i/>
                <w:iCs/>
              </w:rPr>
              <w:t>3.</w:t>
            </w:r>
          </w:p>
        </w:tc>
        <w:tc>
          <w:tcPr>
            <w:tcW w:w="4608" w:type="dxa"/>
          </w:tcPr>
          <w:p w:rsidR="00F92A72" w:rsidRPr="009E0FDD" w:rsidRDefault="00F92A72" w:rsidP="00AA557D">
            <w:pPr>
              <w:rPr>
                <w:rFonts w:ascii="Arial" w:hAnsi="Arial" w:cs="Arial"/>
                <w:iCs/>
              </w:rPr>
            </w:pPr>
            <w:r w:rsidRPr="009E0FDD">
              <w:rPr>
                <w:rFonts w:ascii="Arial" w:hAnsi="Arial" w:cs="Arial"/>
                <w:iCs/>
              </w:rPr>
              <w:t>Население старше трудоспособного возраста:</w:t>
            </w:r>
          </w:p>
        </w:tc>
        <w:tc>
          <w:tcPr>
            <w:tcW w:w="144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404,0</w:t>
            </w:r>
          </w:p>
        </w:tc>
        <w:tc>
          <w:tcPr>
            <w:tcW w:w="1800" w:type="dxa"/>
            <w:shd w:val="clear" w:color="auto" w:fill="auto"/>
          </w:tcPr>
          <w:p w:rsidR="00F92A72" w:rsidRPr="009E0FDD" w:rsidRDefault="00F92A72" w:rsidP="00C15A57">
            <w:pPr>
              <w:jc w:val="center"/>
              <w:rPr>
                <w:rFonts w:ascii="Arial" w:hAnsi="Arial" w:cs="Arial"/>
                <w:b/>
                <w:bCs/>
                <w:i/>
                <w:iCs/>
              </w:rPr>
            </w:pPr>
            <w:r w:rsidRPr="009E0FDD">
              <w:rPr>
                <w:rFonts w:ascii="Arial" w:hAnsi="Arial" w:cs="Arial"/>
                <w:b/>
                <w:bCs/>
                <w:i/>
                <w:iCs/>
              </w:rPr>
              <w:t>18,9</w:t>
            </w:r>
          </w:p>
        </w:tc>
        <w:tc>
          <w:tcPr>
            <w:tcW w:w="1080" w:type="dxa"/>
          </w:tcPr>
          <w:p w:rsidR="00F92A72" w:rsidRPr="009E0FDD" w:rsidRDefault="00F92A72">
            <w:pPr>
              <w:jc w:val="center"/>
              <w:rPr>
                <w:rFonts w:ascii="Arial" w:hAnsi="Arial" w:cs="Arial"/>
                <w:b/>
                <w:i/>
                <w:iCs/>
              </w:rPr>
            </w:pPr>
            <w:r w:rsidRPr="009E0FDD">
              <w:rPr>
                <w:rFonts w:ascii="Arial" w:hAnsi="Arial" w:cs="Arial"/>
                <w:b/>
                <w:i/>
                <w:iCs/>
              </w:rPr>
              <w:t>668</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rPr>
            </w:pPr>
          </w:p>
        </w:tc>
        <w:tc>
          <w:tcPr>
            <w:tcW w:w="4608" w:type="dxa"/>
          </w:tcPr>
          <w:p w:rsidR="00F92A72" w:rsidRPr="009E0FDD" w:rsidRDefault="00F92A72" w:rsidP="00AA557D">
            <w:pPr>
              <w:rPr>
                <w:rFonts w:ascii="Arial" w:hAnsi="Arial" w:cs="Arial"/>
                <w:i/>
              </w:rPr>
            </w:pPr>
            <w:r w:rsidRPr="009E0FDD">
              <w:rPr>
                <w:rFonts w:ascii="Arial" w:hAnsi="Arial" w:cs="Arial"/>
                <w:i/>
              </w:rPr>
              <w:t>женщины старше 54 лет</w:t>
            </w:r>
          </w:p>
        </w:tc>
        <w:tc>
          <w:tcPr>
            <w:tcW w:w="144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274</w:t>
            </w:r>
          </w:p>
        </w:tc>
        <w:tc>
          <w:tcPr>
            <w:tcW w:w="180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12,8</w:t>
            </w:r>
          </w:p>
        </w:tc>
        <w:tc>
          <w:tcPr>
            <w:tcW w:w="1080" w:type="dxa"/>
          </w:tcPr>
          <w:p w:rsidR="00F92A72" w:rsidRPr="009E0FDD" w:rsidRDefault="00F92A72">
            <w:pPr>
              <w:jc w:val="center"/>
              <w:rPr>
                <w:rFonts w:ascii="Arial" w:hAnsi="Arial" w:cs="Arial"/>
                <w:i/>
                <w:iCs/>
              </w:rPr>
            </w:pPr>
            <w:r w:rsidRPr="009E0FDD">
              <w:rPr>
                <w:rFonts w:ascii="Arial" w:hAnsi="Arial" w:cs="Arial"/>
                <w:i/>
                <w:iCs/>
              </w:rPr>
              <w:t>453</w:t>
            </w:r>
          </w:p>
        </w:tc>
      </w:tr>
      <w:tr w:rsidR="00F92A72" w:rsidRPr="009E0FDD" w:rsidTr="00C15A57">
        <w:tblPrEx>
          <w:tblCellMar>
            <w:top w:w="0" w:type="dxa"/>
            <w:bottom w:w="0" w:type="dxa"/>
          </w:tblCellMar>
        </w:tblPrEx>
        <w:tc>
          <w:tcPr>
            <w:tcW w:w="720" w:type="dxa"/>
          </w:tcPr>
          <w:p w:rsidR="00F92A72" w:rsidRPr="009E0FDD" w:rsidRDefault="00F92A72" w:rsidP="00AA557D">
            <w:pPr>
              <w:jc w:val="center"/>
              <w:rPr>
                <w:rFonts w:ascii="Arial" w:hAnsi="Arial" w:cs="Arial"/>
                <w:i/>
              </w:rPr>
            </w:pPr>
          </w:p>
        </w:tc>
        <w:tc>
          <w:tcPr>
            <w:tcW w:w="4608" w:type="dxa"/>
          </w:tcPr>
          <w:p w:rsidR="00F92A72" w:rsidRPr="009E0FDD" w:rsidRDefault="00F92A72" w:rsidP="00AA557D">
            <w:pPr>
              <w:rPr>
                <w:rFonts w:ascii="Arial" w:hAnsi="Arial" w:cs="Arial"/>
                <w:i/>
              </w:rPr>
            </w:pPr>
            <w:r w:rsidRPr="009E0FDD">
              <w:rPr>
                <w:rFonts w:ascii="Arial" w:hAnsi="Arial" w:cs="Arial"/>
                <w:i/>
              </w:rPr>
              <w:t>мужчины старше 59 лет</w:t>
            </w:r>
          </w:p>
        </w:tc>
        <w:tc>
          <w:tcPr>
            <w:tcW w:w="144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130</w:t>
            </w:r>
          </w:p>
        </w:tc>
        <w:tc>
          <w:tcPr>
            <w:tcW w:w="1800" w:type="dxa"/>
            <w:shd w:val="clear" w:color="auto" w:fill="auto"/>
          </w:tcPr>
          <w:p w:rsidR="00F92A72" w:rsidRPr="009E0FDD" w:rsidRDefault="00F92A72" w:rsidP="00C15A57">
            <w:pPr>
              <w:jc w:val="center"/>
              <w:rPr>
                <w:rFonts w:ascii="Arial" w:hAnsi="Arial" w:cs="Arial"/>
                <w:i/>
                <w:iCs/>
              </w:rPr>
            </w:pPr>
            <w:r w:rsidRPr="009E0FDD">
              <w:rPr>
                <w:rFonts w:ascii="Arial" w:hAnsi="Arial" w:cs="Arial"/>
                <w:i/>
                <w:iCs/>
              </w:rPr>
              <w:t>6,1</w:t>
            </w:r>
          </w:p>
        </w:tc>
        <w:tc>
          <w:tcPr>
            <w:tcW w:w="1080" w:type="dxa"/>
          </w:tcPr>
          <w:p w:rsidR="00F92A72" w:rsidRPr="009E0FDD" w:rsidRDefault="00F92A72">
            <w:pPr>
              <w:jc w:val="center"/>
              <w:rPr>
                <w:rFonts w:ascii="Arial" w:hAnsi="Arial" w:cs="Arial"/>
                <w:i/>
                <w:iCs/>
              </w:rPr>
            </w:pPr>
            <w:r w:rsidRPr="009E0FDD">
              <w:rPr>
                <w:rFonts w:ascii="Arial" w:hAnsi="Arial" w:cs="Arial"/>
                <w:i/>
                <w:iCs/>
              </w:rPr>
              <w:t>215</w:t>
            </w:r>
          </w:p>
        </w:tc>
      </w:tr>
    </w:tbl>
    <w:p w:rsidR="00AA557D" w:rsidRPr="009E0FDD" w:rsidRDefault="00AA557D" w:rsidP="00AA557D">
      <w:pPr>
        <w:ind w:firstLine="708"/>
        <w:jc w:val="both"/>
        <w:rPr>
          <w:rFonts w:ascii="Arial" w:hAnsi="Arial" w:cs="Arial"/>
          <w:b/>
          <w:bCs/>
          <w:lang w:val="ru-RU" w:eastAsia="ru-RU"/>
        </w:rPr>
      </w:pPr>
    </w:p>
    <w:p w:rsidR="00AA557D" w:rsidRPr="009E0FDD" w:rsidRDefault="00AA557D" w:rsidP="00AA557D">
      <w:pPr>
        <w:rPr>
          <w:rFonts w:ascii="Arial" w:hAnsi="Arial" w:cs="Arial"/>
          <w:lang w:val="ru-RU" w:eastAsia="ru-RU"/>
        </w:rPr>
      </w:pPr>
      <w:r w:rsidRPr="009E0FDD">
        <w:rPr>
          <w:rFonts w:ascii="Arial" w:hAnsi="Arial" w:cs="Arial"/>
          <w:lang w:val="ru-RU" w:eastAsia="ru-RU"/>
        </w:rPr>
        <w:tab/>
        <w:t>Этот вариант принят в качестве основного.</w:t>
      </w:r>
    </w:p>
    <w:p w:rsidR="00AA557D" w:rsidRPr="009E0FDD" w:rsidRDefault="00AA557D" w:rsidP="00AA557D">
      <w:pPr>
        <w:pStyle w:val="af3"/>
        <w:rPr>
          <w:rFonts w:ascii="Arial" w:hAnsi="Arial"/>
          <w:sz w:val="24"/>
        </w:rPr>
      </w:pPr>
      <w:bookmarkStart w:id="642" w:name="_Toc151450130"/>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20383E" w:rsidRPr="009E0FDD" w:rsidRDefault="0020383E" w:rsidP="000C5BC7">
      <w:pPr>
        <w:pStyle w:val="af3"/>
        <w:ind w:firstLine="0"/>
        <w:rPr>
          <w:rFonts w:ascii="Arial" w:hAnsi="Arial"/>
          <w:sz w:val="24"/>
        </w:rPr>
      </w:pPr>
    </w:p>
    <w:p w:rsidR="00AA557D" w:rsidRPr="009E0FDD" w:rsidRDefault="00AA557D" w:rsidP="00AA557D">
      <w:pPr>
        <w:pStyle w:val="1"/>
        <w:ind w:left="142" w:firstLine="425"/>
        <w:rPr>
          <w:b/>
          <w:szCs w:val="28"/>
        </w:rPr>
      </w:pPr>
      <w:bookmarkStart w:id="643" w:name="_Toc334265120"/>
      <w:bookmarkStart w:id="644" w:name="_Toc363467234"/>
      <w:bookmarkEnd w:id="642"/>
      <w:r w:rsidRPr="009E0FDD">
        <w:rPr>
          <w:b/>
          <w:szCs w:val="28"/>
        </w:rPr>
        <w:t>3.2. Проектное решение территориального развития сельского</w:t>
      </w:r>
      <w:bookmarkEnd w:id="643"/>
      <w:r w:rsidRPr="009E0FDD">
        <w:rPr>
          <w:b/>
          <w:szCs w:val="28"/>
        </w:rPr>
        <w:t xml:space="preserve"> </w:t>
      </w:r>
      <w:bookmarkStart w:id="645" w:name="_Toc334265121"/>
      <w:r w:rsidRPr="009E0FDD">
        <w:rPr>
          <w:b/>
          <w:szCs w:val="28"/>
        </w:rPr>
        <w:t xml:space="preserve">поселения </w:t>
      </w:r>
      <w:bookmarkEnd w:id="645"/>
      <w:r w:rsidR="003973F5" w:rsidRPr="009E0FDD">
        <w:rPr>
          <w:b/>
          <w:szCs w:val="28"/>
        </w:rPr>
        <w:t>Сухая Вязовка</w:t>
      </w:r>
      <w:bookmarkEnd w:id="644"/>
    </w:p>
    <w:p w:rsidR="00AA557D" w:rsidRPr="009E0FDD" w:rsidRDefault="00AA557D" w:rsidP="00AA557D">
      <w:pPr>
        <w:pStyle w:val="20"/>
        <w:ind w:left="142" w:firstLine="425"/>
        <w:rPr>
          <w:szCs w:val="28"/>
        </w:rPr>
      </w:pPr>
      <w:bookmarkStart w:id="646" w:name="_Toc151450133"/>
      <w:bookmarkStart w:id="647" w:name="_Toc179962911"/>
      <w:bookmarkStart w:id="648" w:name="_Toc212970709"/>
      <w:bookmarkStart w:id="649" w:name="_Toc212973041"/>
      <w:bookmarkStart w:id="650" w:name="_Toc213150575"/>
      <w:bookmarkStart w:id="651" w:name="_Toc213217116"/>
      <w:bookmarkStart w:id="652" w:name="_Toc213218150"/>
      <w:bookmarkStart w:id="653" w:name="_Toc213218320"/>
      <w:bookmarkStart w:id="654" w:name="_Toc213219105"/>
      <w:bookmarkStart w:id="655" w:name="_Toc213219466"/>
      <w:bookmarkStart w:id="656" w:name="_Toc213817506"/>
      <w:bookmarkStart w:id="657" w:name="_Toc214092374"/>
      <w:bookmarkStart w:id="658" w:name="_Toc214180452"/>
      <w:bookmarkStart w:id="659" w:name="_Toc214264284"/>
      <w:bookmarkStart w:id="660" w:name="_Toc214264643"/>
      <w:bookmarkStart w:id="661" w:name="_Toc214265535"/>
      <w:bookmarkStart w:id="662" w:name="_Toc334265122"/>
      <w:bookmarkStart w:id="663" w:name="_Toc363467235"/>
      <w:r w:rsidRPr="009E0FDD">
        <w:rPr>
          <w:szCs w:val="28"/>
        </w:rPr>
        <w:t>3.2.1. Архитектурно-планировочное решение</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36174F" w:rsidRPr="009E0FDD" w:rsidRDefault="0036174F" w:rsidP="0036174F">
      <w:pPr>
        <w:pStyle w:val="a4"/>
        <w:tabs>
          <w:tab w:val="left" w:pos="9000"/>
          <w:tab w:val="right" w:pos="9836"/>
        </w:tabs>
        <w:ind w:left="142" w:firstLine="425"/>
        <w:rPr>
          <w:bCs/>
        </w:rPr>
      </w:pPr>
    </w:p>
    <w:p w:rsidR="009C5411" w:rsidRPr="009E0FDD" w:rsidRDefault="009C5411" w:rsidP="009C5411">
      <w:pPr>
        <w:pStyle w:val="a4"/>
        <w:tabs>
          <w:tab w:val="left" w:pos="9000"/>
          <w:tab w:val="right" w:pos="9836"/>
        </w:tabs>
        <w:ind w:left="142" w:firstLine="425"/>
        <w:rPr>
          <w:bCs/>
        </w:rPr>
      </w:pPr>
      <w:r w:rsidRPr="009E0FDD">
        <w:rPr>
          <w:bCs/>
        </w:rPr>
        <w:t xml:space="preserve">Генеральный план сельского поселения </w:t>
      </w:r>
      <w:r w:rsidR="003973F5" w:rsidRPr="009E0FDD">
        <w:rPr>
          <w:bCs/>
        </w:rPr>
        <w:t>Сухая Вязовка</w:t>
      </w:r>
      <w:r w:rsidRPr="009E0FDD">
        <w:rPr>
          <w:bCs/>
        </w:rPr>
        <w:t xml:space="preserve"> муниципального района </w:t>
      </w:r>
      <w:r w:rsidR="004264C0" w:rsidRPr="009E0FDD">
        <w:t>Волжский</w:t>
      </w:r>
      <w:r w:rsidRPr="009E0FDD">
        <w:rPr>
          <w:bCs/>
        </w:rPr>
        <w:t xml:space="preserve"> выполнен с целью определения  перспективы территориального развития, а также функционально-планировочной организации его территории на основе комплексного анализа, экономических, социальных, экологических и градостроительных условий.</w:t>
      </w:r>
    </w:p>
    <w:p w:rsidR="009C5411" w:rsidRPr="009E0FDD" w:rsidRDefault="009C5411" w:rsidP="009C5411">
      <w:pPr>
        <w:pStyle w:val="a9"/>
        <w:tabs>
          <w:tab w:val="left" w:pos="9000"/>
          <w:tab w:val="right" w:pos="9836"/>
        </w:tabs>
        <w:ind w:left="142" w:firstLine="425"/>
        <w:jc w:val="both"/>
        <w:rPr>
          <w:rFonts w:ascii="Arial" w:hAnsi="Arial" w:cs="Arial"/>
        </w:rPr>
      </w:pPr>
      <w:r w:rsidRPr="009E0FDD">
        <w:rPr>
          <w:rFonts w:ascii="Arial" w:hAnsi="Arial" w:cs="Arial"/>
        </w:rPr>
        <w:t>Основная задача территориального  развития  сельского поселения – создание  оптимальной  планировочной  структуры и формирование комфортной среды жизнедеятельности человека.</w:t>
      </w:r>
    </w:p>
    <w:p w:rsidR="009C5411" w:rsidRPr="009E0FDD" w:rsidRDefault="009C5411" w:rsidP="009C5411">
      <w:pPr>
        <w:ind w:left="142" w:firstLine="425"/>
        <w:jc w:val="center"/>
        <w:rPr>
          <w:rFonts w:ascii="Arial" w:hAnsi="Arial"/>
          <w:b/>
          <w:szCs w:val="20"/>
          <w:lang w:val="ru-RU"/>
        </w:rPr>
      </w:pPr>
    </w:p>
    <w:p w:rsidR="009C5411" w:rsidRPr="009E0FDD" w:rsidRDefault="009C5411" w:rsidP="009C5411">
      <w:pPr>
        <w:ind w:left="142" w:firstLine="425"/>
        <w:jc w:val="both"/>
        <w:rPr>
          <w:rFonts w:ascii="Arial" w:hAnsi="Arial" w:cs="Arial"/>
          <w:lang w:val="ru-RU"/>
        </w:rPr>
      </w:pPr>
      <w:r w:rsidRPr="009E0FDD">
        <w:rPr>
          <w:rFonts w:ascii="Arial" w:hAnsi="Arial" w:cs="Arial"/>
          <w:lang w:val="ru-RU"/>
        </w:rPr>
        <w:t xml:space="preserve">Планировочное развитие населённых пунктов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в своих административных границах сдерживается рядом природных и территориальных факторов:</w:t>
      </w:r>
    </w:p>
    <w:p w:rsidR="009C5411" w:rsidRPr="009E0FDD" w:rsidRDefault="009C5411" w:rsidP="009C5411">
      <w:pPr>
        <w:numPr>
          <w:ilvl w:val="0"/>
          <w:numId w:val="6"/>
        </w:numPr>
        <w:ind w:left="142" w:firstLine="425"/>
        <w:jc w:val="both"/>
        <w:rPr>
          <w:rFonts w:ascii="Arial" w:hAnsi="Arial" w:cs="Arial"/>
          <w:lang w:val="ru-RU"/>
        </w:rPr>
      </w:pPr>
      <w:r w:rsidRPr="009E0FDD">
        <w:rPr>
          <w:rFonts w:ascii="Arial" w:hAnsi="Arial" w:cs="Arial"/>
          <w:bCs/>
          <w:lang w:val="ru-RU"/>
        </w:rPr>
        <w:t xml:space="preserve">проявлением </w:t>
      </w:r>
      <w:r w:rsidRPr="009E0FDD">
        <w:rPr>
          <w:rFonts w:ascii="Arial" w:hAnsi="Arial" w:cs="Arial"/>
          <w:lang w:val="ru-RU"/>
        </w:rPr>
        <w:t>опасных природных процессов</w:t>
      </w:r>
      <w:r w:rsidRPr="009E0FDD">
        <w:rPr>
          <w:rFonts w:ascii="Arial" w:hAnsi="Arial" w:cs="Arial"/>
          <w:bCs/>
          <w:lang w:val="ru-RU"/>
        </w:rPr>
        <w:t xml:space="preserve">: </w:t>
      </w:r>
      <w:r w:rsidRPr="009E0FDD">
        <w:rPr>
          <w:rFonts w:ascii="Arial" w:hAnsi="Arial" w:cs="Arial"/>
          <w:lang w:val="ru-RU"/>
        </w:rPr>
        <w:t>затоплением и подтоплением паводковыми водами, водной эрозией почв;</w:t>
      </w:r>
    </w:p>
    <w:p w:rsidR="009C5411" w:rsidRPr="009E0FDD" w:rsidRDefault="009C5411" w:rsidP="009C5411">
      <w:pPr>
        <w:numPr>
          <w:ilvl w:val="0"/>
          <w:numId w:val="6"/>
        </w:numPr>
        <w:ind w:left="142" w:firstLine="425"/>
        <w:jc w:val="both"/>
        <w:rPr>
          <w:rFonts w:ascii="Arial" w:hAnsi="Arial" w:cs="Arial"/>
          <w:lang w:val="ru-RU"/>
        </w:rPr>
      </w:pPr>
      <w:r w:rsidRPr="009E0FDD">
        <w:rPr>
          <w:rFonts w:ascii="Arial" w:hAnsi="Arial" w:cs="Arial"/>
          <w:lang w:val="ru-RU"/>
        </w:rPr>
        <w:t>размещением промышленных, сельскохозяйственных и иных предприятий и объектов с нарушениями действующих нормативных и регламентирующих документов;</w:t>
      </w:r>
    </w:p>
    <w:p w:rsidR="009C5411" w:rsidRPr="009E0FDD" w:rsidRDefault="009C5411" w:rsidP="009C5411">
      <w:pPr>
        <w:numPr>
          <w:ilvl w:val="0"/>
          <w:numId w:val="6"/>
        </w:numPr>
        <w:ind w:left="142" w:firstLine="425"/>
        <w:jc w:val="both"/>
        <w:rPr>
          <w:rFonts w:ascii="Arial" w:hAnsi="Arial" w:cs="Arial"/>
          <w:lang w:val="ru-RU"/>
        </w:rPr>
      </w:pPr>
      <w:r w:rsidRPr="009E0FDD">
        <w:rPr>
          <w:rFonts w:ascii="Arial" w:hAnsi="Arial" w:cs="Arial"/>
          <w:lang w:val="ru-RU"/>
        </w:rPr>
        <w:t>недостаточным развитием транспортной и инженерной инфраструктур;</w:t>
      </w:r>
    </w:p>
    <w:p w:rsidR="009C5411" w:rsidRPr="009E0FDD" w:rsidRDefault="009C5411" w:rsidP="00AA557D">
      <w:pPr>
        <w:pStyle w:val="af3"/>
        <w:rPr>
          <w:rFonts w:ascii="Arial" w:hAnsi="Arial"/>
          <w:sz w:val="24"/>
        </w:rPr>
      </w:pPr>
    </w:p>
    <w:p w:rsidR="00AA557D" w:rsidRPr="009E0FDD" w:rsidRDefault="00AA557D" w:rsidP="00AA557D">
      <w:pPr>
        <w:pStyle w:val="20"/>
        <w:ind w:left="142" w:firstLine="425"/>
        <w:rPr>
          <w:szCs w:val="28"/>
        </w:rPr>
      </w:pPr>
      <w:bookmarkStart w:id="664" w:name="_Toc179962912"/>
      <w:bookmarkStart w:id="665" w:name="_Toc212970710"/>
      <w:bookmarkStart w:id="666" w:name="_Toc212973042"/>
      <w:bookmarkStart w:id="667" w:name="_Toc213150576"/>
      <w:bookmarkStart w:id="668" w:name="_Toc213217117"/>
      <w:bookmarkStart w:id="669" w:name="_Toc213218151"/>
      <w:bookmarkStart w:id="670" w:name="_Toc213218321"/>
      <w:bookmarkStart w:id="671" w:name="_Toc213219106"/>
      <w:bookmarkStart w:id="672" w:name="_Toc213219467"/>
      <w:bookmarkStart w:id="673" w:name="_Toc213817507"/>
      <w:bookmarkStart w:id="674" w:name="_Toc214092375"/>
      <w:bookmarkStart w:id="675" w:name="_Toc214180453"/>
      <w:bookmarkStart w:id="676" w:name="_Toc214264285"/>
      <w:bookmarkStart w:id="677" w:name="_Toc214264644"/>
      <w:bookmarkStart w:id="678" w:name="_Toc214265536"/>
      <w:bookmarkStart w:id="679" w:name="_Toc334265123"/>
      <w:bookmarkStart w:id="680" w:name="_Toc363467236"/>
      <w:r w:rsidRPr="009E0FDD">
        <w:rPr>
          <w:szCs w:val="28"/>
        </w:rPr>
        <w:t>3.2.2. Развитие жилой зоны</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9C5411" w:rsidRPr="009E0FDD" w:rsidRDefault="009C5411" w:rsidP="009C5411">
      <w:pPr>
        <w:ind w:left="142" w:firstLine="425"/>
        <w:jc w:val="center"/>
        <w:rPr>
          <w:rFonts w:ascii="Arial" w:hAnsi="Arial" w:cs="Arial"/>
          <w:b/>
          <w:bCs/>
          <w:lang w:val="ru-RU"/>
        </w:rPr>
      </w:pPr>
      <w:bookmarkStart w:id="681" w:name="_Toc179962913"/>
      <w:bookmarkStart w:id="682" w:name="_Toc212970711"/>
      <w:bookmarkStart w:id="683" w:name="_Toc212973043"/>
      <w:bookmarkStart w:id="684" w:name="_Toc213150577"/>
      <w:bookmarkStart w:id="685" w:name="_Toc213217118"/>
      <w:bookmarkStart w:id="686" w:name="_Toc213218152"/>
      <w:bookmarkStart w:id="687" w:name="_Toc213218322"/>
      <w:bookmarkStart w:id="688" w:name="_Toc213219107"/>
      <w:bookmarkStart w:id="689" w:name="_Toc213219468"/>
      <w:bookmarkStart w:id="690" w:name="_Toc213817508"/>
      <w:bookmarkStart w:id="691" w:name="_Toc214092376"/>
      <w:bookmarkStart w:id="692" w:name="_Toc214180454"/>
      <w:bookmarkStart w:id="693" w:name="_Toc214264286"/>
      <w:bookmarkStart w:id="694" w:name="_Toc214264645"/>
      <w:bookmarkStart w:id="695" w:name="_Toc214265537"/>
      <w:bookmarkStart w:id="696" w:name="_Toc334265124"/>
    </w:p>
    <w:p w:rsidR="009C5411" w:rsidRPr="009E0FDD" w:rsidRDefault="009C5411" w:rsidP="009C5411">
      <w:pPr>
        <w:pStyle w:val="ad"/>
        <w:ind w:left="142" w:firstLine="425"/>
        <w:jc w:val="both"/>
        <w:rPr>
          <w:rFonts w:ascii="Arial" w:hAnsi="Arial" w:cs="Arial"/>
        </w:rPr>
      </w:pPr>
      <w:r w:rsidRPr="009E0FDD">
        <w:rPr>
          <w:rFonts w:ascii="Arial" w:hAnsi="Arial" w:cs="Arial"/>
        </w:rPr>
        <w:t xml:space="preserve">Генеральный план предусматривает строительство нового жилья на свободных территориях и на землях огородных участков. Развитие жилой зоны предусматривает строительство индивидуальной жилой застройки. </w:t>
      </w:r>
    </w:p>
    <w:p w:rsidR="009C5411" w:rsidRPr="009E0FDD" w:rsidRDefault="009C5411" w:rsidP="009C5411">
      <w:pPr>
        <w:ind w:left="142" w:firstLine="425"/>
        <w:jc w:val="center"/>
        <w:rPr>
          <w:rFonts w:ascii="Arial" w:hAnsi="Arial" w:cs="Arial"/>
          <w:b/>
          <w:lang w:val="ru-RU" w:eastAsia="ru-RU"/>
        </w:rPr>
      </w:pPr>
    </w:p>
    <w:p w:rsidR="009C5411" w:rsidRPr="009E0FDD" w:rsidRDefault="009C5411" w:rsidP="009C5411">
      <w:pPr>
        <w:ind w:left="142" w:firstLine="425"/>
        <w:jc w:val="center"/>
        <w:rPr>
          <w:rFonts w:ascii="Arial" w:hAnsi="Arial" w:cs="Arial"/>
          <w:b/>
          <w:lang w:val="ru-RU" w:eastAsia="ru-RU"/>
        </w:rPr>
      </w:pPr>
      <w:r w:rsidRPr="009E0FDD">
        <w:rPr>
          <w:rFonts w:ascii="Arial" w:hAnsi="Arial" w:cs="Arial"/>
          <w:b/>
          <w:lang w:val="ru-RU" w:eastAsia="ru-RU"/>
        </w:rPr>
        <w:t>Площадки под развитие жилищного с</w:t>
      </w:r>
      <w:r w:rsidR="00513A95" w:rsidRPr="009E0FDD">
        <w:rPr>
          <w:rFonts w:ascii="Arial" w:hAnsi="Arial" w:cs="Arial"/>
          <w:b/>
          <w:lang w:val="ru-RU" w:eastAsia="ru-RU"/>
        </w:rPr>
        <w:t xml:space="preserve">троительства на территории </w:t>
      </w:r>
      <w:r w:rsidR="00513A95" w:rsidRPr="009E0FDD">
        <w:rPr>
          <w:rFonts w:ascii="Arial" w:hAnsi="Arial" w:cs="Arial"/>
          <w:b/>
          <w:lang w:val="ru-RU" w:eastAsia="ru-RU"/>
        </w:rPr>
        <w:br/>
        <w:t>сельского поселения</w:t>
      </w:r>
      <w:r w:rsidRPr="009E0FDD">
        <w:rPr>
          <w:rFonts w:ascii="Arial" w:hAnsi="Arial" w:cs="Arial"/>
          <w:b/>
          <w:lang w:val="ru-RU" w:eastAsia="ru-RU"/>
        </w:rPr>
        <w:t xml:space="preserve"> </w:t>
      </w:r>
      <w:r w:rsidR="003973F5" w:rsidRPr="009E0FDD">
        <w:rPr>
          <w:rFonts w:ascii="Arial" w:hAnsi="Arial" w:cs="Arial"/>
          <w:b/>
          <w:lang w:val="ru-RU" w:eastAsia="ru-RU"/>
        </w:rPr>
        <w:t>Сухая Вязовка</w:t>
      </w:r>
      <w:r w:rsidRPr="009E0FDD">
        <w:rPr>
          <w:rFonts w:ascii="Arial" w:hAnsi="Arial" w:cs="Arial"/>
          <w:b/>
          <w:lang w:val="ru-RU" w:eastAsia="ru-RU"/>
        </w:rPr>
        <w:t xml:space="preserve"> </w:t>
      </w:r>
    </w:p>
    <w:p w:rsidR="005F0F7B" w:rsidRPr="009E0FDD" w:rsidRDefault="005F0F7B" w:rsidP="00C964B2">
      <w:pPr>
        <w:pStyle w:val="aff8"/>
        <w:keepNext/>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23</w:t>
      </w:r>
      <w:r w:rsidRPr="009E0FDD">
        <w:rPr>
          <w:rFonts w:ascii="Arial" w:hAnsi="Arial"/>
          <w:b w:val="0"/>
          <w:bCs w:val="0"/>
          <w:spacing w:val="-5"/>
          <w:sz w:val="24"/>
        </w:rPr>
        <w:fldChar w:fldCharType="end"/>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694"/>
        <w:gridCol w:w="1417"/>
        <w:gridCol w:w="4785"/>
      </w:tblGrid>
      <w:tr w:rsidR="0020383E" w:rsidRPr="009E0FDD" w:rsidTr="00BB4B72">
        <w:tc>
          <w:tcPr>
            <w:tcW w:w="534" w:type="dxa"/>
            <w:shd w:val="clear" w:color="auto" w:fill="auto"/>
          </w:tcPr>
          <w:p w:rsidR="0020383E" w:rsidRPr="009E0FDD" w:rsidRDefault="0020383E" w:rsidP="00BB4B72">
            <w:pPr>
              <w:ind w:left="-284" w:firstLine="425"/>
              <w:rPr>
                <w:rFonts w:ascii="Arial" w:hAnsi="Arial" w:cs="Arial"/>
                <w:b/>
                <w:sz w:val="22"/>
                <w:szCs w:val="22"/>
                <w:lang w:val="ru-RU" w:eastAsia="ru-RU"/>
              </w:rPr>
            </w:pPr>
            <w:r w:rsidRPr="009E0FDD">
              <w:rPr>
                <w:rFonts w:ascii="Arial" w:hAnsi="Arial" w:cs="Arial"/>
                <w:b/>
                <w:sz w:val="22"/>
                <w:szCs w:val="22"/>
                <w:lang w:val="ru-RU" w:eastAsia="ru-RU"/>
              </w:rPr>
              <w:t>№</w:t>
            </w:r>
          </w:p>
          <w:p w:rsidR="0020383E" w:rsidRPr="009E0FDD" w:rsidRDefault="0020383E" w:rsidP="00BB4B72">
            <w:pPr>
              <w:ind w:left="-284" w:firstLine="425"/>
              <w:jc w:val="center"/>
              <w:rPr>
                <w:rFonts w:ascii="Arial" w:hAnsi="Arial" w:cs="Arial"/>
                <w:b/>
                <w:sz w:val="22"/>
                <w:szCs w:val="22"/>
                <w:lang w:val="ru-RU" w:eastAsia="ru-RU"/>
              </w:rPr>
            </w:pPr>
            <w:r w:rsidRPr="009E0FDD">
              <w:rPr>
                <w:rFonts w:ascii="Arial" w:hAnsi="Arial" w:cs="Arial"/>
                <w:b/>
                <w:sz w:val="22"/>
                <w:szCs w:val="22"/>
                <w:lang w:val="ru-RU" w:eastAsia="ru-RU"/>
              </w:rPr>
              <w:t>п/п</w:t>
            </w:r>
          </w:p>
        </w:tc>
        <w:tc>
          <w:tcPr>
            <w:tcW w:w="2694" w:type="dxa"/>
            <w:shd w:val="clear" w:color="auto" w:fill="auto"/>
          </w:tcPr>
          <w:p w:rsidR="0020383E" w:rsidRPr="009E0FDD" w:rsidRDefault="0020383E" w:rsidP="00BB4B72">
            <w:pPr>
              <w:ind w:left="142" w:firstLine="34"/>
              <w:jc w:val="center"/>
              <w:rPr>
                <w:rFonts w:ascii="Arial" w:hAnsi="Arial" w:cs="Arial"/>
                <w:b/>
                <w:sz w:val="22"/>
                <w:szCs w:val="22"/>
                <w:lang w:val="ru-RU" w:eastAsia="ru-RU"/>
              </w:rPr>
            </w:pPr>
            <w:r w:rsidRPr="009E0FDD">
              <w:rPr>
                <w:rFonts w:ascii="Arial" w:hAnsi="Arial" w:cs="Arial"/>
                <w:b/>
                <w:sz w:val="22"/>
                <w:szCs w:val="22"/>
                <w:lang w:val="ru-RU" w:eastAsia="ru-RU"/>
              </w:rPr>
              <w:t>Наименование населенного пункта (сельского поселения)</w:t>
            </w:r>
          </w:p>
        </w:tc>
        <w:tc>
          <w:tcPr>
            <w:tcW w:w="1417" w:type="dxa"/>
            <w:shd w:val="clear" w:color="auto" w:fill="auto"/>
          </w:tcPr>
          <w:p w:rsidR="0020383E" w:rsidRPr="009E0FDD" w:rsidRDefault="0020383E" w:rsidP="00BB4B72">
            <w:pPr>
              <w:ind w:firstLine="33"/>
              <w:jc w:val="center"/>
              <w:rPr>
                <w:rFonts w:ascii="Arial" w:hAnsi="Arial" w:cs="Arial"/>
                <w:b/>
                <w:sz w:val="22"/>
                <w:szCs w:val="22"/>
                <w:lang w:val="ru-RU" w:eastAsia="ru-RU"/>
              </w:rPr>
            </w:pPr>
            <w:r w:rsidRPr="009E0FDD">
              <w:rPr>
                <w:rFonts w:ascii="Arial" w:hAnsi="Arial" w:cs="Arial"/>
                <w:b/>
                <w:sz w:val="22"/>
                <w:szCs w:val="22"/>
                <w:lang w:val="ru-RU" w:eastAsia="ru-RU"/>
              </w:rPr>
              <w:t>Площадь,</w:t>
            </w:r>
          </w:p>
          <w:p w:rsidR="0020383E" w:rsidRPr="009E0FDD" w:rsidRDefault="0020383E" w:rsidP="00BB4B72">
            <w:pPr>
              <w:ind w:firstLine="33"/>
              <w:jc w:val="center"/>
              <w:rPr>
                <w:rFonts w:ascii="Arial" w:hAnsi="Arial" w:cs="Arial"/>
                <w:b/>
                <w:sz w:val="22"/>
                <w:szCs w:val="22"/>
                <w:lang w:val="ru-RU" w:eastAsia="ru-RU"/>
              </w:rPr>
            </w:pPr>
            <w:r w:rsidRPr="009E0FDD">
              <w:rPr>
                <w:rFonts w:ascii="Arial" w:hAnsi="Arial" w:cs="Arial"/>
                <w:b/>
                <w:sz w:val="22"/>
                <w:szCs w:val="22"/>
                <w:lang w:val="ru-RU" w:eastAsia="ru-RU"/>
              </w:rPr>
              <w:t xml:space="preserve"> га</w:t>
            </w:r>
          </w:p>
        </w:tc>
        <w:tc>
          <w:tcPr>
            <w:tcW w:w="4785" w:type="dxa"/>
            <w:shd w:val="clear" w:color="auto" w:fill="auto"/>
          </w:tcPr>
          <w:p w:rsidR="0020383E" w:rsidRPr="009E0FDD" w:rsidRDefault="0020383E" w:rsidP="00BB4B72">
            <w:pPr>
              <w:ind w:left="142" w:firstLine="425"/>
              <w:jc w:val="center"/>
              <w:rPr>
                <w:rFonts w:ascii="Arial" w:hAnsi="Arial" w:cs="Arial"/>
                <w:b/>
                <w:sz w:val="22"/>
                <w:szCs w:val="22"/>
                <w:lang w:val="ru-RU" w:eastAsia="ru-RU"/>
              </w:rPr>
            </w:pPr>
            <w:r w:rsidRPr="009E0FDD">
              <w:rPr>
                <w:rFonts w:ascii="Arial" w:hAnsi="Arial" w:cs="Arial"/>
                <w:b/>
                <w:sz w:val="22"/>
                <w:szCs w:val="22"/>
                <w:lang w:val="ru-RU" w:eastAsia="ru-RU"/>
              </w:rPr>
              <w:t>Примечание</w:t>
            </w:r>
          </w:p>
        </w:tc>
      </w:tr>
      <w:tr w:rsidR="0020383E" w:rsidRPr="009E0FDD" w:rsidTr="00BB4B72">
        <w:tc>
          <w:tcPr>
            <w:tcW w:w="534" w:type="dxa"/>
          </w:tcPr>
          <w:p w:rsidR="0020383E" w:rsidRPr="009E0FDD" w:rsidRDefault="0020383E" w:rsidP="00BB4B72">
            <w:pPr>
              <w:ind w:left="-284" w:firstLine="425"/>
              <w:jc w:val="center"/>
              <w:rPr>
                <w:rFonts w:ascii="Arial" w:hAnsi="Arial" w:cs="Arial"/>
                <w:sz w:val="22"/>
                <w:szCs w:val="22"/>
                <w:lang w:val="ru-RU" w:eastAsia="ru-RU"/>
              </w:rPr>
            </w:pPr>
            <w:r w:rsidRPr="009E0FDD">
              <w:rPr>
                <w:rFonts w:ascii="Arial" w:hAnsi="Arial" w:cs="Arial"/>
                <w:sz w:val="22"/>
                <w:szCs w:val="22"/>
                <w:lang w:val="ru-RU" w:eastAsia="ru-RU"/>
              </w:rPr>
              <w:t>1</w:t>
            </w:r>
          </w:p>
        </w:tc>
        <w:tc>
          <w:tcPr>
            <w:tcW w:w="2694" w:type="dxa"/>
          </w:tcPr>
          <w:p w:rsidR="0020383E" w:rsidRPr="009E0FDD" w:rsidRDefault="00795158" w:rsidP="001A57F5">
            <w:pPr>
              <w:ind w:left="142" w:firstLine="44"/>
              <w:jc w:val="center"/>
              <w:rPr>
                <w:rFonts w:ascii="Arial" w:hAnsi="Arial" w:cs="Arial"/>
                <w:sz w:val="22"/>
                <w:szCs w:val="22"/>
                <w:lang w:val="ru-RU" w:eastAsia="ru-RU"/>
              </w:rPr>
            </w:pPr>
            <w:r w:rsidRPr="009E0FDD">
              <w:rPr>
                <w:rFonts w:ascii="Arial" w:hAnsi="Arial" w:cs="Arial"/>
                <w:sz w:val="22"/>
                <w:szCs w:val="22"/>
                <w:lang w:val="ru-RU" w:eastAsia="ru-RU"/>
              </w:rPr>
              <w:t>Село</w:t>
            </w:r>
            <w:r w:rsidR="0020383E" w:rsidRPr="009E0FDD">
              <w:rPr>
                <w:rFonts w:ascii="Arial" w:hAnsi="Arial" w:cs="Arial"/>
                <w:sz w:val="22"/>
                <w:szCs w:val="22"/>
                <w:lang w:val="ru-RU" w:eastAsia="ru-RU"/>
              </w:rPr>
              <w:t xml:space="preserve"> </w:t>
            </w:r>
            <w:r w:rsidR="003973F5" w:rsidRPr="009E0FDD">
              <w:rPr>
                <w:rFonts w:ascii="Arial" w:hAnsi="Arial" w:cs="Arial"/>
                <w:sz w:val="22"/>
                <w:szCs w:val="22"/>
                <w:lang w:val="ru-RU" w:eastAsia="ru-RU"/>
              </w:rPr>
              <w:t>Сухая Вязовка</w:t>
            </w:r>
          </w:p>
        </w:tc>
        <w:tc>
          <w:tcPr>
            <w:tcW w:w="1417" w:type="dxa"/>
          </w:tcPr>
          <w:p w:rsidR="0020383E" w:rsidRPr="009E0FDD" w:rsidRDefault="00F92A72" w:rsidP="00BB4B72">
            <w:pPr>
              <w:ind w:firstLine="33"/>
              <w:jc w:val="center"/>
              <w:rPr>
                <w:rFonts w:ascii="Arial" w:hAnsi="Arial" w:cs="Arial"/>
                <w:sz w:val="22"/>
                <w:szCs w:val="22"/>
                <w:lang w:val="ru-RU" w:eastAsia="ru-RU"/>
              </w:rPr>
            </w:pPr>
            <w:r w:rsidRPr="009E0FDD">
              <w:rPr>
                <w:rFonts w:ascii="Arial" w:hAnsi="Arial" w:cs="Arial"/>
                <w:sz w:val="22"/>
                <w:szCs w:val="22"/>
                <w:lang w:val="ru-RU" w:eastAsia="ru-RU"/>
              </w:rPr>
              <w:t>83,5</w:t>
            </w:r>
          </w:p>
        </w:tc>
        <w:tc>
          <w:tcPr>
            <w:tcW w:w="4785" w:type="dxa"/>
          </w:tcPr>
          <w:p w:rsidR="0020383E" w:rsidRPr="009E0FDD" w:rsidRDefault="0020383E" w:rsidP="00BB4B72">
            <w:pPr>
              <w:ind w:left="142" w:firstLine="425"/>
              <w:jc w:val="both"/>
              <w:rPr>
                <w:rFonts w:ascii="Arial" w:hAnsi="Arial" w:cs="Arial"/>
                <w:sz w:val="22"/>
                <w:szCs w:val="22"/>
                <w:lang w:val="ru-RU" w:eastAsia="ru-RU"/>
              </w:rPr>
            </w:pPr>
            <w:r w:rsidRPr="009E0FDD">
              <w:rPr>
                <w:rFonts w:ascii="Arial" w:hAnsi="Arial" w:cs="Arial"/>
                <w:sz w:val="22"/>
                <w:szCs w:val="22"/>
                <w:lang w:val="ru-RU" w:eastAsia="ru-RU"/>
              </w:rPr>
              <w:t xml:space="preserve">В </w:t>
            </w:r>
            <w:r w:rsidR="00D76166" w:rsidRPr="009E0FDD">
              <w:rPr>
                <w:rFonts w:ascii="Arial" w:hAnsi="Arial" w:cs="Arial"/>
                <w:sz w:val="22"/>
                <w:szCs w:val="22"/>
                <w:lang w:val="ru-RU" w:eastAsia="ru-RU"/>
              </w:rPr>
              <w:t>южной</w:t>
            </w:r>
            <w:r w:rsidRPr="009E0FDD">
              <w:rPr>
                <w:rFonts w:ascii="Arial" w:hAnsi="Arial" w:cs="Arial"/>
                <w:sz w:val="22"/>
                <w:szCs w:val="22"/>
                <w:lang w:val="ru-RU" w:eastAsia="ru-RU"/>
              </w:rPr>
              <w:t xml:space="preserve"> части села.</w:t>
            </w:r>
          </w:p>
          <w:p w:rsidR="0020383E" w:rsidRPr="009E0FDD" w:rsidRDefault="0020383E" w:rsidP="00BB4B72">
            <w:pPr>
              <w:ind w:left="142" w:firstLine="425"/>
              <w:jc w:val="both"/>
              <w:rPr>
                <w:rFonts w:ascii="Arial" w:hAnsi="Arial" w:cs="Arial"/>
                <w:sz w:val="22"/>
                <w:szCs w:val="22"/>
                <w:lang w:val="ru-RU" w:eastAsia="ru-RU"/>
              </w:rPr>
            </w:pPr>
            <w:r w:rsidRPr="009E0FDD">
              <w:rPr>
                <w:rFonts w:ascii="Arial" w:hAnsi="Arial" w:cs="Arial"/>
                <w:sz w:val="22"/>
                <w:szCs w:val="22"/>
                <w:lang w:val="ru-RU" w:eastAsia="ru-RU"/>
              </w:rPr>
              <w:t xml:space="preserve">Развитие жилой зоны по предложению </w:t>
            </w:r>
            <w:r w:rsidR="00E1270B" w:rsidRPr="009E0FDD">
              <w:rPr>
                <w:rFonts w:ascii="Arial" w:hAnsi="Arial" w:cs="Arial"/>
                <w:sz w:val="22"/>
                <w:szCs w:val="22"/>
                <w:lang w:val="ru-RU" w:eastAsia="ru-RU"/>
              </w:rPr>
              <w:t>территориального планирования</w:t>
            </w:r>
          </w:p>
        </w:tc>
      </w:tr>
      <w:tr w:rsidR="0020383E" w:rsidRPr="009E0FDD" w:rsidTr="00BB4B72">
        <w:tc>
          <w:tcPr>
            <w:tcW w:w="534" w:type="dxa"/>
          </w:tcPr>
          <w:p w:rsidR="0020383E" w:rsidRPr="009E0FDD" w:rsidRDefault="0020383E" w:rsidP="00BB4B72">
            <w:pPr>
              <w:ind w:left="-284" w:firstLine="425"/>
              <w:jc w:val="center"/>
              <w:rPr>
                <w:rFonts w:ascii="Arial" w:hAnsi="Arial" w:cs="Arial"/>
                <w:sz w:val="22"/>
                <w:szCs w:val="22"/>
                <w:lang w:val="ru-RU" w:eastAsia="ru-RU"/>
              </w:rPr>
            </w:pPr>
          </w:p>
        </w:tc>
        <w:tc>
          <w:tcPr>
            <w:tcW w:w="2694" w:type="dxa"/>
          </w:tcPr>
          <w:p w:rsidR="0020383E" w:rsidRPr="009E0FDD" w:rsidRDefault="0020383E" w:rsidP="00BB4B72">
            <w:pPr>
              <w:ind w:left="142" w:firstLine="425"/>
              <w:jc w:val="both"/>
              <w:rPr>
                <w:rFonts w:ascii="Arial" w:hAnsi="Arial" w:cs="Arial"/>
                <w:sz w:val="22"/>
                <w:szCs w:val="22"/>
                <w:lang w:val="ru-RU" w:eastAsia="ru-RU"/>
              </w:rPr>
            </w:pPr>
            <w:r w:rsidRPr="009E0FDD">
              <w:rPr>
                <w:rFonts w:ascii="Arial" w:hAnsi="Arial" w:cs="Arial"/>
                <w:sz w:val="22"/>
                <w:szCs w:val="22"/>
                <w:lang w:val="ru-RU" w:eastAsia="ru-RU"/>
              </w:rPr>
              <w:t>Итого:</w:t>
            </w:r>
          </w:p>
        </w:tc>
        <w:tc>
          <w:tcPr>
            <w:tcW w:w="1417" w:type="dxa"/>
          </w:tcPr>
          <w:p w:rsidR="0020383E" w:rsidRPr="009E0FDD" w:rsidRDefault="00F92A72" w:rsidP="00BB4B72">
            <w:pPr>
              <w:ind w:firstLine="33"/>
              <w:jc w:val="center"/>
              <w:rPr>
                <w:rFonts w:ascii="Arial" w:hAnsi="Arial" w:cs="Arial"/>
                <w:sz w:val="22"/>
                <w:szCs w:val="22"/>
                <w:lang w:val="ru-RU" w:eastAsia="ru-RU"/>
              </w:rPr>
            </w:pPr>
            <w:r w:rsidRPr="009E0FDD">
              <w:rPr>
                <w:rFonts w:ascii="Arial" w:hAnsi="Arial" w:cs="Arial"/>
                <w:sz w:val="22"/>
                <w:szCs w:val="22"/>
                <w:lang w:val="ru-RU" w:eastAsia="ru-RU"/>
              </w:rPr>
              <w:t>83,5</w:t>
            </w:r>
          </w:p>
        </w:tc>
        <w:tc>
          <w:tcPr>
            <w:tcW w:w="4785" w:type="dxa"/>
          </w:tcPr>
          <w:p w:rsidR="0020383E" w:rsidRPr="009E0FDD" w:rsidRDefault="0020383E" w:rsidP="00BB4B72">
            <w:pPr>
              <w:ind w:left="142" w:firstLine="425"/>
              <w:jc w:val="both"/>
              <w:rPr>
                <w:rFonts w:ascii="Arial" w:hAnsi="Arial" w:cs="Arial"/>
                <w:sz w:val="22"/>
                <w:szCs w:val="22"/>
                <w:lang w:val="ru-RU" w:eastAsia="ru-RU"/>
              </w:rPr>
            </w:pPr>
          </w:p>
        </w:tc>
      </w:tr>
    </w:tbl>
    <w:p w:rsidR="009C5411" w:rsidRPr="009E0FDD" w:rsidRDefault="009C5411" w:rsidP="00B87F14">
      <w:pPr>
        <w:pStyle w:val="11"/>
        <w:rPr>
          <w:lang w:eastAsia="ru-RU"/>
        </w:rPr>
      </w:pPr>
    </w:p>
    <w:p w:rsidR="0020383E" w:rsidRPr="009E0FDD" w:rsidRDefault="0020383E" w:rsidP="0020383E">
      <w:pPr>
        <w:ind w:left="142" w:firstLine="425"/>
        <w:jc w:val="both"/>
        <w:rPr>
          <w:rFonts w:ascii="Arial" w:hAnsi="Arial" w:cs="Arial"/>
          <w:lang w:val="ru-RU"/>
        </w:rPr>
      </w:pPr>
      <w:r w:rsidRPr="009E0FDD">
        <w:rPr>
          <w:rFonts w:ascii="Arial" w:hAnsi="Arial" w:cs="Arial"/>
          <w:lang w:val="ru-RU"/>
        </w:rPr>
        <w:t xml:space="preserve">При расчёте населения принят средний состав семьи - 3,5 чел. </w:t>
      </w:r>
    </w:p>
    <w:p w:rsidR="0020383E" w:rsidRPr="009E0FDD" w:rsidRDefault="0020383E" w:rsidP="0020383E">
      <w:pPr>
        <w:ind w:left="142" w:firstLine="425"/>
        <w:jc w:val="both"/>
        <w:rPr>
          <w:rFonts w:ascii="Arial" w:hAnsi="Arial" w:cs="Arial"/>
          <w:lang w:val="ru-RU"/>
        </w:rPr>
      </w:pPr>
    </w:p>
    <w:p w:rsidR="0020383E" w:rsidRPr="009E0FDD" w:rsidRDefault="0020383E" w:rsidP="0020383E">
      <w:pPr>
        <w:ind w:left="142" w:firstLine="425"/>
        <w:jc w:val="both"/>
        <w:rPr>
          <w:rFonts w:ascii="Arial" w:hAnsi="Arial" w:cs="Arial"/>
          <w:lang w:val="ru-RU"/>
        </w:rPr>
      </w:pPr>
      <w:r w:rsidRPr="009E0FDD">
        <w:rPr>
          <w:rFonts w:ascii="Arial" w:hAnsi="Arial" w:cs="Arial"/>
          <w:lang w:val="ru-RU"/>
        </w:rPr>
        <w:t xml:space="preserve">Средний размер земельного участка для строительства индивидуального жилого дома в черте населенных пунктов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принят 15</w:t>
      </w:r>
      <w:r w:rsidRPr="009E0FDD">
        <w:rPr>
          <w:rFonts w:ascii="Arial" w:hAnsi="Arial" w:cs="Arial"/>
          <w:bCs/>
          <w:lang w:val="ru-RU"/>
        </w:rPr>
        <w:t xml:space="preserve"> соток.</w:t>
      </w:r>
    </w:p>
    <w:p w:rsidR="0020383E" w:rsidRPr="009E0FDD" w:rsidRDefault="0020383E" w:rsidP="0020383E">
      <w:pPr>
        <w:ind w:left="142" w:firstLine="425"/>
        <w:jc w:val="both"/>
        <w:rPr>
          <w:rFonts w:ascii="Arial" w:hAnsi="Arial" w:cs="Arial"/>
          <w:lang w:val="ru-RU"/>
        </w:rPr>
      </w:pPr>
    </w:p>
    <w:p w:rsidR="0020383E" w:rsidRPr="009E0FDD" w:rsidRDefault="00D76166" w:rsidP="0020383E">
      <w:pPr>
        <w:ind w:left="142" w:firstLine="425"/>
        <w:jc w:val="both"/>
        <w:rPr>
          <w:rFonts w:ascii="Arial" w:hAnsi="Arial" w:cs="Arial"/>
          <w:lang w:val="ru-RU"/>
        </w:rPr>
      </w:pPr>
      <w:r w:rsidRPr="009E0FDD">
        <w:rPr>
          <w:rFonts w:ascii="Arial" w:hAnsi="Arial" w:cs="Arial"/>
          <w:lang w:val="ru-RU"/>
        </w:rPr>
        <w:t>П</w:t>
      </w:r>
      <w:r w:rsidR="0020383E" w:rsidRPr="009E0FDD">
        <w:rPr>
          <w:rFonts w:ascii="Arial" w:hAnsi="Arial" w:cs="Arial"/>
          <w:lang w:val="ru-RU"/>
        </w:rPr>
        <w:t>лощадк</w:t>
      </w:r>
      <w:r w:rsidRPr="009E0FDD">
        <w:rPr>
          <w:rFonts w:ascii="Arial" w:hAnsi="Arial" w:cs="Arial"/>
          <w:lang w:val="ru-RU"/>
        </w:rPr>
        <w:t>а</w:t>
      </w:r>
      <w:r w:rsidR="0020383E" w:rsidRPr="009E0FDD">
        <w:rPr>
          <w:rFonts w:ascii="Arial" w:hAnsi="Arial" w:cs="Arial"/>
          <w:lang w:val="ru-RU"/>
        </w:rPr>
        <w:t xml:space="preserve"> под новую жилую застройку расположен</w:t>
      </w:r>
      <w:r w:rsidRPr="009E0FDD">
        <w:rPr>
          <w:rFonts w:ascii="Arial" w:hAnsi="Arial" w:cs="Arial"/>
          <w:lang w:val="ru-RU"/>
        </w:rPr>
        <w:t>а</w:t>
      </w:r>
      <w:r w:rsidR="0020383E" w:rsidRPr="009E0FDD">
        <w:rPr>
          <w:rFonts w:ascii="Arial" w:hAnsi="Arial" w:cs="Arial"/>
          <w:lang w:val="ru-RU"/>
        </w:rPr>
        <w:t xml:space="preserve">: </w:t>
      </w:r>
    </w:p>
    <w:p w:rsidR="0020383E" w:rsidRPr="009E0FDD" w:rsidRDefault="0020383E" w:rsidP="0020383E">
      <w:pPr>
        <w:ind w:left="142" w:firstLine="425"/>
        <w:jc w:val="center"/>
        <w:rPr>
          <w:rFonts w:ascii="Arial" w:hAnsi="Arial" w:cs="Arial"/>
          <w:b/>
          <w:lang w:val="ru-RU"/>
        </w:rPr>
      </w:pPr>
    </w:p>
    <w:p w:rsidR="0020383E" w:rsidRPr="009E0FDD" w:rsidRDefault="005810A4" w:rsidP="0020383E">
      <w:pPr>
        <w:ind w:left="142" w:firstLine="425"/>
        <w:jc w:val="center"/>
        <w:rPr>
          <w:rFonts w:ascii="Arial" w:hAnsi="Arial" w:cs="Arial"/>
          <w:b/>
          <w:lang w:val="ru-RU"/>
        </w:rPr>
      </w:pPr>
      <w:r w:rsidRPr="009E0FDD">
        <w:rPr>
          <w:rFonts w:ascii="Arial" w:hAnsi="Arial" w:cs="Arial"/>
          <w:b/>
          <w:lang w:val="ru-RU"/>
        </w:rPr>
        <w:t>село</w:t>
      </w:r>
      <w:r w:rsidR="0020383E" w:rsidRPr="009E0FDD">
        <w:rPr>
          <w:rFonts w:ascii="Arial" w:hAnsi="Arial" w:cs="Arial"/>
          <w:b/>
          <w:lang w:val="ru-RU"/>
        </w:rPr>
        <w:t xml:space="preserve"> </w:t>
      </w:r>
      <w:r w:rsidR="003973F5" w:rsidRPr="009E0FDD">
        <w:rPr>
          <w:rFonts w:ascii="Arial" w:hAnsi="Arial" w:cs="Arial"/>
          <w:b/>
          <w:lang w:val="ru-RU"/>
        </w:rPr>
        <w:t>Сухая Вязовка</w:t>
      </w:r>
      <w:r w:rsidR="0020383E" w:rsidRPr="009E0FDD">
        <w:rPr>
          <w:rFonts w:ascii="Arial" w:hAnsi="Arial" w:cs="Arial"/>
          <w:b/>
          <w:lang w:val="ru-RU"/>
        </w:rPr>
        <w:t>.</w:t>
      </w:r>
    </w:p>
    <w:p w:rsidR="0020383E" w:rsidRPr="009E0FDD" w:rsidRDefault="0020383E" w:rsidP="0020383E">
      <w:pPr>
        <w:ind w:left="142" w:firstLine="425"/>
        <w:jc w:val="both"/>
        <w:rPr>
          <w:b/>
          <w:lang w:val="ru-RU"/>
        </w:rPr>
      </w:pPr>
    </w:p>
    <w:p w:rsidR="00475005" w:rsidRPr="009E0FDD" w:rsidRDefault="0020383E" w:rsidP="0020383E">
      <w:pPr>
        <w:ind w:left="142" w:firstLine="425"/>
        <w:jc w:val="both"/>
        <w:rPr>
          <w:rFonts w:ascii="Arial" w:hAnsi="Arial" w:cs="Arial"/>
          <w:lang w:val="ru-RU"/>
        </w:rPr>
      </w:pPr>
      <w:r w:rsidRPr="009E0FDD">
        <w:rPr>
          <w:rFonts w:ascii="Arial" w:hAnsi="Arial" w:cs="Arial"/>
          <w:b/>
          <w:i/>
          <w:lang w:val="ru-RU"/>
        </w:rPr>
        <w:t xml:space="preserve">1). Площадка №1 (площадью </w:t>
      </w:r>
      <w:r w:rsidR="00D76166" w:rsidRPr="009E0FDD">
        <w:rPr>
          <w:rFonts w:ascii="Arial" w:hAnsi="Arial" w:cs="Arial"/>
          <w:b/>
          <w:i/>
          <w:lang w:val="ru-RU"/>
        </w:rPr>
        <w:t xml:space="preserve">– </w:t>
      </w:r>
      <w:smartTag w:uri="urn:schemas-microsoft-com:office:smarttags" w:element="metricconverter">
        <w:smartTagPr>
          <w:attr w:name="ProductID" w:val="83,5 га"/>
        </w:smartTagPr>
        <w:r w:rsidR="00F92A72" w:rsidRPr="009E0FDD">
          <w:rPr>
            <w:rFonts w:ascii="Arial" w:hAnsi="Arial" w:cs="Arial"/>
            <w:b/>
            <w:i/>
            <w:lang w:val="ru-RU"/>
          </w:rPr>
          <w:t>83,5 га</w:t>
        </w:r>
      </w:smartTag>
      <w:r w:rsidRPr="009E0FDD">
        <w:rPr>
          <w:rFonts w:ascii="Arial" w:hAnsi="Arial" w:cs="Arial"/>
          <w:b/>
          <w:i/>
          <w:lang w:val="ru-RU"/>
        </w:rPr>
        <w:t>)</w:t>
      </w:r>
      <w:r w:rsidRPr="009E0FDD">
        <w:rPr>
          <w:rFonts w:ascii="Arial" w:hAnsi="Arial" w:cs="Arial"/>
          <w:lang w:val="ru-RU"/>
        </w:rPr>
        <w:t xml:space="preserve">, расположенная </w:t>
      </w:r>
      <w:r w:rsidR="00E1270B" w:rsidRPr="009E0FDD">
        <w:rPr>
          <w:rFonts w:ascii="Arial" w:hAnsi="Arial" w:cs="Arial"/>
          <w:lang w:val="ru-RU"/>
        </w:rPr>
        <w:t xml:space="preserve">в южной </w:t>
      </w:r>
      <w:r w:rsidRPr="009E0FDD">
        <w:rPr>
          <w:rFonts w:ascii="Arial" w:hAnsi="Arial" w:cs="Arial"/>
          <w:lang w:val="ru-RU"/>
        </w:rPr>
        <w:t xml:space="preserve">части </w:t>
      </w:r>
      <w:r w:rsidR="00E1270B" w:rsidRPr="009E0FDD">
        <w:rPr>
          <w:rFonts w:ascii="Arial" w:hAnsi="Arial" w:cs="Arial"/>
          <w:lang w:val="ru-RU"/>
        </w:rPr>
        <w:t>села</w:t>
      </w:r>
      <w:r w:rsidR="00E66D70" w:rsidRPr="009E0FDD">
        <w:rPr>
          <w:rFonts w:ascii="Arial" w:hAnsi="Arial" w:cs="Arial"/>
          <w:lang w:val="ru-RU"/>
        </w:rPr>
        <w:t xml:space="preserve"> </w:t>
      </w:r>
      <w:r w:rsidR="003973F5" w:rsidRPr="009E0FDD">
        <w:rPr>
          <w:rFonts w:ascii="Arial" w:hAnsi="Arial" w:cs="Arial"/>
          <w:lang w:val="ru-RU"/>
        </w:rPr>
        <w:t>Сухая Вязовка</w:t>
      </w:r>
      <w:r w:rsidRPr="009E0FDD">
        <w:rPr>
          <w:rFonts w:ascii="Arial" w:hAnsi="Arial" w:cs="Arial"/>
          <w:lang w:val="ru-RU"/>
        </w:rPr>
        <w:t xml:space="preserve"> с </w:t>
      </w:r>
      <w:r w:rsidR="00E1270B" w:rsidRPr="009E0FDD">
        <w:rPr>
          <w:rFonts w:ascii="Arial" w:hAnsi="Arial" w:cs="Arial"/>
          <w:lang w:val="ru-RU"/>
        </w:rPr>
        <w:t>южной стороны</w:t>
      </w:r>
      <w:r w:rsidRPr="009E0FDD">
        <w:rPr>
          <w:rFonts w:ascii="Arial" w:hAnsi="Arial" w:cs="Arial"/>
          <w:lang w:val="ru-RU"/>
        </w:rPr>
        <w:t xml:space="preserve"> </w:t>
      </w:r>
      <w:r w:rsidR="00E66D70" w:rsidRPr="009E0FDD">
        <w:rPr>
          <w:rFonts w:ascii="Arial" w:hAnsi="Arial" w:cs="Arial"/>
          <w:bCs/>
          <w:lang w:val="ru-RU"/>
        </w:rPr>
        <w:t xml:space="preserve">автодороги </w:t>
      </w:r>
      <w:r w:rsidR="00475005" w:rsidRPr="009E0FDD">
        <w:rPr>
          <w:rFonts w:ascii="Arial" w:hAnsi="Arial" w:cs="Arial"/>
          <w:lang w:val="ru-RU"/>
        </w:rPr>
        <w:t>"Дубовый Умет - Сухая Вязовка - Рассвет"</w:t>
      </w:r>
    </w:p>
    <w:p w:rsidR="0020383E" w:rsidRPr="009E0FDD" w:rsidRDefault="0020383E" w:rsidP="0020383E">
      <w:pPr>
        <w:ind w:left="142" w:firstLine="425"/>
        <w:jc w:val="both"/>
        <w:rPr>
          <w:rFonts w:ascii="Arial" w:hAnsi="Arial" w:cs="Arial"/>
          <w:lang w:val="ru-RU"/>
        </w:rPr>
      </w:pPr>
      <w:r w:rsidRPr="009E0FDD">
        <w:rPr>
          <w:rFonts w:ascii="Arial" w:hAnsi="Arial" w:cs="Arial"/>
          <w:lang w:val="ru-RU"/>
        </w:rPr>
        <w:t>Количество проектируемых участков –</w:t>
      </w:r>
      <w:r w:rsidR="00E66D70" w:rsidRPr="009E0FDD">
        <w:rPr>
          <w:rFonts w:ascii="Arial" w:hAnsi="Arial" w:cs="Arial"/>
          <w:lang w:val="ru-RU"/>
        </w:rPr>
        <w:t>4</w:t>
      </w:r>
      <w:r w:rsidR="00F92A72" w:rsidRPr="009E0FDD">
        <w:rPr>
          <w:rFonts w:ascii="Arial" w:hAnsi="Arial" w:cs="Arial"/>
          <w:lang w:val="ru-RU"/>
        </w:rPr>
        <w:t>0</w:t>
      </w:r>
      <w:r w:rsidR="00475005" w:rsidRPr="009E0FDD">
        <w:rPr>
          <w:rFonts w:ascii="Arial" w:hAnsi="Arial" w:cs="Arial"/>
          <w:lang w:val="ru-RU"/>
        </w:rPr>
        <w:t>0</w:t>
      </w:r>
      <w:r w:rsidRPr="009E0FDD">
        <w:rPr>
          <w:rFonts w:ascii="Arial" w:hAnsi="Arial" w:cs="Arial"/>
          <w:lang w:val="ru-RU"/>
        </w:rPr>
        <w:t xml:space="preserve"> шт.</w:t>
      </w:r>
    </w:p>
    <w:p w:rsidR="0020383E" w:rsidRPr="009E0FDD" w:rsidRDefault="0020383E" w:rsidP="0020383E">
      <w:pPr>
        <w:ind w:left="142" w:firstLine="425"/>
        <w:jc w:val="both"/>
        <w:rPr>
          <w:rFonts w:ascii="Arial" w:hAnsi="Arial" w:cs="Arial"/>
          <w:bCs/>
          <w:lang w:val="ru-RU"/>
        </w:rPr>
      </w:pPr>
      <w:r w:rsidRPr="009E0FDD">
        <w:rPr>
          <w:rFonts w:ascii="Arial" w:hAnsi="Arial" w:cs="Arial"/>
          <w:bCs/>
          <w:lang w:val="ru-RU"/>
        </w:rPr>
        <w:t xml:space="preserve">Общая численность населения  застройки ориентировочно  составит – </w:t>
      </w:r>
      <w:r w:rsidR="00475005" w:rsidRPr="009E0FDD">
        <w:rPr>
          <w:rFonts w:ascii="Arial" w:hAnsi="Arial" w:cs="Arial"/>
          <w:bCs/>
          <w:lang w:val="ru-RU"/>
        </w:rPr>
        <w:t>14</w:t>
      </w:r>
      <w:r w:rsidR="00F92A72" w:rsidRPr="009E0FDD">
        <w:rPr>
          <w:rFonts w:ascii="Arial" w:hAnsi="Arial" w:cs="Arial"/>
          <w:bCs/>
          <w:lang w:val="ru-RU"/>
        </w:rPr>
        <w:t>0</w:t>
      </w:r>
      <w:r w:rsidR="00475005" w:rsidRPr="009E0FDD">
        <w:rPr>
          <w:rFonts w:ascii="Arial" w:hAnsi="Arial" w:cs="Arial"/>
          <w:bCs/>
          <w:lang w:val="ru-RU"/>
        </w:rPr>
        <w:t>0</w:t>
      </w:r>
      <w:r w:rsidRPr="009E0FDD">
        <w:rPr>
          <w:rFonts w:ascii="Arial" w:hAnsi="Arial" w:cs="Arial"/>
          <w:bCs/>
          <w:lang w:val="ru-RU"/>
        </w:rPr>
        <w:t xml:space="preserve"> человек</w:t>
      </w:r>
      <w:r w:rsidR="00E66D70" w:rsidRPr="009E0FDD">
        <w:rPr>
          <w:rFonts w:ascii="Arial" w:hAnsi="Arial" w:cs="Arial"/>
          <w:bCs/>
          <w:lang w:val="ru-RU"/>
        </w:rPr>
        <w:t>а</w:t>
      </w:r>
      <w:r w:rsidRPr="009E0FDD">
        <w:rPr>
          <w:rFonts w:ascii="Arial" w:hAnsi="Arial" w:cs="Arial"/>
          <w:bCs/>
          <w:lang w:val="ru-RU"/>
        </w:rPr>
        <w:t>.</w:t>
      </w:r>
    </w:p>
    <w:p w:rsidR="0020383E" w:rsidRPr="009E0FDD" w:rsidRDefault="0020383E" w:rsidP="0020383E">
      <w:pPr>
        <w:ind w:left="142" w:firstLine="425"/>
        <w:jc w:val="both"/>
        <w:rPr>
          <w:rFonts w:ascii="Arial" w:hAnsi="Arial" w:cs="Arial"/>
          <w:bCs/>
          <w:lang w:val="ru-RU"/>
        </w:rPr>
      </w:pPr>
      <w:r w:rsidRPr="009E0FDD">
        <w:rPr>
          <w:rFonts w:ascii="Arial" w:hAnsi="Arial" w:cs="Arial"/>
          <w:bCs/>
          <w:lang w:val="ru-RU"/>
        </w:rPr>
        <w:t>Общая площадь жилого фонда в жилом район</w:t>
      </w:r>
      <w:r w:rsidR="00E66D70" w:rsidRPr="009E0FDD">
        <w:rPr>
          <w:rFonts w:ascii="Arial" w:hAnsi="Arial" w:cs="Arial"/>
          <w:bCs/>
          <w:lang w:val="ru-RU"/>
        </w:rPr>
        <w:t xml:space="preserve">е ориентировочно составит – </w:t>
      </w:r>
      <w:r w:rsidR="00475005" w:rsidRPr="009E0FDD">
        <w:rPr>
          <w:rFonts w:ascii="Arial" w:hAnsi="Arial" w:cs="Arial"/>
          <w:bCs/>
          <w:lang w:val="ru-RU"/>
        </w:rPr>
        <w:t>6</w:t>
      </w:r>
      <w:r w:rsidR="00F92A72" w:rsidRPr="009E0FDD">
        <w:rPr>
          <w:rFonts w:ascii="Arial" w:hAnsi="Arial" w:cs="Arial"/>
          <w:bCs/>
          <w:lang w:val="ru-RU"/>
        </w:rPr>
        <w:t>0</w:t>
      </w:r>
      <w:r w:rsidR="00475005" w:rsidRPr="009E0FDD">
        <w:rPr>
          <w:rFonts w:ascii="Arial" w:hAnsi="Arial" w:cs="Arial"/>
          <w:bCs/>
          <w:lang w:val="ru-RU"/>
        </w:rPr>
        <w:t>,0</w:t>
      </w:r>
      <w:r w:rsidRPr="009E0FDD">
        <w:rPr>
          <w:rFonts w:ascii="Arial" w:hAnsi="Arial" w:cs="Arial"/>
          <w:bCs/>
          <w:lang w:val="ru-RU"/>
        </w:rPr>
        <w:t xml:space="preserve"> тыс.м</w:t>
      </w:r>
      <w:r w:rsidRPr="009E0FDD">
        <w:rPr>
          <w:rFonts w:ascii="Arial" w:hAnsi="Arial" w:cs="Arial"/>
          <w:bCs/>
          <w:vertAlign w:val="superscript"/>
          <w:lang w:val="ru-RU"/>
        </w:rPr>
        <w:t>2</w:t>
      </w:r>
      <w:r w:rsidRPr="009E0FDD">
        <w:rPr>
          <w:rFonts w:ascii="Arial" w:hAnsi="Arial" w:cs="Arial"/>
          <w:bCs/>
          <w:lang w:val="ru-RU"/>
        </w:rPr>
        <w:t>.</w:t>
      </w:r>
    </w:p>
    <w:p w:rsidR="0020383E" w:rsidRPr="009E0FDD" w:rsidRDefault="0020383E" w:rsidP="0020383E">
      <w:pPr>
        <w:ind w:left="142" w:firstLine="425"/>
        <w:jc w:val="both"/>
        <w:rPr>
          <w:rFonts w:ascii="Arial" w:hAnsi="Arial" w:cs="Arial"/>
          <w:b/>
          <w:lang w:val="ru-RU"/>
        </w:rPr>
      </w:pPr>
    </w:p>
    <w:p w:rsidR="0020383E" w:rsidRPr="009E0FDD" w:rsidRDefault="0020383E" w:rsidP="0020383E">
      <w:pPr>
        <w:pStyle w:val="af6"/>
        <w:ind w:left="142" w:right="0" w:firstLine="425"/>
        <w:rPr>
          <w:i/>
          <w:u w:val="single"/>
        </w:rPr>
      </w:pPr>
      <w:r w:rsidRPr="009E0FDD">
        <w:rPr>
          <w:i/>
          <w:u w:val="single"/>
        </w:rPr>
        <w:t xml:space="preserve">Всего площадь новых территорий под застройку в </w:t>
      </w:r>
      <w:r w:rsidR="00475005" w:rsidRPr="009E0FDD">
        <w:rPr>
          <w:i/>
          <w:u w:val="single"/>
        </w:rPr>
        <w:t>селе</w:t>
      </w:r>
      <w:r w:rsidRPr="009E0FDD">
        <w:rPr>
          <w:i/>
          <w:u w:val="single"/>
        </w:rPr>
        <w:t xml:space="preserve"> </w:t>
      </w:r>
      <w:r w:rsidR="003973F5" w:rsidRPr="009E0FDD">
        <w:rPr>
          <w:i/>
          <w:u w:val="single"/>
        </w:rPr>
        <w:t>Сухая Вязовка</w:t>
      </w:r>
      <w:r w:rsidR="00475005" w:rsidRPr="009E0FDD">
        <w:rPr>
          <w:i/>
          <w:u w:val="single"/>
        </w:rPr>
        <w:t xml:space="preserve">  составляет –</w:t>
      </w:r>
      <w:r w:rsidR="00F92A72" w:rsidRPr="009E0FDD">
        <w:rPr>
          <w:i/>
          <w:u w:val="single"/>
        </w:rPr>
        <w:t>83,5</w:t>
      </w:r>
      <w:r w:rsidR="00E66D70" w:rsidRPr="009E0FDD">
        <w:rPr>
          <w:i/>
          <w:u w:val="single"/>
        </w:rPr>
        <w:t xml:space="preserve"> </w:t>
      </w:r>
      <w:r w:rsidRPr="009E0FDD">
        <w:rPr>
          <w:i/>
          <w:u w:val="single"/>
        </w:rPr>
        <w:t xml:space="preserve"> га</w:t>
      </w:r>
    </w:p>
    <w:p w:rsidR="0020383E" w:rsidRPr="009E0FDD" w:rsidRDefault="0020383E" w:rsidP="0020383E">
      <w:pPr>
        <w:ind w:left="142" w:firstLine="425"/>
        <w:jc w:val="both"/>
        <w:rPr>
          <w:rFonts w:ascii="Arial" w:hAnsi="Arial" w:cs="Arial"/>
          <w:b/>
          <w:i/>
          <w:u w:val="single"/>
          <w:lang w:val="ru-RU"/>
        </w:rPr>
      </w:pPr>
    </w:p>
    <w:p w:rsidR="0020383E" w:rsidRPr="009E0FDD" w:rsidRDefault="0020383E" w:rsidP="0020383E">
      <w:pPr>
        <w:ind w:left="142" w:firstLine="425"/>
        <w:jc w:val="both"/>
        <w:rPr>
          <w:rFonts w:ascii="Arial" w:hAnsi="Arial" w:cs="Arial"/>
          <w:b/>
          <w:i/>
          <w:u w:val="single"/>
          <w:lang w:val="ru-RU"/>
        </w:rPr>
      </w:pPr>
      <w:r w:rsidRPr="009E0FDD">
        <w:rPr>
          <w:rFonts w:ascii="Arial" w:hAnsi="Arial" w:cs="Arial"/>
          <w:b/>
          <w:i/>
          <w:u w:val="single"/>
          <w:lang w:val="ru-RU"/>
        </w:rPr>
        <w:t>Всего количество проектируемых приусадебных участков ориентиров</w:t>
      </w:r>
      <w:r w:rsidR="00475005" w:rsidRPr="009E0FDD">
        <w:rPr>
          <w:rFonts w:ascii="Arial" w:hAnsi="Arial" w:cs="Arial"/>
          <w:b/>
          <w:i/>
          <w:u w:val="single"/>
          <w:lang w:val="ru-RU"/>
        </w:rPr>
        <w:t>очно составляет – 4</w:t>
      </w:r>
      <w:r w:rsidR="00F92A72" w:rsidRPr="009E0FDD">
        <w:rPr>
          <w:rFonts w:ascii="Arial" w:hAnsi="Arial" w:cs="Arial"/>
          <w:b/>
          <w:i/>
          <w:u w:val="single"/>
          <w:lang w:val="ru-RU"/>
        </w:rPr>
        <w:t>0</w:t>
      </w:r>
      <w:r w:rsidR="00475005" w:rsidRPr="009E0FDD">
        <w:rPr>
          <w:rFonts w:ascii="Arial" w:hAnsi="Arial" w:cs="Arial"/>
          <w:b/>
          <w:i/>
          <w:u w:val="single"/>
          <w:lang w:val="ru-RU"/>
        </w:rPr>
        <w:t>0</w:t>
      </w:r>
      <w:r w:rsidRPr="009E0FDD">
        <w:rPr>
          <w:rFonts w:ascii="Arial" w:hAnsi="Arial" w:cs="Arial"/>
          <w:b/>
          <w:i/>
          <w:u w:val="single"/>
          <w:lang w:val="ru-RU"/>
        </w:rPr>
        <w:t xml:space="preserve"> участков</w:t>
      </w:r>
    </w:p>
    <w:p w:rsidR="0020383E" w:rsidRPr="009E0FDD" w:rsidRDefault="0020383E" w:rsidP="0020383E">
      <w:pPr>
        <w:ind w:left="142" w:firstLine="425"/>
        <w:rPr>
          <w:rFonts w:ascii="Arial" w:hAnsi="Arial" w:cs="Arial"/>
          <w:b/>
          <w:i/>
          <w:u w:val="single"/>
          <w:lang w:val="ru-RU"/>
        </w:rPr>
      </w:pPr>
    </w:p>
    <w:p w:rsidR="0020383E" w:rsidRPr="009E0FDD" w:rsidRDefault="0020383E" w:rsidP="0020383E">
      <w:pPr>
        <w:ind w:left="142" w:firstLine="425"/>
        <w:rPr>
          <w:rFonts w:ascii="Arial" w:hAnsi="Arial" w:cs="Arial"/>
          <w:b/>
          <w:i/>
          <w:u w:val="single"/>
          <w:lang w:val="ru-RU"/>
        </w:rPr>
      </w:pPr>
      <w:r w:rsidRPr="009E0FDD">
        <w:rPr>
          <w:rFonts w:ascii="Arial" w:hAnsi="Arial" w:cs="Arial"/>
          <w:b/>
          <w:i/>
          <w:u w:val="single"/>
          <w:lang w:val="ru-RU"/>
        </w:rPr>
        <w:t xml:space="preserve">Всего общая площадь планируемого жилого фонда </w:t>
      </w:r>
      <w:r w:rsidR="00E66D70" w:rsidRPr="009E0FDD">
        <w:rPr>
          <w:rFonts w:ascii="Arial" w:hAnsi="Arial" w:cs="Arial"/>
          <w:b/>
          <w:i/>
          <w:u w:val="single"/>
          <w:lang w:val="ru-RU"/>
        </w:rPr>
        <w:t xml:space="preserve">ориентировочно составляет – </w:t>
      </w:r>
      <w:r w:rsidR="00475005" w:rsidRPr="009E0FDD">
        <w:rPr>
          <w:rFonts w:ascii="Arial" w:hAnsi="Arial" w:cs="Arial"/>
          <w:b/>
          <w:i/>
          <w:u w:val="single"/>
          <w:lang w:val="ru-RU"/>
        </w:rPr>
        <w:t>6</w:t>
      </w:r>
      <w:r w:rsidR="00F92A72" w:rsidRPr="009E0FDD">
        <w:rPr>
          <w:rFonts w:ascii="Arial" w:hAnsi="Arial" w:cs="Arial"/>
          <w:b/>
          <w:i/>
          <w:u w:val="single"/>
          <w:lang w:val="ru-RU"/>
        </w:rPr>
        <w:t>0</w:t>
      </w:r>
      <w:r w:rsidR="00475005" w:rsidRPr="009E0FDD">
        <w:rPr>
          <w:rFonts w:ascii="Arial" w:hAnsi="Arial" w:cs="Arial"/>
          <w:b/>
          <w:i/>
          <w:u w:val="single"/>
          <w:lang w:val="ru-RU"/>
        </w:rPr>
        <w:t>,0</w:t>
      </w:r>
      <w:r w:rsidRPr="009E0FDD">
        <w:rPr>
          <w:rFonts w:ascii="Arial" w:hAnsi="Arial" w:cs="Arial"/>
          <w:b/>
          <w:i/>
          <w:u w:val="single"/>
          <w:lang w:val="ru-RU"/>
        </w:rPr>
        <w:t xml:space="preserve"> тыс.м</w:t>
      </w:r>
      <w:r w:rsidRPr="009E0FDD">
        <w:rPr>
          <w:rFonts w:ascii="Arial" w:hAnsi="Arial" w:cs="Arial"/>
          <w:b/>
          <w:i/>
          <w:u w:val="single"/>
          <w:vertAlign w:val="superscript"/>
          <w:lang w:val="ru-RU"/>
        </w:rPr>
        <w:t xml:space="preserve">2 </w:t>
      </w:r>
    </w:p>
    <w:p w:rsidR="0020383E" w:rsidRPr="009E0FDD" w:rsidRDefault="0020383E" w:rsidP="0020383E">
      <w:pPr>
        <w:ind w:left="142" w:firstLine="425"/>
        <w:rPr>
          <w:rFonts w:ascii="Arial" w:hAnsi="Arial" w:cs="Arial"/>
          <w:b/>
          <w:u w:val="single"/>
          <w:lang w:val="ru-RU"/>
        </w:rPr>
      </w:pPr>
    </w:p>
    <w:p w:rsidR="0020383E" w:rsidRPr="009E0FDD" w:rsidRDefault="0020383E" w:rsidP="0020383E">
      <w:pPr>
        <w:ind w:left="142" w:firstLine="425"/>
        <w:jc w:val="both"/>
        <w:rPr>
          <w:rFonts w:ascii="Arial" w:hAnsi="Arial" w:cs="Arial"/>
          <w:b/>
          <w:i/>
          <w:u w:val="single"/>
          <w:lang w:val="ru-RU"/>
        </w:rPr>
      </w:pPr>
      <w:r w:rsidRPr="009E0FDD">
        <w:rPr>
          <w:rFonts w:ascii="Arial" w:hAnsi="Arial" w:cs="Arial"/>
          <w:b/>
          <w:i/>
          <w:u w:val="single"/>
          <w:lang w:val="ru-RU"/>
        </w:rPr>
        <w:t xml:space="preserve">Прирост численности население в </w:t>
      </w:r>
      <w:r w:rsidR="009E1055" w:rsidRPr="009E0FDD">
        <w:rPr>
          <w:rFonts w:ascii="Arial" w:hAnsi="Arial" w:cs="Arial"/>
          <w:b/>
          <w:i/>
          <w:u w:val="single"/>
          <w:lang w:val="ru-RU"/>
        </w:rPr>
        <w:t>поселке</w:t>
      </w:r>
      <w:r w:rsidRPr="009E0FDD">
        <w:rPr>
          <w:rFonts w:ascii="Arial" w:hAnsi="Arial" w:cs="Arial"/>
          <w:b/>
          <w:i/>
          <w:u w:val="single"/>
          <w:lang w:val="ru-RU"/>
        </w:rPr>
        <w:t xml:space="preserve"> </w:t>
      </w:r>
      <w:r w:rsidR="003973F5" w:rsidRPr="009E0FDD">
        <w:rPr>
          <w:rFonts w:ascii="Arial" w:hAnsi="Arial" w:cs="Arial"/>
          <w:b/>
          <w:i/>
          <w:u w:val="single"/>
          <w:lang w:val="ru-RU"/>
        </w:rPr>
        <w:t>Сухая Вязовка</w:t>
      </w:r>
      <w:r w:rsidR="00E66D70" w:rsidRPr="009E0FDD">
        <w:rPr>
          <w:rFonts w:ascii="Arial" w:hAnsi="Arial" w:cs="Arial"/>
          <w:b/>
          <w:i/>
          <w:u w:val="single"/>
          <w:lang w:val="ru-RU"/>
        </w:rPr>
        <w:t xml:space="preserve"> ориентировочно составит – </w:t>
      </w:r>
      <w:r w:rsidR="00475005" w:rsidRPr="009E0FDD">
        <w:rPr>
          <w:rFonts w:ascii="Arial" w:hAnsi="Arial" w:cs="Arial"/>
          <w:b/>
          <w:i/>
          <w:u w:val="single"/>
          <w:lang w:val="ru-RU"/>
        </w:rPr>
        <w:t>14</w:t>
      </w:r>
      <w:r w:rsidR="00F92A72" w:rsidRPr="009E0FDD">
        <w:rPr>
          <w:rFonts w:ascii="Arial" w:hAnsi="Arial" w:cs="Arial"/>
          <w:b/>
          <w:i/>
          <w:u w:val="single"/>
          <w:lang w:val="ru-RU"/>
        </w:rPr>
        <w:t>0</w:t>
      </w:r>
      <w:r w:rsidR="00475005" w:rsidRPr="009E0FDD">
        <w:rPr>
          <w:rFonts w:ascii="Arial" w:hAnsi="Arial" w:cs="Arial"/>
          <w:b/>
          <w:i/>
          <w:u w:val="single"/>
          <w:lang w:val="ru-RU"/>
        </w:rPr>
        <w:t>0</w:t>
      </w:r>
      <w:r w:rsidRPr="009E0FDD">
        <w:rPr>
          <w:rFonts w:ascii="Arial" w:hAnsi="Arial" w:cs="Arial"/>
          <w:b/>
          <w:i/>
          <w:u w:val="single"/>
          <w:lang w:val="ru-RU"/>
        </w:rPr>
        <w:t xml:space="preserve"> человек.</w:t>
      </w:r>
    </w:p>
    <w:p w:rsidR="0020383E" w:rsidRPr="009E0FDD" w:rsidRDefault="0020383E" w:rsidP="0020383E">
      <w:pPr>
        <w:ind w:left="142" w:firstLine="425"/>
        <w:rPr>
          <w:rFonts w:ascii="Arial" w:hAnsi="Arial" w:cs="Arial"/>
          <w:lang w:val="ru-RU"/>
        </w:rPr>
      </w:pPr>
    </w:p>
    <w:p w:rsidR="0020383E" w:rsidRPr="009E0FDD" w:rsidRDefault="0020383E" w:rsidP="0020383E">
      <w:pPr>
        <w:ind w:left="142" w:firstLine="425"/>
        <w:jc w:val="center"/>
        <w:rPr>
          <w:rFonts w:ascii="Arial" w:hAnsi="Arial" w:cs="Arial"/>
          <w:b/>
          <w:lang w:val="ru-RU"/>
        </w:rPr>
      </w:pPr>
      <w:r w:rsidRPr="009E0FDD">
        <w:rPr>
          <w:rFonts w:ascii="Arial" w:hAnsi="Arial" w:cs="Arial"/>
          <w:b/>
          <w:lang w:val="ru-RU"/>
        </w:rPr>
        <w:t>Итого</w:t>
      </w:r>
      <w:r w:rsidR="00513A95" w:rsidRPr="009E0FDD">
        <w:rPr>
          <w:rFonts w:ascii="Arial" w:hAnsi="Arial" w:cs="Arial"/>
          <w:b/>
          <w:lang w:val="ru-RU"/>
        </w:rPr>
        <w:t xml:space="preserve"> по сельскому поселению</w:t>
      </w:r>
      <w:r w:rsidRPr="009E0FDD">
        <w:rPr>
          <w:rFonts w:ascii="Arial" w:hAnsi="Arial" w:cs="Arial"/>
          <w:b/>
          <w:lang w:val="ru-RU"/>
        </w:rPr>
        <w:t>:</w:t>
      </w:r>
    </w:p>
    <w:p w:rsidR="0020383E" w:rsidRPr="009E0FDD" w:rsidRDefault="0020383E" w:rsidP="0020383E">
      <w:pPr>
        <w:pStyle w:val="af6"/>
        <w:ind w:left="142" w:right="0" w:firstLine="425"/>
        <w:rPr>
          <w:i/>
          <w:u w:val="single"/>
        </w:rPr>
      </w:pPr>
    </w:p>
    <w:p w:rsidR="0020383E" w:rsidRPr="009E0FDD" w:rsidRDefault="0020383E" w:rsidP="0020383E">
      <w:pPr>
        <w:pStyle w:val="af6"/>
        <w:ind w:left="142" w:right="0" w:firstLine="425"/>
        <w:rPr>
          <w:i/>
          <w:u w:val="single"/>
        </w:rPr>
      </w:pPr>
      <w:r w:rsidRPr="009E0FDD">
        <w:rPr>
          <w:i/>
          <w:u w:val="single"/>
        </w:rPr>
        <w:t>Итого по сельскому поселению площадь новых территорий под застройку составляет –</w:t>
      </w:r>
      <w:r w:rsidR="00475005" w:rsidRPr="009E0FDD">
        <w:rPr>
          <w:i/>
          <w:u w:val="single"/>
        </w:rPr>
        <w:t xml:space="preserve"> </w:t>
      </w:r>
      <w:smartTag w:uri="urn:schemas-microsoft-com:office:smarttags" w:element="metricconverter">
        <w:smartTagPr>
          <w:attr w:name="ProductID" w:val="83,5 га"/>
        </w:smartTagPr>
        <w:r w:rsidR="00475005" w:rsidRPr="009E0FDD">
          <w:rPr>
            <w:i/>
            <w:u w:val="single"/>
          </w:rPr>
          <w:t>8</w:t>
        </w:r>
        <w:r w:rsidR="00F92A72" w:rsidRPr="009E0FDD">
          <w:rPr>
            <w:i/>
            <w:u w:val="single"/>
          </w:rPr>
          <w:t>3</w:t>
        </w:r>
        <w:r w:rsidR="00475005" w:rsidRPr="009E0FDD">
          <w:rPr>
            <w:i/>
            <w:u w:val="single"/>
          </w:rPr>
          <w:t>,</w:t>
        </w:r>
        <w:r w:rsidR="00F92A72" w:rsidRPr="009E0FDD">
          <w:rPr>
            <w:i/>
            <w:u w:val="single"/>
          </w:rPr>
          <w:t>5</w:t>
        </w:r>
        <w:r w:rsidRPr="009E0FDD">
          <w:rPr>
            <w:i/>
            <w:u w:val="single"/>
          </w:rPr>
          <w:t xml:space="preserve"> га</w:t>
        </w:r>
      </w:smartTag>
    </w:p>
    <w:p w:rsidR="0020383E" w:rsidRPr="009E0FDD" w:rsidRDefault="0020383E" w:rsidP="0020383E">
      <w:pPr>
        <w:ind w:left="142" w:firstLine="425"/>
        <w:jc w:val="both"/>
        <w:rPr>
          <w:rFonts w:ascii="Arial" w:hAnsi="Arial" w:cs="Arial"/>
          <w:b/>
          <w:i/>
          <w:u w:val="single"/>
          <w:lang w:val="ru-RU"/>
        </w:rPr>
      </w:pPr>
    </w:p>
    <w:p w:rsidR="0020383E" w:rsidRPr="009E0FDD" w:rsidRDefault="0020383E" w:rsidP="0020383E">
      <w:pPr>
        <w:ind w:left="142" w:firstLine="425"/>
        <w:jc w:val="both"/>
        <w:rPr>
          <w:rFonts w:ascii="Arial" w:hAnsi="Arial" w:cs="Arial"/>
          <w:b/>
          <w:i/>
          <w:u w:val="single"/>
          <w:lang w:val="ru-RU"/>
        </w:rPr>
      </w:pPr>
      <w:r w:rsidRPr="009E0FDD">
        <w:rPr>
          <w:rFonts w:ascii="Arial" w:hAnsi="Arial" w:cs="Arial"/>
          <w:b/>
          <w:i/>
          <w:u w:val="single"/>
          <w:lang w:val="ru-RU"/>
        </w:rPr>
        <w:t>Итого по сельскому поселению количество проектируемых приусадебных участков ориен</w:t>
      </w:r>
      <w:r w:rsidR="00513A95" w:rsidRPr="009E0FDD">
        <w:rPr>
          <w:rFonts w:ascii="Arial" w:hAnsi="Arial" w:cs="Arial"/>
          <w:b/>
          <w:i/>
          <w:u w:val="single"/>
          <w:lang w:val="ru-RU"/>
        </w:rPr>
        <w:t xml:space="preserve">тировочно составляет – </w:t>
      </w:r>
      <w:r w:rsidR="00475005" w:rsidRPr="009E0FDD">
        <w:rPr>
          <w:rFonts w:ascii="Arial" w:hAnsi="Arial" w:cs="Arial"/>
          <w:b/>
          <w:i/>
          <w:u w:val="single"/>
          <w:lang w:val="ru-RU"/>
        </w:rPr>
        <w:t>4</w:t>
      </w:r>
      <w:r w:rsidR="00F92A72" w:rsidRPr="009E0FDD">
        <w:rPr>
          <w:rFonts w:ascii="Arial" w:hAnsi="Arial" w:cs="Arial"/>
          <w:b/>
          <w:i/>
          <w:u w:val="single"/>
          <w:lang w:val="ru-RU"/>
        </w:rPr>
        <w:t>0</w:t>
      </w:r>
      <w:r w:rsidR="00475005" w:rsidRPr="009E0FDD">
        <w:rPr>
          <w:rFonts w:ascii="Arial" w:hAnsi="Arial" w:cs="Arial"/>
          <w:b/>
          <w:i/>
          <w:u w:val="single"/>
          <w:lang w:val="ru-RU"/>
        </w:rPr>
        <w:t>0</w:t>
      </w:r>
      <w:r w:rsidRPr="009E0FDD">
        <w:rPr>
          <w:rFonts w:ascii="Arial" w:hAnsi="Arial" w:cs="Arial"/>
          <w:b/>
          <w:i/>
          <w:u w:val="single"/>
          <w:lang w:val="ru-RU"/>
        </w:rPr>
        <w:t xml:space="preserve"> участков</w:t>
      </w:r>
    </w:p>
    <w:p w:rsidR="0020383E" w:rsidRPr="009E0FDD" w:rsidRDefault="0020383E" w:rsidP="0020383E">
      <w:pPr>
        <w:ind w:left="142" w:firstLine="425"/>
        <w:rPr>
          <w:rFonts w:ascii="Arial" w:hAnsi="Arial" w:cs="Arial"/>
          <w:b/>
          <w:i/>
          <w:u w:val="single"/>
          <w:lang w:val="ru-RU"/>
        </w:rPr>
      </w:pPr>
    </w:p>
    <w:p w:rsidR="0020383E" w:rsidRPr="009E0FDD" w:rsidRDefault="0020383E" w:rsidP="0020383E">
      <w:pPr>
        <w:ind w:left="142" w:firstLine="425"/>
        <w:rPr>
          <w:rFonts w:ascii="Arial" w:hAnsi="Arial" w:cs="Arial"/>
          <w:b/>
          <w:i/>
          <w:u w:val="single"/>
          <w:lang w:val="ru-RU"/>
        </w:rPr>
      </w:pPr>
      <w:r w:rsidRPr="009E0FDD">
        <w:rPr>
          <w:rFonts w:ascii="Arial" w:hAnsi="Arial" w:cs="Arial"/>
          <w:b/>
          <w:i/>
          <w:u w:val="single"/>
          <w:lang w:val="ru-RU"/>
        </w:rPr>
        <w:t>Итого по сельскому поселению общая площадь планируемого жилого фонда о</w:t>
      </w:r>
      <w:r w:rsidR="00475005" w:rsidRPr="009E0FDD">
        <w:rPr>
          <w:rFonts w:ascii="Arial" w:hAnsi="Arial" w:cs="Arial"/>
          <w:b/>
          <w:i/>
          <w:u w:val="single"/>
          <w:lang w:val="ru-RU"/>
        </w:rPr>
        <w:t>риентировочно составляет – 6</w:t>
      </w:r>
      <w:r w:rsidR="00F92A72" w:rsidRPr="009E0FDD">
        <w:rPr>
          <w:rFonts w:ascii="Arial" w:hAnsi="Arial" w:cs="Arial"/>
          <w:b/>
          <w:i/>
          <w:u w:val="single"/>
          <w:lang w:val="ru-RU"/>
        </w:rPr>
        <w:t>0</w:t>
      </w:r>
      <w:r w:rsidR="00475005" w:rsidRPr="009E0FDD">
        <w:rPr>
          <w:rFonts w:ascii="Arial" w:hAnsi="Arial" w:cs="Arial"/>
          <w:b/>
          <w:i/>
          <w:u w:val="single"/>
          <w:lang w:val="ru-RU"/>
        </w:rPr>
        <w:t>,0</w:t>
      </w:r>
      <w:r w:rsidRPr="009E0FDD">
        <w:rPr>
          <w:rFonts w:ascii="Arial" w:hAnsi="Arial" w:cs="Arial"/>
          <w:b/>
          <w:i/>
          <w:u w:val="single"/>
          <w:lang w:val="ru-RU"/>
        </w:rPr>
        <w:t xml:space="preserve"> тыс.м</w:t>
      </w:r>
      <w:r w:rsidRPr="009E0FDD">
        <w:rPr>
          <w:rFonts w:ascii="Arial" w:hAnsi="Arial" w:cs="Arial"/>
          <w:b/>
          <w:i/>
          <w:u w:val="single"/>
          <w:vertAlign w:val="superscript"/>
          <w:lang w:val="ru-RU"/>
        </w:rPr>
        <w:t xml:space="preserve">2 </w:t>
      </w:r>
    </w:p>
    <w:p w:rsidR="0020383E" w:rsidRPr="009E0FDD" w:rsidRDefault="0020383E" w:rsidP="0020383E">
      <w:pPr>
        <w:ind w:left="142" w:firstLine="425"/>
        <w:rPr>
          <w:rFonts w:ascii="Arial" w:hAnsi="Arial" w:cs="Arial"/>
          <w:b/>
          <w:u w:val="single"/>
          <w:lang w:val="ru-RU"/>
        </w:rPr>
      </w:pPr>
    </w:p>
    <w:p w:rsidR="0020383E" w:rsidRPr="009E0FDD" w:rsidRDefault="0020383E" w:rsidP="0020383E">
      <w:pPr>
        <w:ind w:left="142" w:firstLine="425"/>
        <w:jc w:val="both"/>
        <w:rPr>
          <w:rFonts w:ascii="Arial" w:hAnsi="Arial" w:cs="Arial"/>
          <w:b/>
          <w:i/>
          <w:u w:val="single"/>
          <w:lang w:val="ru-RU"/>
        </w:rPr>
      </w:pPr>
      <w:r w:rsidRPr="009E0FDD">
        <w:rPr>
          <w:rFonts w:ascii="Arial" w:hAnsi="Arial" w:cs="Arial"/>
          <w:b/>
          <w:i/>
          <w:u w:val="single"/>
          <w:lang w:val="ru-RU"/>
        </w:rPr>
        <w:t>Прирост численности населения в с.п.</w:t>
      </w:r>
      <w:r w:rsidR="00513A95" w:rsidRPr="009E0FDD">
        <w:rPr>
          <w:rFonts w:ascii="Arial" w:hAnsi="Arial" w:cs="Arial"/>
          <w:b/>
          <w:i/>
          <w:u w:val="single"/>
          <w:lang w:val="ru-RU"/>
        </w:rPr>
        <w:t xml:space="preserve"> </w:t>
      </w:r>
      <w:r w:rsidR="003973F5" w:rsidRPr="009E0FDD">
        <w:rPr>
          <w:rFonts w:ascii="Arial" w:hAnsi="Arial" w:cs="Arial"/>
          <w:b/>
          <w:i/>
          <w:u w:val="single"/>
          <w:lang w:val="ru-RU"/>
        </w:rPr>
        <w:t>Сухая Вязовка</w:t>
      </w:r>
      <w:r w:rsidRPr="009E0FDD">
        <w:rPr>
          <w:rFonts w:ascii="Arial" w:hAnsi="Arial" w:cs="Arial"/>
          <w:b/>
          <w:i/>
          <w:u w:val="single"/>
          <w:lang w:val="ru-RU"/>
        </w:rPr>
        <w:t xml:space="preserve"> ориентировочно составит – </w:t>
      </w:r>
      <w:r w:rsidR="00475005" w:rsidRPr="009E0FDD">
        <w:rPr>
          <w:rFonts w:ascii="Arial" w:hAnsi="Arial" w:cs="Arial"/>
          <w:b/>
          <w:i/>
          <w:u w:val="single"/>
          <w:lang w:val="ru-RU"/>
        </w:rPr>
        <w:t>14</w:t>
      </w:r>
      <w:r w:rsidR="00F92A72" w:rsidRPr="009E0FDD">
        <w:rPr>
          <w:rFonts w:ascii="Arial" w:hAnsi="Arial" w:cs="Arial"/>
          <w:b/>
          <w:i/>
          <w:u w:val="single"/>
          <w:lang w:val="ru-RU"/>
        </w:rPr>
        <w:t>0</w:t>
      </w:r>
      <w:r w:rsidR="00475005" w:rsidRPr="009E0FDD">
        <w:rPr>
          <w:rFonts w:ascii="Arial" w:hAnsi="Arial" w:cs="Arial"/>
          <w:b/>
          <w:i/>
          <w:u w:val="single"/>
          <w:lang w:val="ru-RU"/>
        </w:rPr>
        <w:t>0</w:t>
      </w:r>
      <w:r w:rsidR="00513A95" w:rsidRPr="009E0FDD">
        <w:rPr>
          <w:rFonts w:ascii="Arial" w:hAnsi="Arial" w:cs="Arial"/>
          <w:b/>
          <w:i/>
          <w:u w:val="single"/>
          <w:lang w:val="ru-RU"/>
        </w:rPr>
        <w:t xml:space="preserve"> </w:t>
      </w:r>
      <w:r w:rsidRPr="009E0FDD">
        <w:rPr>
          <w:rFonts w:ascii="Arial" w:hAnsi="Arial" w:cs="Arial"/>
          <w:b/>
          <w:i/>
          <w:u w:val="single"/>
          <w:lang w:val="ru-RU"/>
        </w:rPr>
        <w:t>человек.</w:t>
      </w:r>
    </w:p>
    <w:p w:rsidR="009C5411" w:rsidRPr="009E0FDD" w:rsidRDefault="009C5411" w:rsidP="00B87F14">
      <w:pPr>
        <w:pStyle w:val="11"/>
        <w:rPr>
          <w:lang w:eastAsia="ru-RU"/>
        </w:rPr>
      </w:pPr>
    </w:p>
    <w:p w:rsidR="00AA557D" w:rsidRPr="009E0FDD" w:rsidRDefault="00AA557D" w:rsidP="00AA557D">
      <w:pPr>
        <w:pStyle w:val="20"/>
        <w:ind w:left="142" w:firstLine="425"/>
      </w:pPr>
      <w:bookmarkStart w:id="697" w:name="_Toc363467237"/>
      <w:r w:rsidRPr="009E0FDD">
        <w:t>3.2.3. Развитие общественно-деловой зоны</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AA557D" w:rsidRPr="009E0FDD" w:rsidRDefault="00AA557D" w:rsidP="00AA557D">
      <w:pPr>
        <w:rPr>
          <w:lang w:val="ru-RU"/>
        </w:rPr>
      </w:pPr>
    </w:p>
    <w:p w:rsidR="00AA557D" w:rsidRPr="009E0FDD" w:rsidRDefault="00AA557D" w:rsidP="00AA557D">
      <w:pPr>
        <w:ind w:firstLine="600"/>
        <w:rPr>
          <w:rFonts w:ascii="Arial" w:hAnsi="Arial" w:cs="Arial"/>
          <w:lang w:val="ru-RU"/>
        </w:rPr>
      </w:pPr>
      <w:r w:rsidRPr="009E0FDD">
        <w:rPr>
          <w:rFonts w:ascii="Arial" w:hAnsi="Arial" w:cs="Arial"/>
          <w:lang w:val="ru-RU"/>
        </w:rPr>
        <w:t xml:space="preserve">Развитие территорий общественного назначения  намечается по двум направлениям: предлагаются территории под размещение значимых объектов общепоселенческого уровня и определяются направления развития общественных зон в новой застройке в отдельных населённых пунктах. </w:t>
      </w:r>
    </w:p>
    <w:p w:rsidR="00AA557D" w:rsidRPr="009E0FDD" w:rsidRDefault="00AA557D" w:rsidP="00AA557D">
      <w:pPr>
        <w:ind w:firstLine="600"/>
        <w:rPr>
          <w:rFonts w:ascii="Arial" w:hAnsi="Arial" w:cs="Arial"/>
          <w:lang w:val="ru-RU"/>
        </w:rPr>
      </w:pPr>
      <w:r w:rsidRPr="009E0FDD">
        <w:rPr>
          <w:rFonts w:ascii="Arial" w:hAnsi="Arial" w:cs="Arial"/>
          <w:lang w:val="ru-RU"/>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w:t>
      </w:r>
    </w:p>
    <w:p w:rsidR="00AA557D" w:rsidRPr="009E0FDD" w:rsidRDefault="00AA557D" w:rsidP="00AA557D">
      <w:pPr>
        <w:ind w:firstLine="600"/>
        <w:rPr>
          <w:rFonts w:ascii="Arial" w:hAnsi="Arial" w:cs="Arial"/>
          <w:lang w:val="ru-RU"/>
        </w:rPr>
      </w:pPr>
      <w:r w:rsidRPr="009E0FDD">
        <w:rPr>
          <w:rFonts w:ascii="Arial" w:hAnsi="Arial" w:cs="Arial"/>
          <w:lang w:val="ru-RU"/>
        </w:rPr>
        <w:t>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бытового обслуживания</w:t>
      </w:r>
    </w:p>
    <w:p w:rsidR="00AA557D" w:rsidRPr="009E0FDD" w:rsidRDefault="00AA557D" w:rsidP="00AA557D">
      <w:pPr>
        <w:ind w:firstLine="600"/>
        <w:rPr>
          <w:rFonts w:ascii="Arial" w:hAnsi="Arial" w:cs="Arial"/>
          <w:lang w:val="ru-RU"/>
        </w:rPr>
      </w:pPr>
      <w:r w:rsidRPr="009E0FDD">
        <w:rPr>
          <w:rFonts w:ascii="Arial" w:hAnsi="Arial" w:cs="Arial"/>
          <w:lang w:val="ru-RU"/>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AA557D" w:rsidRPr="009E0FDD" w:rsidRDefault="00AA557D" w:rsidP="00AA557D">
      <w:pPr>
        <w:ind w:firstLine="600"/>
        <w:rPr>
          <w:rFonts w:ascii="Arial" w:hAnsi="Arial" w:cs="Arial"/>
          <w:lang w:val="ru-RU"/>
        </w:rPr>
      </w:pPr>
      <w:r w:rsidRPr="009E0FDD">
        <w:rPr>
          <w:rFonts w:ascii="Arial" w:hAnsi="Arial" w:cs="Arial"/>
          <w:lang w:val="ru-RU"/>
        </w:rPr>
        <w:t>В условиях рыночных отношений, при организации модели сети предприятий социальной сферы устанавливаются следующие принципы:</w:t>
      </w:r>
    </w:p>
    <w:p w:rsidR="00AA557D" w:rsidRPr="009E0FDD" w:rsidRDefault="00AA557D" w:rsidP="00641D5E">
      <w:pPr>
        <w:numPr>
          <w:ilvl w:val="0"/>
          <w:numId w:val="29"/>
        </w:numPr>
        <w:suppressAutoHyphens/>
        <w:ind w:firstLine="600"/>
        <w:jc w:val="both"/>
        <w:rPr>
          <w:rFonts w:ascii="Arial" w:hAnsi="Arial" w:cs="Arial"/>
          <w:lang w:val="ru-RU"/>
        </w:rPr>
      </w:pPr>
      <w:r w:rsidRPr="009E0FDD">
        <w:rPr>
          <w:rFonts w:ascii="Arial" w:hAnsi="Arial" w:cs="Arial"/>
          <w:lang w:val="ru-RU"/>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AA557D" w:rsidRPr="009E0FDD" w:rsidRDefault="00AA557D" w:rsidP="00641D5E">
      <w:pPr>
        <w:numPr>
          <w:ilvl w:val="0"/>
          <w:numId w:val="29"/>
        </w:numPr>
        <w:suppressAutoHyphens/>
        <w:ind w:firstLine="600"/>
        <w:jc w:val="both"/>
        <w:rPr>
          <w:rFonts w:ascii="Arial" w:hAnsi="Arial" w:cs="Arial"/>
          <w:lang w:val="ru-RU"/>
        </w:rPr>
      </w:pPr>
      <w:r w:rsidRPr="009E0FDD">
        <w:rPr>
          <w:rFonts w:ascii="Arial" w:hAnsi="Arial" w:cs="Arial"/>
          <w:lang w:val="ru-RU"/>
        </w:rPr>
        <w:t>регламентация затрат времени на посещение объектов обслуживания;</w:t>
      </w:r>
    </w:p>
    <w:p w:rsidR="00AA557D" w:rsidRPr="009E0FDD" w:rsidRDefault="00AA557D" w:rsidP="00641D5E">
      <w:pPr>
        <w:numPr>
          <w:ilvl w:val="0"/>
          <w:numId w:val="29"/>
        </w:numPr>
        <w:suppressAutoHyphens/>
        <w:ind w:firstLine="600"/>
        <w:jc w:val="both"/>
        <w:rPr>
          <w:rFonts w:ascii="Arial" w:hAnsi="Arial" w:cs="Arial"/>
          <w:lang w:val="ru-RU"/>
        </w:rPr>
      </w:pPr>
      <w:r w:rsidRPr="009E0FDD">
        <w:rPr>
          <w:rFonts w:ascii="Arial" w:hAnsi="Arial" w:cs="Arial"/>
          <w:lang w:val="ru-RU"/>
        </w:rPr>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AA557D" w:rsidRPr="009E0FDD" w:rsidRDefault="00AA557D" w:rsidP="00641D5E">
      <w:pPr>
        <w:numPr>
          <w:ilvl w:val="0"/>
          <w:numId w:val="29"/>
        </w:numPr>
        <w:suppressAutoHyphens/>
        <w:ind w:firstLine="600"/>
        <w:jc w:val="both"/>
        <w:rPr>
          <w:rFonts w:ascii="Arial" w:hAnsi="Arial" w:cs="Arial"/>
          <w:lang w:val="ru-RU"/>
        </w:rPr>
      </w:pPr>
      <w:r w:rsidRPr="009E0FDD">
        <w:rPr>
          <w:rFonts w:ascii="Arial" w:hAnsi="Arial" w:cs="Arial"/>
          <w:lang w:val="ru-RU"/>
        </w:rPr>
        <w:t>организация центров обслуживания на наиболее оживленных участках населённого пункта;</w:t>
      </w:r>
    </w:p>
    <w:p w:rsidR="00AA557D" w:rsidRPr="009E0FDD" w:rsidRDefault="00AA557D" w:rsidP="00AA557D">
      <w:pPr>
        <w:ind w:firstLine="600"/>
        <w:rPr>
          <w:rFonts w:ascii="Arial" w:hAnsi="Arial" w:cs="Arial"/>
          <w:lang w:val="ru-RU"/>
        </w:rPr>
      </w:pPr>
      <w:r w:rsidRPr="009E0FDD">
        <w:rPr>
          <w:rFonts w:ascii="Arial" w:hAnsi="Arial" w:cs="Arial"/>
          <w:lang w:val="ru-RU"/>
        </w:rPr>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AA557D" w:rsidRPr="009E0FDD" w:rsidRDefault="00AA557D" w:rsidP="00AA557D">
      <w:pPr>
        <w:ind w:firstLine="600"/>
        <w:rPr>
          <w:rFonts w:ascii="Arial" w:hAnsi="Arial" w:cs="Arial"/>
          <w:lang w:val="ru-RU"/>
        </w:rPr>
      </w:pPr>
      <w:r w:rsidRPr="009E0FDD">
        <w:rPr>
          <w:rFonts w:ascii="Arial" w:hAnsi="Arial" w:cs="Arial"/>
          <w:lang w:val="ru-RU"/>
        </w:rPr>
        <w:t>Для расчёта потребности в учреждениях культурно-бытового обслуживания использованы «Региональные нормативы градостроительного проектирования Самарской области».</w:t>
      </w:r>
    </w:p>
    <w:p w:rsidR="00AA557D" w:rsidRPr="009E0FDD" w:rsidRDefault="00AA557D" w:rsidP="00AA557D">
      <w:pPr>
        <w:ind w:firstLine="600"/>
        <w:rPr>
          <w:rFonts w:ascii="Arial" w:hAnsi="Arial" w:cs="Arial"/>
          <w:lang w:val="ru-RU"/>
        </w:rPr>
      </w:pPr>
      <w:r w:rsidRPr="009E0FDD">
        <w:rPr>
          <w:rFonts w:ascii="Arial" w:hAnsi="Arial" w:cs="Arial"/>
          <w:lang w:val="ru-RU"/>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AA557D" w:rsidRPr="009E0FDD" w:rsidRDefault="00AA557D" w:rsidP="00AA557D">
      <w:pPr>
        <w:ind w:firstLine="600"/>
        <w:rPr>
          <w:rFonts w:ascii="Arial" w:hAnsi="Arial" w:cs="Arial"/>
          <w:lang w:val="ru-RU"/>
        </w:rPr>
      </w:pPr>
      <w:r w:rsidRPr="009E0FDD">
        <w:rPr>
          <w:rFonts w:ascii="Arial" w:hAnsi="Arial" w:cs="Arial"/>
          <w:lang w:val="ru-RU"/>
        </w:rPr>
        <w:t>Определение ёмкости объектов культурно-бытового назначения выполнено укрупнённо, с целью определения потребности в территориях общественной застройки в общей сумме селитебных территорий села. Необходимо отметить, что ранее созданная в поселении система культурно-бытового назначения по своим количественным показателям отвечает современным требованиям, более того по ряду показателей имеются свободные мощности. Поэтому основной задачей поселений является сохранение и модернизация систем с доведением их до современных требований и качества предоставляемых услуг.</w:t>
      </w:r>
    </w:p>
    <w:p w:rsidR="00AA557D" w:rsidRPr="009E0FDD" w:rsidRDefault="00AA557D" w:rsidP="00AA557D">
      <w:pPr>
        <w:ind w:firstLine="600"/>
        <w:rPr>
          <w:rFonts w:ascii="Arial" w:hAnsi="Arial" w:cs="Arial"/>
          <w:lang w:val="ru-RU"/>
        </w:rPr>
      </w:pPr>
      <w:r w:rsidRPr="009E0FDD">
        <w:rPr>
          <w:rFonts w:ascii="Arial" w:hAnsi="Arial" w:cs="Arial"/>
          <w:lang w:val="ru-RU"/>
        </w:rPr>
        <w:t xml:space="preserve"> Задачей генплана является определение функционального назначения территорий общественно-деловой застройки, а их фактическое использование будет уточняться в зависимости от возникающей потребности в различных видах обслуживания.</w:t>
      </w:r>
    </w:p>
    <w:p w:rsidR="00AA557D" w:rsidRPr="009E0FDD" w:rsidRDefault="00AA557D" w:rsidP="00AA557D">
      <w:pPr>
        <w:ind w:firstLine="600"/>
        <w:rPr>
          <w:rFonts w:ascii="Arial" w:hAnsi="Arial" w:cs="Arial"/>
          <w:lang w:val="ru-RU"/>
        </w:rPr>
      </w:pPr>
      <w:r w:rsidRPr="009E0FDD">
        <w:rPr>
          <w:rFonts w:ascii="Arial" w:hAnsi="Arial" w:cs="Arial"/>
          <w:lang w:val="ru-RU"/>
        </w:rPr>
        <w:t>С учётом того, что значительная часть домов, построенных на вновь осваиваемых территориях населённых пунктов  будет использована как вторичное жилище горожан, расчёт детских дошкольных учреждений и школ выполнен исходя из 70% обеспеченности детей соответствующего возраста.</w:t>
      </w:r>
    </w:p>
    <w:p w:rsidR="00333C74" w:rsidRPr="009E0FDD" w:rsidRDefault="00333C74" w:rsidP="00333C74">
      <w:pPr>
        <w:ind w:left="142" w:firstLine="425"/>
        <w:jc w:val="both"/>
        <w:rPr>
          <w:rFonts w:ascii="Arial" w:hAnsi="Arial" w:cs="Arial"/>
          <w:lang w:val="ru-RU"/>
        </w:rPr>
      </w:pPr>
      <w:r w:rsidRPr="009E0FDD">
        <w:rPr>
          <w:rFonts w:ascii="Arial" w:hAnsi="Arial" w:cs="Arial"/>
          <w:lang w:val="ru-RU"/>
        </w:rPr>
        <w:t>Согласно областной целевой программе «Развитие физкультуры и спорта в Самарской области на 2010-2018 годы» министерство спорта Самарской области предоставляет субсидии бюджету муниципального района Волжский на строительство спортивных площадок в муниципальном районе Волжский (п.3.23 введен Постановлением Правительства Самарской области от 27.05.2011 №248; в ред. Постановлением от 06.09.2012 №419)</w:t>
      </w:r>
    </w:p>
    <w:p w:rsidR="00333C74" w:rsidRPr="009E0FDD" w:rsidRDefault="00333C74" w:rsidP="00AA557D">
      <w:pPr>
        <w:ind w:firstLine="600"/>
        <w:rPr>
          <w:rFonts w:ascii="Arial" w:hAnsi="Arial" w:cs="Arial"/>
          <w:lang w:val="ru-RU"/>
        </w:rPr>
      </w:pPr>
    </w:p>
    <w:p w:rsidR="00AA557D" w:rsidRPr="009E0FDD" w:rsidRDefault="00AA557D" w:rsidP="00AA557D">
      <w:pPr>
        <w:rPr>
          <w:lang w:val="ru-RU"/>
        </w:rPr>
      </w:pPr>
    </w:p>
    <w:p w:rsidR="00AA557D" w:rsidRPr="009E0FDD" w:rsidRDefault="00AA557D" w:rsidP="00AA557D">
      <w:pPr>
        <w:rPr>
          <w:lang w:val="ru-RU"/>
        </w:rPr>
        <w:sectPr w:rsidR="00AA557D" w:rsidRPr="009E0FDD" w:rsidSect="00552E15">
          <w:footerReference w:type="default" r:id="rId32"/>
          <w:pgSz w:w="11906" w:h="16838" w:code="9"/>
          <w:pgMar w:top="1134" w:right="851" w:bottom="1134" w:left="1701" w:header="709" w:footer="709" w:gutter="0"/>
          <w:cols w:space="708"/>
          <w:docGrid w:linePitch="360"/>
        </w:sectPr>
      </w:pPr>
    </w:p>
    <w:p w:rsidR="00AA557D" w:rsidRPr="009E0FDD" w:rsidRDefault="00AA557D" w:rsidP="005F0F7B">
      <w:pPr>
        <w:ind w:firstLine="120"/>
        <w:jc w:val="center"/>
        <w:rPr>
          <w:rFonts w:ascii="Arial" w:hAnsi="Arial" w:cs="Arial"/>
          <w:b/>
          <w:lang w:val="ru-RU"/>
        </w:rPr>
      </w:pPr>
      <w:r w:rsidRPr="009E0FDD">
        <w:rPr>
          <w:rFonts w:ascii="Arial" w:hAnsi="Arial" w:cs="Arial"/>
          <w:b/>
          <w:lang w:val="ru-RU"/>
        </w:rPr>
        <w:t xml:space="preserve">Расчёт потребности в учреждениях и предприятиях социального и культурно-бытового обслуживания населения сельского поселения </w:t>
      </w:r>
      <w:r w:rsidR="003973F5" w:rsidRPr="009E0FDD">
        <w:rPr>
          <w:rFonts w:ascii="Arial" w:hAnsi="Arial" w:cs="Arial"/>
          <w:b/>
          <w:lang w:val="ru-RU"/>
        </w:rPr>
        <w:t>Сухая Вязовка</w:t>
      </w:r>
      <w:r w:rsidRPr="009E0FDD">
        <w:rPr>
          <w:rFonts w:ascii="Arial" w:hAnsi="Arial" w:cs="Arial"/>
          <w:b/>
          <w:lang w:val="ru-RU"/>
        </w:rPr>
        <w:t xml:space="preserve"> муниципального района </w:t>
      </w:r>
      <w:r w:rsidR="004264C0" w:rsidRPr="009E0FDD">
        <w:rPr>
          <w:rFonts w:ascii="Arial" w:hAnsi="Arial" w:cs="Arial"/>
          <w:b/>
          <w:lang w:val="ru-RU"/>
        </w:rPr>
        <w:t>Волжский</w:t>
      </w:r>
      <w:r w:rsidRPr="009E0FDD">
        <w:rPr>
          <w:rFonts w:ascii="Arial" w:hAnsi="Arial" w:cs="Arial"/>
          <w:b/>
          <w:lang w:val="ru-RU"/>
        </w:rPr>
        <w:t xml:space="preserve"> (</w:t>
      </w:r>
      <w:r w:rsidR="00DA75CB" w:rsidRPr="009E0FDD">
        <w:rPr>
          <w:rFonts w:ascii="Arial" w:hAnsi="Arial" w:cs="Arial"/>
          <w:b/>
          <w:lang w:val="ru-RU"/>
        </w:rPr>
        <w:t>3</w:t>
      </w:r>
      <w:r w:rsidR="00F92A72" w:rsidRPr="009E0FDD">
        <w:rPr>
          <w:rFonts w:ascii="Arial" w:hAnsi="Arial" w:cs="Arial"/>
          <w:b/>
          <w:lang w:val="ru-RU"/>
        </w:rPr>
        <w:t>53</w:t>
      </w:r>
      <w:r w:rsidR="00DA75CB" w:rsidRPr="009E0FDD">
        <w:rPr>
          <w:rFonts w:ascii="Arial" w:hAnsi="Arial" w:cs="Arial"/>
          <w:b/>
          <w:lang w:val="ru-RU"/>
        </w:rPr>
        <w:t>7</w:t>
      </w:r>
      <w:r w:rsidRPr="009E0FDD">
        <w:rPr>
          <w:rFonts w:ascii="Arial" w:hAnsi="Arial" w:cs="Arial"/>
          <w:b/>
          <w:lang w:val="ru-RU"/>
        </w:rPr>
        <w:t xml:space="preserve"> чел.)</w:t>
      </w:r>
    </w:p>
    <w:p w:rsidR="005F0F7B" w:rsidRPr="009E0FDD" w:rsidRDefault="005F0F7B" w:rsidP="00C964B2">
      <w:pPr>
        <w:pStyle w:val="aff8"/>
        <w:rPr>
          <w:rFonts w:ascii="Arial" w:hAnsi="Arial"/>
          <w:b w:val="0"/>
          <w:bCs w:val="0"/>
          <w:spacing w:val="-5"/>
          <w:sz w:val="24"/>
        </w:rPr>
      </w:pPr>
      <w:r w:rsidRPr="009E0FDD">
        <w:rPr>
          <w:rFonts w:ascii="Arial" w:hAnsi="Arial"/>
          <w:b w:val="0"/>
          <w:bCs w:val="0"/>
          <w:spacing w:val="-5"/>
          <w:sz w:val="24"/>
        </w:rPr>
        <w:t xml:space="preserve">Таблица </w:t>
      </w:r>
      <w:r w:rsidRPr="009E0FDD">
        <w:rPr>
          <w:rFonts w:ascii="Arial" w:hAnsi="Arial"/>
          <w:b w:val="0"/>
          <w:bCs w:val="0"/>
          <w:spacing w:val="-5"/>
          <w:sz w:val="24"/>
        </w:rPr>
        <w:fldChar w:fldCharType="begin"/>
      </w:r>
      <w:r w:rsidRPr="009E0FDD">
        <w:rPr>
          <w:rFonts w:ascii="Arial" w:hAnsi="Arial"/>
          <w:b w:val="0"/>
          <w:bCs w:val="0"/>
          <w:spacing w:val="-5"/>
          <w:sz w:val="24"/>
        </w:rPr>
        <w:instrText xml:space="preserve"> SEQ Таблица \* ARABIC </w:instrText>
      </w:r>
      <w:r w:rsidRPr="009E0FDD">
        <w:rPr>
          <w:rFonts w:ascii="Arial" w:hAnsi="Arial"/>
          <w:b w:val="0"/>
          <w:bCs w:val="0"/>
          <w:spacing w:val="-5"/>
          <w:sz w:val="24"/>
        </w:rPr>
        <w:fldChar w:fldCharType="separate"/>
      </w:r>
      <w:r w:rsidR="00E92886">
        <w:rPr>
          <w:rFonts w:ascii="Arial" w:hAnsi="Arial"/>
          <w:b w:val="0"/>
          <w:bCs w:val="0"/>
          <w:noProof/>
          <w:spacing w:val="-5"/>
          <w:sz w:val="24"/>
        </w:rPr>
        <w:t>24</w:t>
      </w:r>
      <w:r w:rsidRPr="009E0FDD">
        <w:rPr>
          <w:rFonts w:ascii="Arial" w:hAnsi="Arial"/>
          <w:b w:val="0"/>
          <w:bCs w:val="0"/>
          <w:spacing w:val="-5"/>
          <w:sz w:val="24"/>
        </w:rPr>
        <w:fldChar w:fldCharType="end"/>
      </w:r>
    </w:p>
    <w:tbl>
      <w:tblPr>
        <w:tblW w:w="14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3927"/>
        <w:gridCol w:w="2153"/>
        <w:gridCol w:w="2920"/>
        <w:gridCol w:w="1653"/>
        <w:gridCol w:w="3594"/>
      </w:tblGrid>
      <w:tr w:rsidR="009D4FAE" w:rsidRPr="009E0FDD" w:rsidTr="0020383E">
        <w:trPr>
          <w:tblHeader/>
          <w:jc w:val="center"/>
        </w:trPr>
        <w:tc>
          <w:tcPr>
            <w:tcW w:w="0" w:type="auto"/>
            <w:vAlign w:val="center"/>
          </w:tcPr>
          <w:p w:rsidR="0020383E" w:rsidRPr="009E0FDD" w:rsidRDefault="0020383E" w:rsidP="00BB4B72">
            <w:pPr>
              <w:pStyle w:val="aff6"/>
            </w:pPr>
            <w:r w:rsidRPr="009E0FDD">
              <w:t>№ п/п</w:t>
            </w:r>
          </w:p>
        </w:tc>
        <w:tc>
          <w:tcPr>
            <w:tcW w:w="0" w:type="auto"/>
            <w:vAlign w:val="center"/>
          </w:tcPr>
          <w:p w:rsidR="0020383E" w:rsidRPr="009E0FDD" w:rsidRDefault="0020383E" w:rsidP="00BB4B72">
            <w:pPr>
              <w:pStyle w:val="aff6"/>
            </w:pPr>
            <w:r w:rsidRPr="009E0FDD">
              <w:t>НАИМЕНОВАНИЕ</w:t>
            </w:r>
          </w:p>
        </w:tc>
        <w:tc>
          <w:tcPr>
            <w:tcW w:w="0" w:type="auto"/>
            <w:vAlign w:val="center"/>
          </w:tcPr>
          <w:p w:rsidR="0020383E" w:rsidRPr="009E0FDD" w:rsidRDefault="0020383E" w:rsidP="00BB4B72">
            <w:pPr>
              <w:pStyle w:val="aff6"/>
            </w:pPr>
            <w:r w:rsidRPr="009E0FDD">
              <w:t>ЕД.ИЗМ.</w:t>
            </w:r>
          </w:p>
        </w:tc>
        <w:tc>
          <w:tcPr>
            <w:tcW w:w="0" w:type="auto"/>
            <w:vAlign w:val="center"/>
          </w:tcPr>
          <w:p w:rsidR="0020383E" w:rsidRPr="009E0FDD" w:rsidRDefault="0020383E" w:rsidP="00BB4B72">
            <w:pPr>
              <w:pStyle w:val="aff6"/>
            </w:pPr>
            <w:r w:rsidRPr="009E0FDD">
              <w:t>НОРМАТИВНАЯ ОБЕСПЕЧЕННОСТЬ</w:t>
            </w:r>
          </w:p>
          <w:p w:rsidR="0020383E" w:rsidRPr="009E0FDD" w:rsidRDefault="0020383E" w:rsidP="00BB4B72">
            <w:pPr>
              <w:pStyle w:val="aff6"/>
            </w:pPr>
            <w:r w:rsidRPr="009E0FDD">
              <w:t>На 1 тыс.чел.</w:t>
            </w:r>
          </w:p>
        </w:tc>
        <w:tc>
          <w:tcPr>
            <w:tcW w:w="0" w:type="auto"/>
            <w:vAlign w:val="center"/>
          </w:tcPr>
          <w:p w:rsidR="0020383E" w:rsidRPr="009E0FDD" w:rsidRDefault="0020383E" w:rsidP="00BB4B72">
            <w:pPr>
              <w:pStyle w:val="aff6"/>
            </w:pPr>
            <w:r w:rsidRPr="009E0FDD">
              <w:t>ТРЕБУЕТСЯ ПО РАСЧЕТУ</w:t>
            </w:r>
          </w:p>
        </w:tc>
        <w:tc>
          <w:tcPr>
            <w:tcW w:w="0" w:type="auto"/>
            <w:vAlign w:val="center"/>
          </w:tcPr>
          <w:p w:rsidR="0020383E" w:rsidRPr="009E0FDD" w:rsidRDefault="0020383E" w:rsidP="00BB4B72">
            <w:pPr>
              <w:pStyle w:val="aff6"/>
            </w:pPr>
            <w:r w:rsidRPr="009E0FDD">
              <w:t>ПРИМЕЧАНИЕ</w:t>
            </w:r>
          </w:p>
        </w:tc>
      </w:tr>
      <w:tr w:rsidR="009D4FAE" w:rsidRPr="009E0FDD" w:rsidTr="0020383E">
        <w:trPr>
          <w:jc w:val="center"/>
        </w:trPr>
        <w:tc>
          <w:tcPr>
            <w:tcW w:w="0" w:type="auto"/>
          </w:tcPr>
          <w:p w:rsidR="0020383E" w:rsidRPr="009E0FDD" w:rsidRDefault="0020383E" w:rsidP="00BB4B72">
            <w:pPr>
              <w:pStyle w:val="aff6"/>
            </w:pPr>
            <w:r w:rsidRPr="009E0FDD">
              <w:t>1</w:t>
            </w:r>
          </w:p>
        </w:tc>
        <w:tc>
          <w:tcPr>
            <w:tcW w:w="0" w:type="auto"/>
          </w:tcPr>
          <w:p w:rsidR="0020383E" w:rsidRPr="009E0FDD" w:rsidRDefault="0020383E" w:rsidP="00BB4B72">
            <w:pPr>
              <w:pStyle w:val="aff6"/>
            </w:pPr>
            <w:r w:rsidRPr="009E0FDD">
              <w:t>2</w:t>
            </w:r>
          </w:p>
        </w:tc>
        <w:tc>
          <w:tcPr>
            <w:tcW w:w="0" w:type="auto"/>
          </w:tcPr>
          <w:p w:rsidR="0020383E" w:rsidRPr="009E0FDD" w:rsidRDefault="0020383E" w:rsidP="00BB4B72">
            <w:pPr>
              <w:pStyle w:val="aff6"/>
            </w:pPr>
            <w:r w:rsidRPr="009E0FDD">
              <w:t>3</w:t>
            </w:r>
          </w:p>
        </w:tc>
        <w:tc>
          <w:tcPr>
            <w:tcW w:w="0" w:type="auto"/>
          </w:tcPr>
          <w:p w:rsidR="0020383E" w:rsidRPr="009E0FDD" w:rsidRDefault="0020383E" w:rsidP="00BB4B72">
            <w:pPr>
              <w:pStyle w:val="aff6"/>
            </w:pPr>
            <w:r w:rsidRPr="009E0FDD">
              <w:t>4</w:t>
            </w:r>
          </w:p>
        </w:tc>
        <w:tc>
          <w:tcPr>
            <w:tcW w:w="0" w:type="auto"/>
          </w:tcPr>
          <w:p w:rsidR="0020383E" w:rsidRPr="009E0FDD" w:rsidRDefault="0020383E" w:rsidP="00BB4B72">
            <w:pPr>
              <w:pStyle w:val="aff6"/>
            </w:pPr>
            <w:r w:rsidRPr="009E0FDD">
              <w:t>5</w:t>
            </w:r>
          </w:p>
        </w:tc>
        <w:tc>
          <w:tcPr>
            <w:tcW w:w="0" w:type="auto"/>
          </w:tcPr>
          <w:p w:rsidR="0020383E" w:rsidRPr="009E0FDD" w:rsidRDefault="0020383E" w:rsidP="00BB4B72">
            <w:pPr>
              <w:pStyle w:val="aff6"/>
            </w:pPr>
            <w:r w:rsidRPr="009E0FDD">
              <w:t>6</w:t>
            </w:r>
          </w:p>
        </w:tc>
      </w:tr>
      <w:tr w:rsidR="009D4FAE" w:rsidRPr="009E0FDD" w:rsidTr="0020383E">
        <w:trPr>
          <w:jc w:val="center"/>
        </w:trPr>
        <w:tc>
          <w:tcPr>
            <w:tcW w:w="0" w:type="auto"/>
            <w:vMerge w:val="restart"/>
          </w:tcPr>
          <w:p w:rsidR="0020383E" w:rsidRPr="009E0FDD" w:rsidRDefault="0020383E" w:rsidP="00BB4B72">
            <w:pPr>
              <w:pStyle w:val="aff6"/>
            </w:pPr>
            <w:r w:rsidRPr="009E0FDD">
              <w:rPr>
                <w:sz w:val="24"/>
                <w:szCs w:val="24"/>
              </w:rPr>
              <w:t>1</w:t>
            </w:r>
          </w:p>
        </w:tc>
        <w:tc>
          <w:tcPr>
            <w:tcW w:w="0" w:type="auto"/>
          </w:tcPr>
          <w:p w:rsidR="0020383E" w:rsidRPr="009E0FDD" w:rsidRDefault="0020383E" w:rsidP="00BB4B72">
            <w:pPr>
              <w:pStyle w:val="aff6"/>
            </w:pPr>
            <w:r w:rsidRPr="009E0FDD">
              <w:rPr>
                <w:b/>
                <w:sz w:val="24"/>
                <w:szCs w:val="24"/>
                <w:u w:val="single"/>
              </w:rPr>
              <w:t>Объекты учебно-образовательного назначения</w:t>
            </w:r>
          </w:p>
        </w:tc>
        <w:tc>
          <w:tcPr>
            <w:tcW w:w="0" w:type="auto"/>
          </w:tcPr>
          <w:p w:rsidR="0020383E" w:rsidRPr="009E0FDD" w:rsidRDefault="0020383E" w:rsidP="00BB4B72">
            <w:pPr>
              <w:pStyle w:val="aff6"/>
            </w:pPr>
          </w:p>
        </w:tc>
        <w:tc>
          <w:tcPr>
            <w:tcW w:w="0" w:type="auto"/>
          </w:tcPr>
          <w:p w:rsidR="0020383E" w:rsidRPr="009E0FDD" w:rsidRDefault="0020383E" w:rsidP="00BB4B72">
            <w:pPr>
              <w:pStyle w:val="aff6"/>
            </w:pPr>
          </w:p>
        </w:tc>
        <w:tc>
          <w:tcPr>
            <w:tcW w:w="0" w:type="auto"/>
          </w:tcPr>
          <w:p w:rsidR="0020383E" w:rsidRPr="009E0FDD" w:rsidRDefault="0020383E" w:rsidP="00BB4B72">
            <w:pPr>
              <w:pStyle w:val="aff6"/>
            </w:pPr>
          </w:p>
        </w:tc>
        <w:tc>
          <w:tcPr>
            <w:tcW w:w="0" w:type="auto"/>
          </w:tcPr>
          <w:p w:rsidR="0020383E" w:rsidRPr="009E0FDD" w:rsidRDefault="0020383E" w:rsidP="00BB4B72">
            <w:pPr>
              <w:pStyle w:val="aff6"/>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Дошкольные образовательные учреждения (общего типа)</w:t>
            </w:r>
          </w:p>
        </w:tc>
        <w:tc>
          <w:tcPr>
            <w:tcW w:w="0" w:type="auto"/>
          </w:tcPr>
          <w:p w:rsidR="0020383E" w:rsidRPr="009E0FDD" w:rsidRDefault="0020383E" w:rsidP="00BB4B72">
            <w:pPr>
              <w:pStyle w:val="aff6"/>
              <w:rPr>
                <w:sz w:val="24"/>
                <w:szCs w:val="24"/>
              </w:rPr>
            </w:pPr>
            <w:r w:rsidRPr="009E0FDD">
              <w:rPr>
                <w:sz w:val="24"/>
                <w:szCs w:val="24"/>
              </w:rPr>
              <w:t>место</w:t>
            </w:r>
          </w:p>
        </w:tc>
        <w:tc>
          <w:tcPr>
            <w:tcW w:w="0" w:type="auto"/>
          </w:tcPr>
          <w:p w:rsidR="0020383E" w:rsidRPr="009E0FDD" w:rsidRDefault="0020383E" w:rsidP="00BB4B72">
            <w:pPr>
              <w:pStyle w:val="aff6"/>
              <w:rPr>
                <w:sz w:val="24"/>
                <w:szCs w:val="24"/>
              </w:rPr>
            </w:pPr>
            <w:r w:rsidRPr="009E0FDD">
              <w:rPr>
                <w:sz w:val="24"/>
                <w:szCs w:val="24"/>
              </w:rPr>
              <w:t xml:space="preserve">70% детей дошкольного возраста </w:t>
            </w:r>
          </w:p>
        </w:tc>
        <w:tc>
          <w:tcPr>
            <w:tcW w:w="0" w:type="auto"/>
          </w:tcPr>
          <w:p w:rsidR="0020383E" w:rsidRPr="009E0FDD" w:rsidRDefault="00DA75CB" w:rsidP="00BB4B72">
            <w:pPr>
              <w:pStyle w:val="aff6"/>
              <w:rPr>
                <w:sz w:val="24"/>
                <w:szCs w:val="24"/>
              </w:rPr>
            </w:pPr>
            <w:r w:rsidRPr="009E0FDD">
              <w:rPr>
                <w:sz w:val="24"/>
                <w:szCs w:val="24"/>
              </w:rPr>
              <w:t>20</w:t>
            </w:r>
            <w:r w:rsidR="00F92A72" w:rsidRPr="009E0FDD">
              <w:rPr>
                <w:sz w:val="24"/>
                <w:szCs w:val="24"/>
              </w:rPr>
              <w:t>1</w:t>
            </w:r>
          </w:p>
        </w:tc>
        <w:tc>
          <w:tcPr>
            <w:tcW w:w="0" w:type="auto"/>
          </w:tcPr>
          <w:p w:rsidR="0020383E" w:rsidRPr="009E0FDD" w:rsidRDefault="0020383E" w:rsidP="00BB4B72">
            <w:pPr>
              <w:pStyle w:val="aff6"/>
              <w:rPr>
                <w:szCs w:val="20"/>
              </w:rPr>
            </w:pPr>
            <w:r w:rsidRPr="009E0FDD">
              <w:rPr>
                <w:szCs w:val="20"/>
              </w:rPr>
              <w:t xml:space="preserve">Строительство ДОУ, реконструкция существующих ДОУ </w:t>
            </w:r>
          </w:p>
        </w:tc>
      </w:tr>
      <w:tr w:rsidR="009D4FAE" w:rsidRPr="009E0FDD" w:rsidTr="0020383E">
        <w:trPr>
          <w:jc w:val="center"/>
        </w:trPr>
        <w:tc>
          <w:tcPr>
            <w:tcW w:w="0" w:type="auto"/>
          </w:tcPr>
          <w:p w:rsidR="0020383E" w:rsidRPr="009E0FDD" w:rsidRDefault="0020383E" w:rsidP="00BB4B72">
            <w:pPr>
              <w:pStyle w:val="aff6"/>
              <w:rPr>
                <w:sz w:val="24"/>
                <w:szCs w:val="24"/>
              </w:rPr>
            </w:pPr>
            <w:r w:rsidRPr="009E0FDD">
              <w:rPr>
                <w:sz w:val="24"/>
                <w:szCs w:val="24"/>
              </w:rPr>
              <w:t>2</w:t>
            </w:r>
          </w:p>
        </w:tc>
        <w:tc>
          <w:tcPr>
            <w:tcW w:w="0" w:type="auto"/>
          </w:tcPr>
          <w:p w:rsidR="0020383E" w:rsidRPr="009E0FDD" w:rsidRDefault="0020383E" w:rsidP="00BB4B72">
            <w:pPr>
              <w:pStyle w:val="aff6"/>
              <w:rPr>
                <w:sz w:val="24"/>
                <w:szCs w:val="24"/>
              </w:rPr>
            </w:pPr>
            <w:r w:rsidRPr="009E0FDD">
              <w:rPr>
                <w:sz w:val="24"/>
                <w:szCs w:val="24"/>
              </w:rPr>
              <w:t>Общеобразовательные учреждения</w:t>
            </w:r>
          </w:p>
        </w:tc>
        <w:tc>
          <w:tcPr>
            <w:tcW w:w="0" w:type="auto"/>
          </w:tcPr>
          <w:p w:rsidR="0020383E" w:rsidRPr="009E0FDD" w:rsidRDefault="0020383E" w:rsidP="00BB4B72">
            <w:pPr>
              <w:pStyle w:val="aff6"/>
              <w:rPr>
                <w:sz w:val="24"/>
                <w:szCs w:val="24"/>
              </w:rPr>
            </w:pPr>
            <w:r w:rsidRPr="009E0FDD">
              <w:rPr>
                <w:sz w:val="24"/>
                <w:szCs w:val="24"/>
              </w:rPr>
              <w:t>учащиеся</w:t>
            </w:r>
          </w:p>
        </w:tc>
        <w:tc>
          <w:tcPr>
            <w:tcW w:w="0" w:type="auto"/>
          </w:tcPr>
          <w:p w:rsidR="0020383E" w:rsidRPr="009E0FDD" w:rsidRDefault="0020383E" w:rsidP="00BB4B72">
            <w:pPr>
              <w:pStyle w:val="aff6"/>
              <w:rPr>
                <w:sz w:val="24"/>
                <w:szCs w:val="24"/>
              </w:rPr>
            </w:pPr>
            <w:r w:rsidRPr="009E0FDD">
              <w:rPr>
                <w:sz w:val="24"/>
                <w:szCs w:val="24"/>
              </w:rPr>
              <w:t xml:space="preserve">100% детей от 7 до 15 лет, 75% детей от 16 до 17 лет </w:t>
            </w:r>
          </w:p>
        </w:tc>
        <w:tc>
          <w:tcPr>
            <w:tcW w:w="0" w:type="auto"/>
          </w:tcPr>
          <w:p w:rsidR="0020383E" w:rsidRPr="009E0FDD" w:rsidRDefault="00DA75CB" w:rsidP="00BB4B72">
            <w:pPr>
              <w:pStyle w:val="aff6"/>
              <w:rPr>
                <w:sz w:val="24"/>
                <w:szCs w:val="24"/>
              </w:rPr>
            </w:pPr>
            <w:r w:rsidRPr="009E0FDD">
              <w:rPr>
                <w:sz w:val="24"/>
                <w:szCs w:val="24"/>
              </w:rPr>
              <w:t>3</w:t>
            </w:r>
            <w:r w:rsidR="00F92A72" w:rsidRPr="009E0FDD">
              <w:rPr>
                <w:sz w:val="24"/>
                <w:szCs w:val="24"/>
              </w:rPr>
              <w:t>73</w:t>
            </w:r>
          </w:p>
        </w:tc>
        <w:tc>
          <w:tcPr>
            <w:tcW w:w="0" w:type="auto"/>
          </w:tcPr>
          <w:p w:rsidR="0020383E" w:rsidRPr="009E0FDD" w:rsidRDefault="0020383E" w:rsidP="00BB4B72">
            <w:pPr>
              <w:pStyle w:val="aff6"/>
              <w:rPr>
                <w:szCs w:val="20"/>
              </w:rPr>
            </w:pPr>
          </w:p>
        </w:tc>
      </w:tr>
      <w:tr w:rsidR="009D4FAE" w:rsidRPr="009E0FDD" w:rsidTr="0020383E">
        <w:trPr>
          <w:jc w:val="center"/>
        </w:trPr>
        <w:tc>
          <w:tcPr>
            <w:tcW w:w="0" w:type="auto"/>
            <w:vMerge w:val="restart"/>
          </w:tcPr>
          <w:p w:rsidR="0020383E" w:rsidRPr="009E0FDD" w:rsidRDefault="0020383E" w:rsidP="00BB4B72">
            <w:pPr>
              <w:pStyle w:val="aff6"/>
              <w:rPr>
                <w:sz w:val="24"/>
                <w:szCs w:val="24"/>
              </w:rPr>
            </w:pPr>
            <w:r w:rsidRPr="009E0FDD">
              <w:rPr>
                <w:sz w:val="24"/>
                <w:szCs w:val="24"/>
              </w:rPr>
              <w:t>3</w:t>
            </w:r>
          </w:p>
        </w:tc>
        <w:tc>
          <w:tcPr>
            <w:tcW w:w="0" w:type="auto"/>
          </w:tcPr>
          <w:p w:rsidR="0020383E" w:rsidRPr="009E0FDD" w:rsidRDefault="0020383E" w:rsidP="00BB4B72">
            <w:pPr>
              <w:pStyle w:val="aff6"/>
              <w:rPr>
                <w:sz w:val="24"/>
                <w:szCs w:val="24"/>
                <w:u w:val="single"/>
              </w:rPr>
            </w:pPr>
            <w:r w:rsidRPr="009E0FDD">
              <w:rPr>
                <w:sz w:val="24"/>
                <w:szCs w:val="24"/>
                <w:u w:val="single"/>
              </w:rPr>
              <w:t>Учреждения здравоохранения</w:t>
            </w: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u w:val="single"/>
              </w:rPr>
            </w:pPr>
            <w:r w:rsidRPr="009E0FDD">
              <w:rPr>
                <w:sz w:val="24"/>
                <w:szCs w:val="24"/>
                <w:u w:val="single"/>
              </w:rPr>
              <w:t>стационары</w:t>
            </w:r>
          </w:p>
        </w:tc>
        <w:tc>
          <w:tcPr>
            <w:tcW w:w="0" w:type="auto"/>
          </w:tcPr>
          <w:p w:rsidR="0020383E" w:rsidRPr="009E0FDD" w:rsidRDefault="0020383E" w:rsidP="00BB4B72">
            <w:pPr>
              <w:pStyle w:val="aff6"/>
              <w:rPr>
                <w:sz w:val="24"/>
                <w:szCs w:val="24"/>
              </w:rPr>
            </w:pPr>
            <w:r w:rsidRPr="009E0FDD">
              <w:rPr>
                <w:sz w:val="24"/>
                <w:szCs w:val="24"/>
              </w:rPr>
              <w:t>коек</w:t>
            </w:r>
          </w:p>
        </w:tc>
        <w:tc>
          <w:tcPr>
            <w:tcW w:w="0" w:type="auto"/>
          </w:tcPr>
          <w:p w:rsidR="0020383E" w:rsidRPr="009E0FDD" w:rsidRDefault="0020383E" w:rsidP="00BB4B72">
            <w:pPr>
              <w:rPr>
                <w:rFonts w:ascii="Arial" w:hAnsi="Arial" w:cs="Arial"/>
              </w:rPr>
            </w:pPr>
            <w:r w:rsidRPr="009E0FDD">
              <w:rPr>
                <w:rFonts w:ascii="Arial" w:hAnsi="Arial" w:cs="Arial"/>
              </w:rPr>
              <w:t>по заданию</w:t>
            </w:r>
          </w:p>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w:t>
            </w: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поликлиники</w:t>
            </w:r>
          </w:p>
        </w:tc>
        <w:tc>
          <w:tcPr>
            <w:tcW w:w="0" w:type="auto"/>
          </w:tcPr>
          <w:p w:rsidR="0020383E" w:rsidRPr="009E0FDD" w:rsidRDefault="0020383E" w:rsidP="00BB4B72">
            <w:pPr>
              <w:pStyle w:val="aff6"/>
              <w:rPr>
                <w:sz w:val="24"/>
                <w:szCs w:val="24"/>
              </w:rPr>
            </w:pPr>
            <w:r w:rsidRPr="009E0FDD">
              <w:rPr>
                <w:sz w:val="24"/>
                <w:szCs w:val="24"/>
              </w:rPr>
              <w:t>пос. в смену</w:t>
            </w:r>
          </w:p>
        </w:tc>
        <w:tc>
          <w:tcPr>
            <w:tcW w:w="0" w:type="auto"/>
          </w:tcPr>
          <w:p w:rsidR="0020383E" w:rsidRPr="009E0FDD" w:rsidRDefault="0020383E" w:rsidP="00BB4B72">
            <w:pPr>
              <w:pStyle w:val="aff6"/>
              <w:rPr>
                <w:sz w:val="24"/>
                <w:szCs w:val="24"/>
              </w:rPr>
            </w:pPr>
            <w:r w:rsidRPr="009E0FDD">
              <w:rPr>
                <w:sz w:val="24"/>
                <w:szCs w:val="24"/>
              </w:rPr>
              <w:t>по заданию</w:t>
            </w:r>
          </w:p>
        </w:tc>
        <w:tc>
          <w:tcPr>
            <w:tcW w:w="0" w:type="auto"/>
          </w:tcPr>
          <w:p w:rsidR="0020383E" w:rsidRPr="009E0FDD" w:rsidRDefault="0020383E" w:rsidP="00BB4B72">
            <w:pPr>
              <w:pStyle w:val="aff6"/>
              <w:rPr>
                <w:sz w:val="24"/>
                <w:szCs w:val="24"/>
              </w:rPr>
            </w:pPr>
            <w:r w:rsidRPr="009E0FDD">
              <w:rPr>
                <w:sz w:val="24"/>
                <w:szCs w:val="24"/>
              </w:rPr>
              <w:t>-</w:t>
            </w:r>
          </w:p>
        </w:tc>
        <w:tc>
          <w:tcPr>
            <w:tcW w:w="0" w:type="auto"/>
          </w:tcPr>
          <w:p w:rsidR="0020383E" w:rsidRPr="009E0FDD" w:rsidRDefault="0020383E" w:rsidP="00BB4B72">
            <w:pPr>
              <w:pStyle w:val="aff6"/>
              <w:rPr>
                <w:sz w:val="24"/>
                <w:szCs w:val="24"/>
              </w:rPr>
            </w:pPr>
          </w:p>
        </w:tc>
      </w:tr>
      <w:tr w:rsidR="009D4FAE" w:rsidRPr="009E0FDD" w:rsidTr="0020383E">
        <w:trPr>
          <w:trHeight w:val="403"/>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ФАП</w:t>
            </w:r>
          </w:p>
        </w:tc>
        <w:tc>
          <w:tcPr>
            <w:tcW w:w="0" w:type="auto"/>
          </w:tcPr>
          <w:p w:rsidR="0020383E" w:rsidRPr="009E0FDD" w:rsidRDefault="0020383E" w:rsidP="00BB4B72">
            <w:pPr>
              <w:pStyle w:val="aff6"/>
              <w:rPr>
                <w:sz w:val="24"/>
                <w:szCs w:val="24"/>
              </w:rPr>
            </w:pPr>
            <w:r w:rsidRPr="009E0FDD">
              <w:rPr>
                <w:sz w:val="24"/>
                <w:szCs w:val="24"/>
              </w:rPr>
              <w:t>объект</w:t>
            </w:r>
          </w:p>
        </w:tc>
        <w:tc>
          <w:tcPr>
            <w:tcW w:w="0" w:type="auto"/>
          </w:tcPr>
          <w:p w:rsidR="0020383E" w:rsidRPr="009E0FDD" w:rsidRDefault="0020383E" w:rsidP="00BB4B72">
            <w:pPr>
              <w:pStyle w:val="aff6"/>
              <w:rPr>
                <w:sz w:val="24"/>
                <w:szCs w:val="24"/>
              </w:rPr>
            </w:pPr>
            <w:r w:rsidRPr="009E0FDD">
              <w:rPr>
                <w:sz w:val="24"/>
                <w:szCs w:val="24"/>
              </w:rPr>
              <w:t>по заданию</w:t>
            </w:r>
          </w:p>
        </w:tc>
        <w:tc>
          <w:tcPr>
            <w:tcW w:w="0" w:type="auto"/>
          </w:tcPr>
          <w:p w:rsidR="0020383E" w:rsidRPr="009E0FDD" w:rsidRDefault="00DA75CB" w:rsidP="00BB4B72">
            <w:pPr>
              <w:pStyle w:val="aff6"/>
              <w:rPr>
                <w:sz w:val="24"/>
                <w:szCs w:val="24"/>
              </w:rPr>
            </w:pPr>
            <w:r w:rsidRPr="009E0FDD">
              <w:rPr>
                <w:sz w:val="24"/>
                <w:szCs w:val="24"/>
              </w:rPr>
              <w:t>-</w:t>
            </w: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аптеки</w:t>
            </w:r>
          </w:p>
        </w:tc>
        <w:tc>
          <w:tcPr>
            <w:tcW w:w="0" w:type="auto"/>
          </w:tcPr>
          <w:p w:rsidR="0020383E" w:rsidRPr="009E0FDD" w:rsidRDefault="0020383E" w:rsidP="00BB4B72">
            <w:pPr>
              <w:pStyle w:val="aff6"/>
              <w:rPr>
                <w:sz w:val="24"/>
                <w:szCs w:val="24"/>
              </w:rPr>
            </w:pPr>
            <w:r w:rsidRPr="009E0FDD">
              <w:rPr>
                <w:sz w:val="24"/>
                <w:szCs w:val="24"/>
              </w:rPr>
              <w:t>объект</w:t>
            </w:r>
          </w:p>
        </w:tc>
        <w:tc>
          <w:tcPr>
            <w:tcW w:w="0" w:type="auto"/>
          </w:tcPr>
          <w:p w:rsidR="0020383E" w:rsidRPr="009E0FDD" w:rsidRDefault="0020383E" w:rsidP="00BB4B72">
            <w:pPr>
              <w:pStyle w:val="aff6"/>
              <w:rPr>
                <w:sz w:val="24"/>
                <w:szCs w:val="24"/>
              </w:rPr>
            </w:pPr>
            <w:r w:rsidRPr="009E0FDD">
              <w:rPr>
                <w:sz w:val="24"/>
                <w:szCs w:val="24"/>
              </w:rPr>
              <w:t>по заданию</w:t>
            </w:r>
          </w:p>
        </w:tc>
        <w:tc>
          <w:tcPr>
            <w:tcW w:w="0" w:type="auto"/>
          </w:tcPr>
          <w:p w:rsidR="0020383E" w:rsidRPr="009E0FDD" w:rsidRDefault="00B76BE5" w:rsidP="00BB4B72">
            <w:pPr>
              <w:pStyle w:val="aff6"/>
              <w:rPr>
                <w:sz w:val="24"/>
                <w:szCs w:val="24"/>
              </w:rPr>
            </w:pPr>
            <w:r w:rsidRPr="009E0FDD">
              <w:rPr>
                <w:sz w:val="24"/>
                <w:szCs w:val="24"/>
              </w:rPr>
              <w:t>2</w:t>
            </w:r>
          </w:p>
        </w:tc>
        <w:tc>
          <w:tcPr>
            <w:tcW w:w="0" w:type="auto"/>
          </w:tcPr>
          <w:p w:rsidR="0020383E" w:rsidRPr="009E0FDD" w:rsidRDefault="0020383E" w:rsidP="00BB4B72">
            <w:pPr>
              <w:pStyle w:val="aff6"/>
              <w:rPr>
                <w:szCs w:val="20"/>
              </w:rPr>
            </w:pPr>
            <w:r w:rsidRPr="009E0FDD">
              <w:rPr>
                <w:szCs w:val="20"/>
              </w:rPr>
              <w:t xml:space="preserve">Разместить </w:t>
            </w:r>
            <w:r w:rsidR="00F13686" w:rsidRPr="009E0FDD">
              <w:rPr>
                <w:szCs w:val="20"/>
              </w:rPr>
              <w:t xml:space="preserve">в </w:t>
            </w:r>
            <w:r w:rsidR="009D4FAE" w:rsidRPr="009E0FDD">
              <w:rPr>
                <w:szCs w:val="20"/>
              </w:rPr>
              <w:t>существующ</w:t>
            </w:r>
            <w:r w:rsidR="00F13686" w:rsidRPr="009E0FDD">
              <w:rPr>
                <w:szCs w:val="20"/>
              </w:rPr>
              <w:t>е</w:t>
            </w:r>
            <w:r w:rsidR="00C13ED0" w:rsidRPr="009E0FDD">
              <w:rPr>
                <w:szCs w:val="20"/>
              </w:rPr>
              <w:t>м</w:t>
            </w:r>
            <w:r w:rsidR="009D4FAE" w:rsidRPr="009E0FDD">
              <w:rPr>
                <w:szCs w:val="20"/>
              </w:rPr>
              <w:t xml:space="preserve"> и строящимся ФАП</w:t>
            </w:r>
          </w:p>
        </w:tc>
      </w:tr>
      <w:tr w:rsidR="009D4FAE" w:rsidRPr="009E0FDD" w:rsidTr="0020383E">
        <w:trPr>
          <w:jc w:val="center"/>
        </w:trPr>
        <w:tc>
          <w:tcPr>
            <w:tcW w:w="0" w:type="auto"/>
            <w:vMerge w:val="restart"/>
          </w:tcPr>
          <w:p w:rsidR="0020383E" w:rsidRPr="009E0FDD" w:rsidRDefault="0020383E" w:rsidP="00BB4B72">
            <w:pPr>
              <w:pStyle w:val="aff6"/>
              <w:rPr>
                <w:sz w:val="24"/>
                <w:szCs w:val="24"/>
              </w:rPr>
            </w:pPr>
            <w:r w:rsidRPr="009E0FDD">
              <w:rPr>
                <w:sz w:val="24"/>
                <w:szCs w:val="24"/>
              </w:rPr>
              <w:t>4</w:t>
            </w:r>
          </w:p>
        </w:tc>
        <w:tc>
          <w:tcPr>
            <w:tcW w:w="0" w:type="auto"/>
          </w:tcPr>
          <w:p w:rsidR="0020383E" w:rsidRPr="009E0FDD" w:rsidRDefault="0020383E" w:rsidP="00BB4B72">
            <w:pPr>
              <w:pStyle w:val="aff6"/>
              <w:rPr>
                <w:b/>
                <w:sz w:val="24"/>
                <w:szCs w:val="24"/>
                <w:u w:val="single"/>
              </w:rPr>
            </w:pPr>
            <w:r w:rsidRPr="009E0FDD">
              <w:rPr>
                <w:b/>
                <w:sz w:val="24"/>
                <w:szCs w:val="24"/>
                <w:u w:val="single"/>
              </w:rPr>
              <w:t>Спортивные и физкультурно-оздоровительные объекты,</w:t>
            </w:r>
          </w:p>
          <w:p w:rsidR="0020383E" w:rsidRPr="009E0FDD" w:rsidRDefault="0020383E" w:rsidP="00BB4B72">
            <w:pPr>
              <w:pStyle w:val="aff6"/>
              <w:rPr>
                <w:sz w:val="24"/>
                <w:szCs w:val="24"/>
              </w:rPr>
            </w:pPr>
            <w:r w:rsidRPr="009E0FDD">
              <w:rPr>
                <w:sz w:val="24"/>
                <w:szCs w:val="24"/>
              </w:rPr>
              <w:t>в том числе:</w:t>
            </w: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Физкультурно-спортивные сооружения территория (плоскостные)</w:t>
            </w:r>
          </w:p>
        </w:tc>
        <w:tc>
          <w:tcPr>
            <w:tcW w:w="0" w:type="auto"/>
          </w:tcPr>
          <w:p w:rsidR="0020383E" w:rsidRPr="009E0FDD" w:rsidRDefault="0020383E" w:rsidP="00BB4B72">
            <w:pPr>
              <w:pStyle w:val="aff6"/>
              <w:rPr>
                <w:sz w:val="24"/>
                <w:szCs w:val="24"/>
              </w:rPr>
            </w:pPr>
            <w:r w:rsidRPr="009E0FDD">
              <w:rPr>
                <w:sz w:val="24"/>
                <w:szCs w:val="24"/>
              </w:rPr>
              <w:t>га</w:t>
            </w:r>
          </w:p>
        </w:tc>
        <w:tc>
          <w:tcPr>
            <w:tcW w:w="0" w:type="auto"/>
          </w:tcPr>
          <w:p w:rsidR="0020383E" w:rsidRPr="009E0FDD" w:rsidRDefault="0020383E" w:rsidP="00BB4B72">
            <w:pPr>
              <w:pStyle w:val="aff6"/>
              <w:rPr>
                <w:sz w:val="24"/>
                <w:szCs w:val="24"/>
              </w:rPr>
            </w:pPr>
            <w:r w:rsidRPr="009E0FDD">
              <w:rPr>
                <w:sz w:val="24"/>
                <w:szCs w:val="24"/>
              </w:rPr>
              <w:t>На 1 тыс. жителей (0,7-0,9)</w:t>
            </w:r>
          </w:p>
        </w:tc>
        <w:tc>
          <w:tcPr>
            <w:tcW w:w="0" w:type="auto"/>
          </w:tcPr>
          <w:p w:rsidR="0020383E" w:rsidRPr="009E0FDD" w:rsidRDefault="00DA75CB" w:rsidP="00BB4B72">
            <w:pPr>
              <w:pStyle w:val="aff6"/>
              <w:rPr>
                <w:sz w:val="24"/>
                <w:szCs w:val="24"/>
              </w:rPr>
            </w:pPr>
            <w:r w:rsidRPr="009E0FDD">
              <w:rPr>
                <w:sz w:val="24"/>
                <w:szCs w:val="24"/>
              </w:rPr>
              <w:t>2,5</w:t>
            </w:r>
          </w:p>
        </w:tc>
        <w:tc>
          <w:tcPr>
            <w:tcW w:w="0" w:type="auto"/>
          </w:tcPr>
          <w:p w:rsidR="0020383E" w:rsidRPr="009E0FDD" w:rsidRDefault="0020383E" w:rsidP="00BB4B72">
            <w:pPr>
              <w:pStyle w:val="aff6"/>
              <w:rPr>
                <w:sz w:val="24"/>
                <w:szCs w:val="24"/>
              </w:rPr>
            </w:pPr>
            <w:r w:rsidRPr="009E0FDD">
              <w:rPr>
                <w:szCs w:val="20"/>
              </w:rPr>
              <w:t>Строительство плоскостных объектов физкультуры и спорта (теннис, баскетбол</w:t>
            </w:r>
            <w:r w:rsidR="009E1055" w:rsidRPr="009E0FDD">
              <w:rPr>
                <w:szCs w:val="20"/>
              </w:rPr>
              <w:t>, футбол, хоккей</w:t>
            </w:r>
            <w:r w:rsidR="009D4FAE" w:rsidRPr="009E0FDD">
              <w:rPr>
                <w:szCs w:val="20"/>
              </w:rPr>
              <w:t>, детские игровые комплексы</w:t>
            </w:r>
            <w:r w:rsidRPr="009E0FDD">
              <w:rPr>
                <w:szCs w:val="20"/>
              </w:rPr>
              <w:t>)</w:t>
            </w: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спортивные залы общего пользования</w:t>
            </w:r>
          </w:p>
        </w:tc>
        <w:tc>
          <w:tcPr>
            <w:tcW w:w="0" w:type="auto"/>
          </w:tcPr>
          <w:p w:rsidR="0020383E" w:rsidRPr="009E0FDD" w:rsidRDefault="0020383E" w:rsidP="00BB4B72">
            <w:pPr>
              <w:pStyle w:val="aff6"/>
              <w:rPr>
                <w:sz w:val="24"/>
                <w:szCs w:val="24"/>
              </w:rPr>
            </w:pPr>
            <w:r w:rsidRPr="009E0FDD">
              <w:rPr>
                <w:sz w:val="24"/>
                <w:szCs w:val="24"/>
              </w:rPr>
              <w:t>м2 площади пола</w:t>
            </w:r>
          </w:p>
        </w:tc>
        <w:tc>
          <w:tcPr>
            <w:tcW w:w="0" w:type="auto"/>
          </w:tcPr>
          <w:p w:rsidR="0020383E" w:rsidRPr="009E0FDD" w:rsidRDefault="0020383E" w:rsidP="00BB4B72">
            <w:pPr>
              <w:pStyle w:val="aff6"/>
              <w:rPr>
                <w:sz w:val="24"/>
                <w:szCs w:val="24"/>
              </w:rPr>
            </w:pPr>
            <w:r w:rsidRPr="009E0FDD">
              <w:rPr>
                <w:sz w:val="24"/>
                <w:szCs w:val="24"/>
              </w:rPr>
              <w:t>60-80</w:t>
            </w:r>
          </w:p>
        </w:tc>
        <w:tc>
          <w:tcPr>
            <w:tcW w:w="0" w:type="auto"/>
          </w:tcPr>
          <w:p w:rsidR="0020383E" w:rsidRPr="009E0FDD" w:rsidRDefault="00DA75CB" w:rsidP="00BB4B72">
            <w:pPr>
              <w:pStyle w:val="aff6"/>
              <w:rPr>
                <w:sz w:val="24"/>
                <w:szCs w:val="24"/>
              </w:rPr>
            </w:pPr>
            <w:r w:rsidRPr="009E0FDD">
              <w:rPr>
                <w:sz w:val="24"/>
                <w:szCs w:val="24"/>
              </w:rPr>
              <w:t>21</w:t>
            </w:r>
            <w:r w:rsidR="00F92A72" w:rsidRPr="009E0FDD">
              <w:rPr>
                <w:sz w:val="24"/>
                <w:szCs w:val="24"/>
              </w:rPr>
              <w:t>2</w:t>
            </w:r>
          </w:p>
        </w:tc>
        <w:tc>
          <w:tcPr>
            <w:tcW w:w="0" w:type="auto"/>
          </w:tcPr>
          <w:p w:rsidR="0020383E" w:rsidRPr="009E0FDD" w:rsidRDefault="0020383E" w:rsidP="00BB4B72">
            <w:pPr>
              <w:pStyle w:val="aff6"/>
              <w:rPr>
                <w:sz w:val="24"/>
                <w:szCs w:val="24"/>
              </w:rPr>
            </w:pPr>
            <w:r w:rsidRPr="009E0FDD">
              <w:rPr>
                <w:szCs w:val="20"/>
              </w:rPr>
              <w:t xml:space="preserve">Разместить в </w:t>
            </w:r>
            <w:r w:rsidR="00DA75CB" w:rsidRPr="009E0FDD">
              <w:rPr>
                <w:szCs w:val="20"/>
              </w:rPr>
              <w:t>сущ. школе</w:t>
            </w:r>
          </w:p>
        </w:tc>
      </w:tr>
      <w:tr w:rsidR="009D4FAE" w:rsidRPr="009E0FDD" w:rsidTr="0020383E">
        <w:trPr>
          <w:jc w:val="center"/>
        </w:trPr>
        <w:tc>
          <w:tcPr>
            <w:tcW w:w="0" w:type="auto"/>
            <w:vMerge w:val="restart"/>
          </w:tcPr>
          <w:p w:rsidR="0020383E" w:rsidRPr="009E0FDD" w:rsidRDefault="0020383E" w:rsidP="00BB4B72">
            <w:pPr>
              <w:pStyle w:val="aff6"/>
              <w:rPr>
                <w:sz w:val="24"/>
                <w:szCs w:val="24"/>
              </w:rPr>
            </w:pPr>
            <w:r w:rsidRPr="009E0FDD">
              <w:rPr>
                <w:sz w:val="24"/>
                <w:szCs w:val="24"/>
              </w:rPr>
              <w:t>5</w:t>
            </w:r>
          </w:p>
        </w:tc>
        <w:tc>
          <w:tcPr>
            <w:tcW w:w="0" w:type="auto"/>
          </w:tcPr>
          <w:p w:rsidR="0020383E" w:rsidRPr="009E0FDD" w:rsidRDefault="0020383E" w:rsidP="00BB4B72">
            <w:pPr>
              <w:pStyle w:val="aff6"/>
              <w:rPr>
                <w:b/>
                <w:sz w:val="24"/>
                <w:szCs w:val="24"/>
                <w:u w:val="single"/>
              </w:rPr>
            </w:pPr>
            <w:r w:rsidRPr="009E0FDD">
              <w:rPr>
                <w:b/>
                <w:sz w:val="24"/>
                <w:szCs w:val="24"/>
                <w:u w:val="single"/>
              </w:rPr>
              <w:t>Учреждения культуры и искусства</w:t>
            </w: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клубы</w:t>
            </w:r>
          </w:p>
        </w:tc>
        <w:tc>
          <w:tcPr>
            <w:tcW w:w="0" w:type="auto"/>
          </w:tcPr>
          <w:p w:rsidR="0020383E" w:rsidRPr="009E0FDD" w:rsidRDefault="0020383E" w:rsidP="00BB4B72">
            <w:pPr>
              <w:pStyle w:val="aff6"/>
              <w:rPr>
                <w:sz w:val="24"/>
                <w:szCs w:val="24"/>
              </w:rPr>
            </w:pPr>
            <w:r w:rsidRPr="009E0FDD">
              <w:rPr>
                <w:sz w:val="24"/>
                <w:szCs w:val="24"/>
              </w:rPr>
              <w:t>Посетительское место</w:t>
            </w:r>
          </w:p>
        </w:tc>
        <w:tc>
          <w:tcPr>
            <w:tcW w:w="0" w:type="auto"/>
          </w:tcPr>
          <w:p w:rsidR="0020383E" w:rsidRPr="009E0FDD" w:rsidRDefault="0020383E" w:rsidP="00BB4B72">
            <w:pPr>
              <w:pStyle w:val="aff6"/>
              <w:rPr>
                <w:sz w:val="24"/>
                <w:szCs w:val="24"/>
              </w:rPr>
            </w:pPr>
            <w:r w:rsidRPr="009E0FDD">
              <w:rPr>
                <w:sz w:val="24"/>
                <w:szCs w:val="24"/>
              </w:rPr>
              <w:t>От</w:t>
            </w:r>
            <w:r w:rsidR="00B94A5D" w:rsidRPr="009E0FDD">
              <w:rPr>
                <w:sz w:val="24"/>
                <w:szCs w:val="24"/>
              </w:rPr>
              <w:t xml:space="preserve"> 5 до 10</w:t>
            </w:r>
            <w:r w:rsidRPr="009E0FDD">
              <w:rPr>
                <w:sz w:val="24"/>
                <w:szCs w:val="24"/>
              </w:rPr>
              <w:t xml:space="preserve"> тыс.чел.</w:t>
            </w:r>
          </w:p>
        </w:tc>
        <w:tc>
          <w:tcPr>
            <w:tcW w:w="0" w:type="auto"/>
          </w:tcPr>
          <w:p w:rsidR="0020383E" w:rsidRPr="009E0FDD" w:rsidRDefault="00F92A72" w:rsidP="00BB4B72">
            <w:pPr>
              <w:pStyle w:val="aff6"/>
              <w:rPr>
                <w:sz w:val="24"/>
                <w:szCs w:val="24"/>
              </w:rPr>
            </w:pPr>
            <w:r w:rsidRPr="009E0FDD">
              <w:rPr>
                <w:sz w:val="24"/>
                <w:szCs w:val="24"/>
              </w:rPr>
              <w:t>496</w:t>
            </w:r>
          </w:p>
        </w:tc>
        <w:tc>
          <w:tcPr>
            <w:tcW w:w="0" w:type="auto"/>
          </w:tcPr>
          <w:p w:rsidR="0020383E" w:rsidRPr="009E0FDD" w:rsidRDefault="00B76BE5" w:rsidP="00BB4B72">
            <w:pPr>
              <w:pStyle w:val="aff6"/>
              <w:rPr>
                <w:sz w:val="24"/>
                <w:szCs w:val="24"/>
              </w:rPr>
            </w:pPr>
            <w:r w:rsidRPr="009E0FDD">
              <w:rPr>
                <w:szCs w:val="20"/>
              </w:rPr>
              <w:t>Р</w:t>
            </w:r>
            <w:r w:rsidR="0020383E" w:rsidRPr="009E0FDD">
              <w:rPr>
                <w:szCs w:val="20"/>
              </w:rPr>
              <w:t>еконструкция существующ</w:t>
            </w:r>
            <w:r w:rsidR="00B27F07" w:rsidRPr="009E0FDD">
              <w:rPr>
                <w:szCs w:val="20"/>
              </w:rPr>
              <w:t>их объектов</w:t>
            </w:r>
          </w:p>
        </w:tc>
      </w:tr>
      <w:tr w:rsidR="009D4FAE" w:rsidRPr="009E0FDD" w:rsidTr="0020383E">
        <w:trPr>
          <w:trHeight w:val="601"/>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помещения для досуга и любительской деятельности</w:t>
            </w:r>
          </w:p>
        </w:tc>
        <w:tc>
          <w:tcPr>
            <w:tcW w:w="0" w:type="auto"/>
          </w:tcPr>
          <w:p w:rsidR="0020383E" w:rsidRPr="009E0FDD" w:rsidRDefault="0020383E" w:rsidP="00BB4B72">
            <w:pPr>
              <w:pStyle w:val="aff6"/>
              <w:rPr>
                <w:sz w:val="24"/>
                <w:szCs w:val="24"/>
              </w:rPr>
            </w:pPr>
            <w:r w:rsidRPr="009E0FDD">
              <w:rPr>
                <w:sz w:val="24"/>
                <w:szCs w:val="24"/>
              </w:rPr>
              <w:t>м2 площади пола</w:t>
            </w:r>
          </w:p>
        </w:tc>
        <w:tc>
          <w:tcPr>
            <w:tcW w:w="0" w:type="auto"/>
          </w:tcPr>
          <w:p w:rsidR="0020383E" w:rsidRPr="009E0FDD" w:rsidRDefault="0020383E" w:rsidP="00BB4B72">
            <w:pPr>
              <w:pStyle w:val="aff6"/>
              <w:rPr>
                <w:sz w:val="24"/>
                <w:szCs w:val="24"/>
              </w:rPr>
            </w:pPr>
            <w:r w:rsidRPr="009E0FDD">
              <w:rPr>
                <w:sz w:val="24"/>
                <w:szCs w:val="24"/>
              </w:rPr>
              <w:t>50-60</w:t>
            </w:r>
          </w:p>
        </w:tc>
        <w:tc>
          <w:tcPr>
            <w:tcW w:w="0" w:type="auto"/>
          </w:tcPr>
          <w:p w:rsidR="0020383E" w:rsidRPr="009E0FDD" w:rsidRDefault="00DA75CB" w:rsidP="00BB4B72">
            <w:pPr>
              <w:pStyle w:val="aff6"/>
              <w:rPr>
                <w:sz w:val="24"/>
                <w:szCs w:val="24"/>
              </w:rPr>
            </w:pPr>
            <w:r w:rsidRPr="009E0FDD">
              <w:rPr>
                <w:sz w:val="24"/>
                <w:szCs w:val="24"/>
              </w:rPr>
              <w:t>1</w:t>
            </w:r>
            <w:r w:rsidR="00F92A72" w:rsidRPr="009E0FDD">
              <w:rPr>
                <w:sz w:val="24"/>
                <w:szCs w:val="24"/>
              </w:rPr>
              <w:t>77</w:t>
            </w:r>
          </w:p>
        </w:tc>
        <w:tc>
          <w:tcPr>
            <w:tcW w:w="0" w:type="auto"/>
          </w:tcPr>
          <w:p w:rsidR="0020383E" w:rsidRPr="009E0FDD" w:rsidRDefault="0020383E" w:rsidP="00BB4B72">
            <w:pPr>
              <w:pStyle w:val="aff6"/>
              <w:rPr>
                <w:sz w:val="24"/>
                <w:szCs w:val="24"/>
              </w:rPr>
            </w:pPr>
            <w:r w:rsidRPr="009E0FDD">
              <w:rPr>
                <w:szCs w:val="20"/>
              </w:rPr>
              <w:t>Разместить в зданиях существующих школ и ДК</w:t>
            </w: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vMerge w:val="restart"/>
          </w:tcPr>
          <w:p w:rsidR="0020383E" w:rsidRPr="009E0FDD" w:rsidRDefault="0020383E" w:rsidP="00BB4B72">
            <w:pPr>
              <w:pStyle w:val="aff6"/>
              <w:rPr>
                <w:sz w:val="24"/>
                <w:szCs w:val="24"/>
              </w:rPr>
            </w:pPr>
            <w:r w:rsidRPr="009E0FDD">
              <w:rPr>
                <w:sz w:val="24"/>
                <w:szCs w:val="24"/>
              </w:rPr>
              <w:t>библиотеки</w:t>
            </w:r>
          </w:p>
        </w:tc>
        <w:tc>
          <w:tcPr>
            <w:tcW w:w="0" w:type="auto"/>
          </w:tcPr>
          <w:p w:rsidR="0020383E" w:rsidRPr="009E0FDD" w:rsidRDefault="0020383E" w:rsidP="00BB4B72">
            <w:pPr>
              <w:pStyle w:val="aff6"/>
              <w:rPr>
                <w:sz w:val="24"/>
                <w:szCs w:val="24"/>
              </w:rPr>
            </w:pPr>
            <w:r w:rsidRPr="009E0FDD">
              <w:rPr>
                <w:sz w:val="24"/>
                <w:szCs w:val="24"/>
              </w:rPr>
              <w:t>тыс. ед. хранения</w:t>
            </w:r>
          </w:p>
        </w:tc>
        <w:tc>
          <w:tcPr>
            <w:tcW w:w="0" w:type="auto"/>
          </w:tcPr>
          <w:p w:rsidR="0020383E" w:rsidRPr="009E0FDD" w:rsidRDefault="0020383E" w:rsidP="00BB4B72">
            <w:pPr>
              <w:pStyle w:val="aff6"/>
              <w:rPr>
                <w:sz w:val="24"/>
                <w:szCs w:val="24"/>
              </w:rPr>
            </w:pPr>
            <w:r w:rsidRPr="009E0FDD">
              <w:rPr>
                <w:sz w:val="24"/>
                <w:szCs w:val="24"/>
              </w:rPr>
              <w:t>4.5</w:t>
            </w:r>
          </w:p>
        </w:tc>
        <w:tc>
          <w:tcPr>
            <w:tcW w:w="0" w:type="auto"/>
          </w:tcPr>
          <w:p w:rsidR="0020383E" w:rsidRPr="009E0FDD" w:rsidRDefault="00F92A72" w:rsidP="00BB4B72">
            <w:pPr>
              <w:pStyle w:val="aff6"/>
              <w:rPr>
                <w:sz w:val="24"/>
                <w:szCs w:val="24"/>
              </w:rPr>
            </w:pPr>
            <w:r w:rsidRPr="009E0FDD">
              <w:rPr>
                <w:sz w:val="24"/>
                <w:szCs w:val="24"/>
              </w:rPr>
              <w:t>15,9</w:t>
            </w:r>
          </w:p>
        </w:tc>
        <w:tc>
          <w:tcPr>
            <w:tcW w:w="0" w:type="auto"/>
          </w:tcPr>
          <w:p w:rsidR="0020383E" w:rsidRPr="009E0FDD" w:rsidRDefault="00AF7DF9" w:rsidP="00BB4B72">
            <w:pPr>
              <w:pStyle w:val="aff6"/>
              <w:rPr>
                <w:szCs w:val="20"/>
              </w:rPr>
            </w:pPr>
            <w:r w:rsidRPr="009E0FDD">
              <w:rPr>
                <w:szCs w:val="20"/>
              </w:rPr>
              <w:t>Разместить в здании ДК</w:t>
            </w: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чит. мест</w:t>
            </w:r>
          </w:p>
        </w:tc>
        <w:tc>
          <w:tcPr>
            <w:tcW w:w="0" w:type="auto"/>
          </w:tcPr>
          <w:p w:rsidR="0020383E" w:rsidRPr="009E0FDD" w:rsidRDefault="0020383E" w:rsidP="00BB4B72">
            <w:pPr>
              <w:pStyle w:val="aff6"/>
              <w:rPr>
                <w:sz w:val="24"/>
                <w:szCs w:val="24"/>
              </w:rPr>
            </w:pPr>
            <w:r w:rsidRPr="009E0FDD">
              <w:rPr>
                <w:sz w:val="24"/>
                <w:szCs w:val="24"/>
              </w:rPr>
              <w:t>3</w:t>
            </w:r>
          </w:p>
        </w:tc>
        <w:tc>
          <w:tcPr>
            <w:tcW w:w="0" w:type="auto"/>
          </w:tcPr>
          <w:p w:rsidR="0020383E" w:rsidRPr="009E0FDD" w:rsidRDefault="00DA75CB" w:rsidP="00BB4B72">
            <w:pPr>
              <w:pStyle w:val="aff6"/>
              <w:rPr>
                <w:sz w:val="24"/>
                <w:szCs w:val="24"/>
              </w:rPr>
            </w:pPr>
            <w:r w:rsidRPr="009E0FDD">
              <w:rPr>
                <w:sz w:val="24"/>
                <w:szCs w:val="24"/>
              </w:rPr>
              <w:t>11</w:t>
            </w:r>
          </w:p>
        </w:tc>
        <w:tc>
          <w:tcPr>
            <w:tcW w:w="0" w:type="auto"/>
          </w:tcPr>
          <w:p w:rsidR="0020383E" w:rsidRPr="009E0FDD" w:rsidRDefault="00AF7DF9" w:rsidP="00BB4B72">
            <w:pPr>
              <w:pStyle w:val="aff6"/>
              <w:rPr>
                <w:sz w:val="24"/>
                <w:szCs w:val="24"/>
              </w:rPr>
            </w:pPr>
            <w:r w:rsidRPr="009E0FDD">
              <w:rPr>
                <w:szCs w:val="20"/>
              </w:rPr>
              <w:t>Разместить в здании ДК</w:t>
            </w:r>
          </w:p>
        </w:tc>
      </w:tr>
      <w:tr w:rsidR="009D4FAE" w:rsidRPr="009E0FDD" w:rsidTr="0020383E">
        <w:trPr>
          <w:jc w:val="center"/>
        </w:trPr>
        <w:tc>
          <w:tcPr>
            <w:tcW w:w="0" w:type="auto"/>
          </w:tcPr>
          <w:p w:rsidR="0020383E" w:rsidRPr="009E0FDD" w:rsidRDefault="0020383E" w:rsidP="00BB4B72">
            <w:pPr>
              <w:pStyle w:val="aff6"/>
              <w:rPr>
                <w:sz w:val="24"/>
                <w:szCs w:val="24"/>
              </w:rPr>
            </w:pPr>
            <w:r w:rsidRPr="009E0FDD">
              <w:rPr>
                <w:sz w:val="24"/>
                <w:szCs w:val="24"/>
              </w:rPr>
              <w:t>6</w:t>
            </w:r>
          </w:p>
        </w:tc>
        <w:tc>
          <w:tcPr>
            <w:tcW w:w="0" w:type="auto"/>
          </w:tcPr>
          <w:p w:rsidR="0020383E" w:rsidRPr="009E0FDD" w:rsidRDefault="0020383E" w:rsidP="00BB4B72">
            <w:pPr>
              <w:pStyle w:val="aff6"/>
              <w:rPr>
                <w:sz w:val="24"/>
                <w:szCs w:val="24"/>
              </w:rPr>
            </w:pPr>
            <w:r w:rsidRPr="009E0FDD">
              <w:rPr>
                <w:b/>
                <w:sz w:val="24"/>
                <w:szCs w:val="24"/>
                <w:u w:val="single"/>
              </w:rPr>
              <w:t>Предприятия розничной торговли, питания и бытового обслуживания</w:t>
            </w: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val="restart"/>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Магазины, в том числе:</w:t>
            </w: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DA75CB" w:rsidP="00BB4B72">
            <w:pPr>
              <w:pStyle w:val="aff6"/>
              <w:rPr>
                <w:sz w:val="24"/>
                <w:szCs w:val="24"/>
              </w:rPr>
            </w:pPr>
            <w:r w:rsidRPr="009E0FDD">
              <w:rPr>
                <w:sz w:val="24"/>
                <w:szCs w:val="24"/>
              </w:rPr>
              <w:t>21</w:t>
            </w:r>
            <w:r w:rsidR="00F92A72" w:rsidRPr="009E0FDD">
              <w:rPr>
                <w:sz w:val="24"/>
                <w:szCs w:val="24"/>
              </w:rPr>
              <w:t>25</w:t>
            </w:r>
          </w:p>
        </w:tc>
        <w:tc>
          <w:tcPr>
            <w:tcW w:w="0" w:type="auto"/>
          </w:tcPr>
          <w:p w:rsidR="0020383E" w:rsidRPr="009E0FDD" w:rsidRDefault="0020383E" w:rsidP="00BB4B72">
            <w:pPr>
              <w:pStyle w:val="aff6"/>
              <w:rPr>
                <w:sz w:val="24"/>
                <w:szCs w:val="24"/>
                <w:lang w:val="en-US"/>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продовольственных товаров</w:t>
            </w:r>
          </w:p>
        </w:tc>
        <w:tc>
          <w:tcPr>
            <w:tcW w:w="0" w:type="auto"/>
          </w:tcPr>
          <w:p w:rsidR="0020383E" w:rsidRPr="009E0FDD" w:rsidRDefault="0020383E" w:rsidP="00BB4B72">
            <w:pPr>
              <w:pStyle w:val="aff6"/>
              <w:rPr>
                <w:sz w:val="24"/>
                <w:szCs w:val="24"/>
              </w:rPr>
            </w:pPr>
            <w:r w:rsidRPr="009E0FDD">
              <w:rPr>
                <w:sz w:val="24"/>
                <w:szCs w:val="24"/>
              </w:rPr>
              <w:t>м2 торг. площади</w:t>
            </w:r>
          </w:p>
          <w:p w:rsidR="0020383E" w:rsidRPr="009E0FDD" w:rsidRDefault="0020383E" w:rsidP="00BB4B72">
            <w:pPr>
              <w:pStyle w:val="aff6"/>
              <w:rPr>
                <w:sz w:val="24"/>
                <w:szCs w:val="24"/>
              </w:rPr>
            </w:pPr>
            <w:r w:rsidRPr="009E0FDD">
              <w:rPr>
                <w:sz w:val="24"/>
                <w:szCs w:val="24"/>
              </w:rPr>
              <w:t>На 1 тыс.чел</w:t>
            </w:r>
          </w:p>
        </w:tc>
        <w:tc>
          <w:tcPr>
            <w:tcW w:w="0" w:type="auto"/>
          </w:tcPr>
          <w:p w:rsidR="0020383E" w:rsidRPr="009E0FDD" w:rsidRDefault="0020383E" w:rsidP="00BB4B72">
            <w:pPr>
              <w:pStyle w:val="aff6"/>
              <w:rPr>
                <w:sz w:val="24"/>
                <w:szCs w:val="24"/>
              </w:rPr>
            </w:pPr>
            <w:r w:rsidRPr="009E0FDD">
              <w:rPr>
                <w:sz w:val="24"/>
                <w:szCs w:val="24"/>
              </w:rPr>
              <w:t>183</w:t>
            </w:r>
          </w:p>
        </w:tc>
        <w:tc>
          <w:tcPr>
            <w:tcW w:w="0" w:type="auto"/>
          </w:tcPr>
          <w:p w:rsidR="0020383E" w:rsidRPr="009E0FDD" w:rsidRDefault="00DA75CB" w:rsidP="00BB4B72">
            <w:pPr>
              <w:pStyle w:val="aff6"/>
              <w:rPr>
                <w:sz w:val="24"/>
                <w:szCs w:val="24"/>
              </w:rPr>
            </w:pPr>
            <w:r w:rsidRPr="009E0FDD">
              <w:rPr>
                <w:sz w:val="24"/>
                <w:szCs w:val="24"/>
              </w:rPr>
              <w:t>6</w:t>
            </w:r>
            <w:r w:rsidR="00F92A72" w:rsidRPr="009E0FDD">
              <w:rPr>
                <w:sz w:val="24"/>
                <w:szCs w:val="24"/>
              </w:rPr>
              <w:t>47</w:t>
            </w:r>
          </w:p>
        </w:tc>
        <w:tc>
          <w:tcPr>
            <w:tcW w:w="0" w:type="auto"/>
          </w:tcPr>
          <w:p w:rsidR="0020383E" w:rsidRPr="009E0FDD" w:rsidRDefault="0020383E" w:rsidP="00BB4B72">
            <w:pPr>
              <w:pStyle w:val="aff6"/>
              <w:rPr>
                <w:sz w:val="24"/>
                <w:szCs w:val="24"/>
                <w:lang w:val="en-US"/>
              </w:rPr>
            </w:pPr>
          </w:p>
        </w:tc>
      </w:tr>
      <w:tr w:rsidR="009D4FAE" w:rsidRPr="009E0FDD" w:rsidTr="0020383E">
        <w:trPr>
          <w:jc w:val="center"/>
        </w:trPr>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не продовольственных товаров</w:t>
            </w:r>
          </w:p>
        </w:tc>
        <w:tc>
          <w:tcPr>
            <w:tcW w:w="0" w:type="auto"/>
          </w:tcPr>
          <w:p w:rsidR="0020383E" w:rsidRPr="009E0FDD" w:rsidRDefault="0020383E" w:rsidP="00BB4B72">
            <w:pPr>
              <w:pStyle w:val="aff6"/>
              <w:rPr>
                <w:sz w:val="24"/>
                <w:szCs w:val="24"/>
              </w:rPr>
            </w:pPr>
            <w:r w:rsidRPr="009E0FDD">
              <w:rPr>
                <w:sz w:val="24"/>
                <w:szCs w:val="24"/>
              </w:rPr>
              <w:t>м2 торг. площади</w:t>
            </w:r>
          </w:p>
          <w:p w:rsidR="0020383E" w:rsidRPr="009E0FDD" w:rsidRDefault="0020383E" w:rsidP="00BB4B72">
            <w:pPr>
              <w:pStyle w:val="aff6"/>
              <w:rPr>
                <w:sz w:val="24"/>
                <w:szCs w:val="24"/>
              </w:rPr>
            </w:pPr>
            <w:r w:rsidRPr="009E0FDD">
              <w:rPr>
                <w:sz w:val="24"/>
                <w:szCs w:val="24"/>
              </w:rPr>
              <w:t>На 1 тыс.чел</w:t>
            </w:r>
          </w:p>
        </w:tc>
        <w:tc>
          <w:tcPr>
            <w:tcW w:w="0" w:type="auto"/>
          </w:tcPr>
          <w:p w:rsidR="0020383E" w:rsidRPr="009E0FDD" w:rsidRDefault="0020383E" w:rsidP="00BB4B72">
            <w:pPr>
              <w:pStyle w:val="aff6"/>
              <w:rPr>
                <w:sz w:val="24"/>
                <w:szCs w:val="24"/>
              </w:rPr>
            </w:pPr>
            <w:r w:rsidRPr="009E0FDD">
              <w:rPr>
                <w:sz w:val="24"/>
                <w:szCs w:val="24"/>
              </w:rPr>
              <w:t>418</w:t>
            </w:r>
          </w:p>
        </w:tc>
        <w:tc>
          <w:tcPr>
            <w:tcW w:w="0" w:type="auto"/>
          </w:tcPr>
          <w:p w:rsidR="0020383E" w:rsidRPr="009E0FDD" w:rsidRDefault="00DA75CB" w:rsidP="00BB4B72">
            <w:pPr>
              <w:pStyle w:val="aff6"/>
              <w:rPr>
                <w:sz w:val="24"/>
                <w:szCs w:val="24"/>
              </w:rPr>
            </w:pPr>
            <w:r w:rsidRPr="009E0FDD">
              <w:rPr>
                <w:sz w:val="24"/>
                <w:szCs w:val="24"/>
              </w:rPr>
              <w:t>1</w:t>
            </w:r>
            <w:r w:rsidR="00F92A72" w:rsidRPr="009E0FDD">
              <w:rPr>
                <w:sz w:val="24"/>
                <w:szCs w:val="24"/>
              </w:rPr>
              <w:t>478</w:t>
            </w: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tcPr>
          <w:p w:rsidR="0020383E" w:rsidRPr="009E0FDD" w:rsidRDefault="0020383E" w:rsidP="00BB4B72">
            <w:pPr>
              <w:pStyle w:val="aff6"/>
              <w:rPr>
                <w:sz w:val="24"/>
                <w:szCs w:val="24"/>
              </w:rPr>
            </w:pPr>
            <w:r w:rsidRPr="009E0FDD">
              <w:rPr>
                <w:sz w:val="24"/>
                <w:szCs w:val="24"/>
              </w:rPr>
              <w:t>7</w:t>
            </w:r>
          </w:p>
        </w:tc>
        <w:tc>
          <w:tcPr>
            <w:tcW w:w="0" w:type="auto"/>
          </w:tcPr>
          <w:p w:rsidR="0020383E" w:rsidRPr="009E0FDD" w:rsidRDefault="0020383E" w:rsidP="00BB4B72">
            <w:pPr>
              <w:pStyle w:val="aff6"/>
              <w:rPr>
                <w:sz w:val="24"/>
                <w:szCs w:val="24"/>
              </w:rPr>
            </w:pPr>
            <w:r w:rsidRPr="009E0FDD">
              <w:rPr>
                <w:sz w:val="24"/>
                <w:szCs w:val="24"/>
              </w:rPr>
              <w:t>Предприятия общественного питания</w:t>
            </w:r>
          </w:p>
        </w:tc>
        <w:tc>
          <w:tcPr>
            <w:tcW w:w="0" w:type="auto"/>
          </w:tcPr>
          <w:p w:rsidR="0020383E" w:rsidRPr="009E0FDD" w:rsidRDefault="0020383E" w:rsidP="00BB4B72">
            <w:pPr>
              <w:pStyle w:val="aff6"/>
              <w:rPr>
                <w:sz w:val="24"/>
                <w:szCs w:val="24"/>
              </w:rPr>
            </w:pPr>
            <w:r w:rsidRPr="009E0FDD">
              <w:rPr>
                <w:sz w:val="24"/>
                <w:szCs w:val="24"/>
              </w:rPr>
              <w:t>мест</w:t>
            </w:r>
          </w:p>
        </w:tc>
        <w:tc>
          <w:tcPr>
            <w:tcW w:w="0" w:type="auto"/>
          </w:tcPr>
          <w:p w:rsidR="0020383E" w:rsidRPr="009E0FDD" w:rsidRDefault="0020383E" w:rsidP="00BB4B72">
            <w:pPr>
              <w:pStyle w:val="aff6"/>
              <w:rPr>
                <w:sz w:val="24"/>
                <w:szCs w:val="24"/>
              </w:rPr>
            </w:pPr>
            <w:r w:rsidRPr="009E0FDD">
              <w:rPr>
                <w:sz w:val="24"/>
                <w:szCs w:val="24"/>
              </w:rPr>
              <w:t>40</w:t>
            </w:r>
          </w:p>
        </w:tc>
        <w:tc>
          <w:tcPr>
            <w:tcW w:w="0" w:type="auto"/>
          </w:tcPr>
          <w:p w:rsidR="0020383E" w:rsidRPr="009E0FDD" w:rsidRDefault="00DA75CB" w:rsidP="00BB4B72">
            <w:pPr>
              <w:pStyle w:val="aff6"/>
              <w:rPr>
                <w:sz w:val="24"/>
                <w:szCs w:val="24"/>
              </w:rPr>
            </w:pPr>
            <w:r w:rsidRPr="009E0FDD">
              <w:rPr>
                <w:sz w:val="24"/>
                <w:szCs w:val="24"/>
              </w:rPr>
              <w:t>14</w:t>
            </w:r>
            <w:r w:rsidR="00F92A72" w:rsidRPr="009E0FDD">
              <w:rPr>
                <w:sz w:val="24"/>
                <w:szCs w:val="24"/>
              </w:rPr>
              <w:t>2</w:t>
            </w:r>
          </w:p>
        </w:tc>
        <w:tc>
          <w:tcPr>
            <w:tcW w:w="0" w:type="auto"/>
          </w:tcPr>
          <w:p w:rsidR="0020383E" w:rsidRPr="009E0FDD" w:rsidRDefault="009D4FAE" w:rsidP="00BB4B72">
            <w:pPr>
              <w:pStyle w:val="aff6"/>
              <w:rPr>
                <w:szCs w:val="20"/>
              </w:rPr>
            </w:pPr>
            <w:r w:rsidRPr="009E0FDD">
              <w:rPr>
                <w:szCs w:val="20"/>
              </w:rPr>
              <w:t>Строительство нового и реконструкция существующего здания</w:t>
            </w:r>
            <w:r w:rsidR="0020383E" w:rsidRPr="009E0FDD">
              <w:rPr>
                <w:szCs w:val="20"/>
              </w:rPr>
              <w:t>, кроме того разместить в планируем</w:t>
            </w:r>
            <w:r w:rsidR="009E1055" w:rsidRPr="009E0FDD">
              <w:rPr>
                <w:szCs w:val="20"/>
              </w:rPr>
              <w:t>ом</w:t>
            </w:r>
            <w:r w:rsidR="0020383E" w:rsidRPr="009E0FDD">
              <w:rPr>
                <w:szCs w:val="20"/>
              </w:rPr>
              <w:t xml:space="preserve"> здани</w:t>
            </w:r>
            <w:r w:rsidR="009E1055" w:rsidRPr="009E0FDD">
              <w:rPr>
                <w:szCs w:val="20"/>
              </w:rPr>
              <w:t>и</w:t>
            </w:r>
            <w:r w:rsidR="0020383E" w:rsidRPr="009E0FDD">
              <w:rPr>
                <w:szCs w:val="20"/>
              </w:rPr>
              <w:t xml:space="preserve"> гостиниц</w:t>
            </w:r>
            <w:r w:rsidR="009E1055" w:rsidRPr="009E0FDD">
              <w:rPr>
                <w:szCs w:val="20"/>
              </w:rPr>
              <w:t>ы</w:t>
            </w:r>
          </w:p>
          <w:p w:rsidR="009D4FAE" w:rsidRPr="009E0FDD" w:rsidRDefault="009D4FAE" w:rsidP="00BB4B72">
            <w:pPr>
              <w:pStyle w:val="aff6"/>
              <w:rPr>
                <w:sz w:val="24"/>
                <w:szCs w:val="24"/>
              </w:rPr>
            </w:pPr>
          </w:p>
        </w:tc>
      </w:tr>
      <w:tr w:rsidR="009D4FAE" w:rsidRPr="009E0FDD" w:rsidTr="0020383E">
        <w:trPr>
          <w:jc w:val="center"/>
        </w:trPr>
        <w:tc>
          <w:tcPr>
            <w:tcW w:w="0" w:type="auto"/>
          </w:tcPr>
          <w:p w:rsidR="0020383E" w:rsidRPr="009E0FDD" w:rsidRDefault="0020383E" w:rsidP="00BB4B72">
            <w:pPr>
              <w:pStyle w:val="aff6"/>
              <w:rPr>
                <w:sz w:val="24"/>
                <w:szCs w:val="24"/>
              </w:rPr>
            </w:pPr>
            <w:r w:rsidRPr="009E0FDD">
              <w:rPr>
                <w:sz w:val="24"/>
                <w:szCs w:val="24"/>
              </w:rPr>
              <w:t>8</w:t>
            </w:r>
          </w:p>
        </w:tc>
        <w:tc>
          <w:tcPr>
            <w:tcW w:w="0" w:type="auto"/>
          </w:tcPr>
          <w:p w:rsidR="0020383E" w:rsidRPr="009E0FDD" w:rsidRDefault="0020383E" w:rsidP="00BB4B72">
            <w:pPr>
              <w:pStyle w:val="aff6"/>
              <w:rPr>
                <w:sz w:val="24"/>
                <w:szCs w:val="24"/>
              </w:rPr>
            </w:pPr>
            <w:r w:rsidRPr="009E0FDD">
              <w:rPr>
                <w:sz w:val="24"/>
                <w:szCs w:val="24"/>
              </w:rPr>
              <w:t>Предприятия бытового обслуживания</w:t>
            </w:r>
          </w:p>
        </w:tc>
        <w:tc>
          <w:tcPr>
            <w:tcW w:w="0" w:type="auto"/>
          </w:tcPr>
          <w:p w:rsidR="0020383E" w:rsidRPr="009E0FDD" w:rsidRDefault="0020383E" w:rsidP="00BB4B72">
            <w:pPr>
              <w:pStyle w:val="aff6"/>
              <w:rPr>
                <w:sz w:val="24"/>
                <w:szCs w:val="24"/>
              </w:rPr>
            </w:pPr>
            <w:r w:rsidRPr="009E0FDD">
              <w:rPr>
                <w:sz w:val="24"/>
                <w:szCs w:val="24"/>
              </w:rPr>
              <w:t>раб. мест</w:t>
            </w:r>
          </w:p>
        </w:tc>
        <w:tc>
          <w:tcPr>
            <w:tcW w:w="0" w:type="auto"/>
          </w:tcPr>
          <w:p w:rsidR="0020383E" w:rsidRPr="009E0FDD" w:rsidRDefault="0020383E" w:rsidP="00BB4B72">
            <w:pPr>
              <w:pStyle w:val="aff6"/>
              <w:rPr>
                <w:sz w:val="24"/>
                <w:szCs w:val="24"/>
              </w:rPr>
            </w:pPr>
            <w:r w:rsidRPr="009E0FDD">
              <w:rPr>
                <w:sz w:val="24"/>
                <w:szCs w:val="24"/>
              </w:rPr>
              <w:t>9</w:t>
            </w:r>
          </w:p>
        </w:tc>
        <w:tc>
          <w:tcPr>
            <w:tcW w:w="0" w:type="auto"/>
          </w:tcPr>
          <w:p w:rsidR="0020383E" w:rsidRPr="009E0FDD" w:rsidRDefault="00DA75CB" w:rsidP="00BB4B72">
            <w:pPr>
              <w:pStyle w:val="aff6"/>
              <w:rPr>
                <w:sz w:val="24"/>
                <w:szCs w:val="24"/>
              </w:rPr>
            </w:pPr>
            <w:r w:rsidRPr="009E0FDD">
              <w:rPr>
                <w:sz w:val="24"/>
                <w:szCs w:val="24"/>
              </w:rPr>
              <w:t>3</w:t>
            </w:r>
            <w:r w:rsidR="00F92A72" w:rsidRPr="009E0FDD">
              <w:rPr>
                <w:sz w:val="24"/>
                <w:szCs w:val="24"/>
              </w:rPr>
              <w:t>2</w:t>
            </w:r>
          </w:p>
        </w:tc>
        <w:tc>
          <w:tcPr>
            <w:tcW w:w="0" w:type="auto"/>
          </w:tcPr>
          <w:p w:rsidR="0020383E" w:rsidRPr="009E0FDD" w:rsidRDefault="0020383E" w:rsidP="00BB4B72">
            <w:pPr>
              <w:pStyle w:val="aff6"/>
              <w:rPr>
                <w:szCs w:val="20"/>
              </w:rPr>
            </w:pPr>
            <w:r w:rsidRPr="009E0FDD">
              <w:rPr>
                <w:szCs w:val="20"/>
              </w:rPr>
              <w:t>Разместить в планируемом здании предприятия коммунально-бытового обслуживания</w:t>
            </w:r>
          </w:p>
          <w:p w:rsidR="009D4FAE" w:rsidRPr="009E0FDD" w:rsidRDefault="009D4FAE" w:rsidP="00BB4B72">
            <w:pPr>
              <w:pStyle w:val="aff6"/>
              <w:rPr>
                <w:sz w:val="24"/>
                <w:szCs w:val="24"/>
              </w:rPr>
            </w:pPr>
          </w:p>
        </w:tc>
      </w:tr>
      <w:tr w:rsidR="009D4FAE" w:rsidRPr="009E0FDD" w:rsidTr="0020383E">
        <w:trPr>
          <w:jc w:val="center"/>
        </w:trPr>
        <w:tc>
          <w:tcPr>
            <w:tcW w:w="0" w:type="auto"/>
            <w:vMerge w:val="restart"/>
          </w:tcPr>
          <w:p w:rsidR="0020383E" w:rsidRPr="009E0FDD" w:rsidRDefault="0020383E" w:rsidP="00BB4B72">
            <w:pPr>
              <w:pStyle w:val="aff6"/>
              <w:rPr>
                <w:sz w:val="24"/>
                <w:szCs w:val="24"/>
              </w:rPr>
            </w:pPr>
            <w:r w:rsidRPr="009E0FDD">
              <w:rPr>
                <w:sz w:val="24"/>
                <w:szCs w:val="24"/>
              </w:rPr>
              <w:t>9</w:t>
            </w:r>
          </w:p>
        </w:tc>
        <w:tc>
          <w:tcPr>
            <w:tcW w:w="0" w:type="auto"/>
          </w:tcPr>
          <w:p w:rsidR="0020383E" w:rsidRPr="009E0FDD" w:rsidRDefault="0020383E" w:rsidP="00BB4B72">
            <w:pPr>
              <w:pStyle w:val="aff6"/>
              <w:rPr>
                <w:sz w:val="24"/>
                <w:szCs w:val="24"/>
                <w:u w:val="single"/>
              </w:rPr>
            </w:pPr>
            <w:r w:rsidRPr="009E0FDD">
              <w:rPr>
                <w:b/>
                <w:sz w:val="24"/>
                <w:szCs w:val="24"/>
                <w:u w:val="single"/>
              </w:rPr>
              <w:t>Учреждения жилищно-коммунального хозяйства</w:t>
            </w: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Прачечные самообслуживания</w:t>
            </w:r>
          </w:p>
        </w:tc>
        <w:tc>
          <w:tcPr>
            <w:tcW w:w="0" w:type="auto"/>
          </w:tcPr>
          <w:p w:rsidR="0020383E" w:rsidRPr="009E0FDD" w:rsidRDefault="0020383E" w:rsidP="00BB4B72">
            <w:pPr>
              <w:pStyle w:val="aff6"/>
              <w:rPr>
                <w:sz w:val="24"/>
                <w:szCs w:val="24"/>
              </w:rPr>
            </w:pPr>
            <w:r w:rsidRPr="009E0FDD">
              <w:rPr>
                <w:sz w:val="24"/>
                <w:szCs w:val="24"/>
              </w:rPr>
              <w:t>кг белья в смену</w:t>
            </w:r>
          </w:p>
        </w:tc>
        <w:tc>
          <w:tcPr>
            <w:tcW w:w="0" w:type="auto"/>
          </w:tcPr>
          <w:p w:rsidR="0020383E" w:rsidRPr="009E0FDD" w:rsidRDefault="0020383E" w:rsidP="00BB4B72">
            <w:pPr>
              <w:pStyle w:val="aff6"/>
              <w:rPr>
                <w:sz w:val="24"/>
                <w:szCs w:val="24"/>
              </w:rPr>
            </w:pPr>
            <w:r w:rsidRPr="009E0FDD">
              <w:rPr>
                <w:sz w:val="24"/>
                <w:szCs w:val="24"/>
              </w:rPr>
              <w:t>30</w:t>
            </w:r>
          </w:p>
        </w:tc>
        <w:tc>
          <w:tcPr>
            <w:tcW w:w="0" w:type="auto"/>
          </w:tcPr>
          <w:p w:rsidR="0020383E" w:rsidRPr="009E0FDD" w:rsidRDefault="00DA75CB" w:rsidP="00BB4B72">
            <w:pPr>
              <w:pStyle w:val="aff6"/>
              <w:rPr>
                <w:sz w:val="24"/>
                <w:szCs w:val="24"/>
              </w:rPr>
            </w:pPr>
            <w:r w:rsidRPr="009E0FDD">
              <w:rPr>
                <w:sz w:val="24"/>
                <w:szCs w:val="24"/>
              </w:rPr>
              <w:t>10</w:t>
            </w:r>
            <w:r w:rsidR="00F92A72" w:rsidRPr="009E0FDD">
              <w:rPr>
                <w:sz w:val="24"/>
                <w:szCs w:val="24"/>
              </w:rPr>
              <w:t>6</w:t>
            </w:r>
          </w:p>
        </w:tc>
        <w:tc>
          <w:tcPr>
            <w:tcW w:w="0" w:type="auto"/>
            <w:vMerge w:val="restart"/>
          </w:tcPr>
          <w:p w:rsidR="0020383E" w:rsidRPr="009E0FDD" w:rsidRDefault="0020383E" w:rsidP="00BB4B72">
            <w:pPr>
              <w:pStyle w:val="aff6"/>
              <w:rPr>
                <w:sz w:val="24"/>
                <w:szCs w:val="24"/>
              </w:rPr>
            </w:pPr>
            <w:r w:rsidRPr="009E0FDD">
              <w:rPr>
                <w:szCs w:val="20"/>
              </w:rPr>
              <w:t>Разместить в планируемом здании предприятия коммунально-бытового обслуживания</w:t>
            </w:r>
          </w:p>
        </w:tc>
      </w:tr>
      <w:tr w:rsidR="009D4FAE" w:rsidRPr="009E0FDD" w:rsidTr="0020383E">
        <w:trPr>
          <w:trHeight w:val="380"/>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Химчистки самообслуживания</w:t>
            </w:r>
          </w:p>
        </w:tc>
        <w:tc>
          <w:tcPr>
            <w:tcW w:w="0" w:type="auto"/>
          </w:tcPr>
          <w:p w:rsidR="0020383E" w:rsidRPr="009E0FDD" w:rsidRDefault="0020383E" w:rsidP="00BB4B72">
            <w:pPr>
              <w:pStyle w:val="aff6"/>
              <w:rPr>
                <w:sz w:val="24"/>
                <w:szCs w:val="24"/>
              </w:rPr>
            </w:pPr>
            <w:r w:rsidRPr="009E0FDD">
              <w:rPr>
                <w:sz w:val="24"/>
                <w:szCs w:val="24"/>
              </w:rPr>
              <w:t>кг вещей в смену</w:t>
            </w:r>
          </w:p>
        </w:tc>
        <w:tc>
          <w:tcPr>
            <w:tcW w:w="0" w:type="auto"/>
          </w:tcPr>
          <w:p w:rsidR="0020383E" w:rsidRPr="009E0FDD" w:rsidRDefault="0020383E" w:rsidP="00BB4B72">
            <w:pPr>
              <w:pStyle w:val="aff6"/>
              <w:rPr>
                <w:sz w:val="24"/>
                <w:szCs w:val="24"/>
              </w:rPr>
            </w:pPr>
            <w:r w:rsidRPr="009E0FDD">
              <w:rPr>
                <w:sz w:val="24"/>
                <w:szCs w:val="24"/>
              </w:rPr>
              <w:t>1,5</w:t>
            </w:r>
          </w:p>
        </w:tc>
        <w:tc>
          <w:tcPr>
            <w:tcW w:w="0" w:type="auto"/>
          </w:tcPr>
          <w:p w:rsidR="0020383E" w:rsidRPr="009E0FDD" w:rsidRDefault="00DA75CB" w:rsidP="00BB4B72">
            <w:pPr>
              <w:pStyle w:val="aff6"/>
              <w:rPr>
                <w:sz w:val="24"/>
                <w:szCs w:val="24"/>
              </w:rPr>
            </w:pPr>
            <w:r w:rsidRPr="009E0FDD">
              <w:rPr>
                <w:sz w:val="24"/>
                <w:szCs w:val="24"/>
              </w:rPr>
              <w:t>5,</w:t>
            </w:r>
            <w:r w:rsidR="00F92A72" w:rsidRPr="009E0FDD">
              <w:rPr>
                <w:sz w:val="24"/>
                <w:szCs w:val="24"/>
              </w:rPr>
              <w:t>3</w:t>
            </w:r>
          </w:p>
        </w:tc>
        <w:tc>
          <w:tcPr>
            <w:tcW w:w="0" w:type="auto"/>
            <w:vMerge/>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бани</w:t>
            </w:r>
          </w:p>
        </w:tc>
        <w:tc>
          <w:tcPr>
            <w:tcW w:w="0" w:type="auto"/>
          </w:tcPr>
          <w:p w:rsidR="0020383E" w:rsidRPr="009E0FDD" w:rsidRDefault="0020383E" w:rsidP="00BB4B72">
            <w:pPr>
              <w:pStyle w:val="aff6"/>
              <w:rPr>
                <w:sz w:val="24"/>
                <w:szCs w:val="24"/>
              </w:rPr>
            </w:pPr>
            <w:r w:rsidRPr="009E0FDD">
              <w:rPr>
                <w:sz w:val="24"/>
                <w:szCs w:val="24"/>
              </w:rPr>
              <w:t>место</w:t>
            </w:r>
          </w:p>
        </w:tc>
        <w:tc>
          <w:tcPr>
            <w:tcW w:w="0" w:type="auto"/>
          </w:tcPr>
          <w:p w:rsidR="0020383E" w:rsidRPr="009E0FDD" w:rsidRDefault="0020383E" w:rsidP="00BB4B72">
            <w:pPr>
              <w:pStyle w:val="aff6"/>
              <w:rPr>
                <w:sz w:val="24"/>
                <w:szCs w:val="24"/>
              </w:rPr>
            </w:pPr>
            <w:r w:rsidRPr="009E0FDD">
              <w:rPr>
                <w:sz w:val="24"/>
                <w:szCs w:val="24"/>
              </w:rPr>
              <w:t>7</w:t>
            </w:r>
          </w:p>
        </w:tc>
        <w:tc>
          <w:tcPr>
            <w:tcW w:w="0" w:type="auto"/>
          </w:tcPr>
          <w:p w:rsidR="0020383E" w:rsidRPr="009E0FDD" w:rsidRDefault="00DA75CB" w:rsidP="00BB4B72">
            <w:pPr>
              <w:pStyle w:val="aff6"/>
              <w:rPr>
                <w:sz w:val="24"/>
                <w:szCs w:val="24"/>
              </w:rPr>
            </w:pPr>
            <w:r w:rsidRPr="009E0FDD">
              <w:rPr>
                <w:sz w:val="24"/>
                <w:szCs w:val="24"/>
              </w:rPr>
              <w:t>2</w:t>
            </w:r>
            <w:r w:rsidR="00F92A72" w:rsidRPr="009E0FDD">
              <w:rPr>
                <w:sz w:val="24"/>
                <w:szCs w:val="24"/>
              </w:rPr>
              <w:t>5</w:t>
            </w:r>
          </w:p>
        </w:tc>
        <w:tc>
          <w:tcPr>
            <w:tcW w:w="0" w:type="auto"/>
            <w:vMerge/>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гостиницы</w:t>
            </w:r>
          </w:p>
        </w:tc>
        <w:tc>
          <w:tcPr>
            <w:tcW w:w="0" w:type="auto"/>
          </w:tcPr>
          <w:p w:rsidR="0020383E" w:rsidRPr="009E0FDD" w:rsidRDefault="0020383E" w:rsidP="00BB4B72">
            <w:pPr>
              <w:pStyle w:val="aff6"/>
              <w:rPr>
                <w:sz w:val="24"/>
                <w:szCs w:val="24"/>
              </w:rPr>
            </w:pPr>
            <w:r w:rsidRPr="009E0FDD">
              <w:rPr>
                <w:sz w:val="24"/>
                <w:szCs w:val="24"/>
              </w:rPr>
              <w:t>место</w:t>
            </w:r>
          </w:p>
        </w:tc>
        <w:tc>
          <w:tcPr>
            <w:tcW w:w="0" w:type="auto"/>
          </w:tcPr>
          <w:p w:rsidR="0020383E" w:rsidRPr="009E0FDD" w:rsidRDefault="0020383E" w:rsidP="00BB4B72">
            <w:pPr>
              <w:pStyle w:val="aff6"/>
              <w:rPr>
                <w:sz w:val="24"/>
                <w:szCs w:val="24"/>
              </w:rPr>
            </w:pPr>
            <w:r w:rsidRPr="009E0FDD">
              <w:rPr>
                <w:sz w:val="24"/>
                <w:szCs w:val="24"/>
              </w:rPr>
              <w:t>6</w:t>
            </w:r>
          </w:p>
        </w:tc>
        <w:tc>
          <w:tcPr>
            <w:tcW w:w="0" w:type="auto"/>
          </w:tcPr>
          <w:p w:rsidR="0020383E" w:rsidRPr="009E0FDD" w:rsidRDefault="00DA75CB" w:rsidP="00BB4B72">
            <w:pPr>
              <w:pStyle w:val="aff6"/>
              <w:rPr>
                <w:sz w:val="24"/>
                <w:szCs w:val="24"/>
              </w:rPr>
            </w:pPr>
            <w:r w:rsidRPr="009E0FDD">
              <w:rPr>
                <w:sz w:val="24"/>
                <w:szCs w:val="24"/>
              </w:rPr>
              <w:t>22</w:t>
            </w:r>
          </w:p>
        </w:tc>
        <w:tc>
          <w:tcPr>
            <w:tcW w:w="0" w:type="auto"/>
          </w:tcPr>
          <w:p w:rsidR="0020383E" w:rsidRPr="009E0FDD" w:rsidRDefault="0020383E" w:rsidP="00BB4B72">
            <w:pPr>
              <w:pStyle w:val="aff6"/>
              <w:rPr>
                <w:sz w:val="24"/>
                <w:szCs w:val="24"/>
              </w:rPr>
            </w:pPr>
            <w:r w:rsidRPr="009E0FDD">
              <w:rPr>
                <w:szCs w:val="20"/>
              </w:rPr>
              <w:t>Строительство гостиниц</w:t>
            </w:r>
            <w:r w:rsidR="00B76BE5" w:rsidRPr="009E0FDD">
              <w:rPr>
                <w:szCs w:val="20"/>
              </w:rPr>
              <w:t>ы</w:t>
            </w: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Кладбище традиционного захоронения</w:t>
            </w:r>
          </w:p>
        </w:tc>
        <w:tc>
          <w:tcPr>
            <w:tcW w:w="0" w:type="auto"/>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smartTag w:uri="urn:schemas-microsoft-com:office:smarttags" w:element="metricconverter">
              <w:smartTagPr>
                <w:attr w:name="ProductID" w:val="0,16 га"/>
              </w:smartTagPr>
              <w:r w:rsidRPr="009E0FDD">
                <w:rPr>
                  <w:sz w:val="24"/>
                  <w:szCs w:val="24"/>
                </w:rPr>
                <w:t>0,16 га</w:t>
              </w:r>
            </w:smartTag>
            <w:r w:rsidRPr="009E0FDD">
              <w:rPr>
                <w:sz w:val="24"/>
                <w:szCs w:val="24"/>
              </w:rPr>
              <w:t xml:space="preserve"> на 1 тыс. чел</w:t>
            </w:r>
          </w:p>
        </w:tc>
        <w:tc>
          <w:tcPr>
            <w:tcW w:w="0" w:type="auto"/>
          </w:tcPr>
          <w:p w:rsidR="0020383E" w:rsidRPr="009E0FDD" w:rsidRDefault="00DA75CB" w:rsidP="00BB4B72">
            <w:pPr>
              <w:pStyle w:val="aff6"/>
              <w:rPr>
                <w:sz w:val="24"/>
                <w:szCs w:val="24"/>
              </w:rPr>
            </w:pPr>
            <w:r w:rsidRPr="009E0FDD">
              <w:rPr>
                <w:sz w:val="24"/>
                <w:szCs w:val="24"/>
              </w:rPr>
              <w:t>0,6</w:t>
            </w:r>
          </w:p>
        </w:tc>
        <w:tc>
          <w:tcPr>
            <w:tcW w:w="0" w:type="auto"/>
          </w:tcPr>
          <w:p w:rsidR="0020383E" w:rsidRPr="009E0FDD" w:rsidRDefault="0020383E" w:rsidP="00BB4B72">
            <w:pPr>
              <w:pStyle w:val="aff6"/>
              <w:rPr>
                <w:sz w:val="24"/>
                <w:szCs w:val="24"/>
              </w:rPr>
            </w:pPr>
          </w:p>
        </w:tc>
      </w:tr>
      <w:tr w:rsidR="009D4FAE" w:rsidRPr="009E0FDD" w:rsidTr="0020383E">
        <w:trPr>
          <w:jc w:val="center"/>
        </w:trPr>
        <w:tc>
          <w:tcPr>
            <w:tcW w:w="0" w:type="auto"/>
            <w:vMerge/>
          </w:tcPr>
          <w:p w:rsidR="0020383E" w:rsidRPr="009E0FDD" w:rsidRDefault="0020383E" w:rsidP="00BB4B72">
            <w:pPr>
              <w:pStyle w:val="aff6"/>
              <w:rPr>
                <w:sz w:val="24"/>
                <w:szCs w:val="24"/>
              </w:rPr>
            </w:pPr>
          </w:p>
        </w:tc>
        <w:tc>
          <w:tcPr>
            <w:tcW w:w="0" w:type="auto"/>
          </w:tcPr>
          <w:p w:rsidR="0020383E" w:rsidRPr="009E0FDD" w:rsidRDefault="0020383E" w:rsidP="00BB4B72">
            <w:pPr>
              <w:pStyle w:val="aff6"/>
              <w:rPr>
                <w:sz w:val="24"/>
                <w:szCs w:val="24"/>
              </w:rPr>
            </w:pPr>
            <w:r w:rsidRPr="009E0FDD">
              <w:rPr>
                <w:sz w:val="24"/>
                <w:szCs w:val="24"/>
              </w:rPr>
              <w:t>Общественные уборные</w:t>
            </w:r>
          </w:p>
        </w:tc>
        <w:tc>
          <w:tcPr>
            <w:tcW w:w="0" w:type="auto"/>
          </w:tcPr>
          <w:p w:rsidR="0020383E" w:rsidRPr="009E0FDD" w:rsidRDefault="0020383E" w:rsidP="00BB4B72">
            <w:pPr>
              <w:pStyle w:val="aff6"/>
              <w:rPr>
                <w:sz w:val="24"/>
                <w:szCs w:val="24"/>
              </w:rPr>
            </w:pPr>
            <w:r w:rsidRPr="009E0FDD">
              <w:rPr>
                <w:sz w:val="24"/>
                <w:szCs w:val="24"/>
              </w:rPr>
              <w:t xml:space="preserve"> прибор на 1 тыс. чел.</w:t>
            </w:r>
          </w:p>
        </w:tc>
        <w:tc>
          <w:tcPr>
            <w:tcW w:w="0" w:type="auto"/>
          </w:tcPr>
          <w:p w:rsidR="0020383E" w:rsidRPr="009E0FDD" w:rsidRDefault="0020383E" w:rsidP="00BB4B72">
            <w:pPr>
              <w:pStyle w:val="aff6"/>
              <w:rPr>
                <w:sz w:val="24"/>
                <w:szCs w:val="24"/>
              </w:rPr>
            </w:pPr>
            <w:r w:rsidRPr="009E0FDD">
              <w:rPr>
                <w:sz w:val="24"/>
                <w:szCs w:val="24"/>
              </w:rPr>
              <w:t>1</w:t>
            </w:r>
          </w:p>
        </w:tc>
        <w:tc>
          <w:tcPr>
            <w:tcW w:w="0" w:type="auto"/>
          </w:tcPr>
          <w:p w:rsidR="0020383E" w:rsidRPr="009E0FDD" w:rsidRDefault="00DA75CB" w:rsidP="00BB4B72">
            <w:pPr>
              <w:pStyle w:val="aff6"/>
              <w:rPr>
                <w:sz w:val="24"/>
                <w:szCs w:val="24"/>
              </w:rPr>
            </w:pPr>
            <w:r w:rsidRPr="009E0FDD">
              <w:rPr>
                <w:sz w:val="24"/>
                <w:szCs w:val="24"/>
              </w:rPr>
              <w:t>4</w:t>
            </w:r>
          </w:p>
        </w:tc>
        <w:tc>
          <w:tcPr>
            <w:tcW w:w="0" w:type="auto"/>
          </w:tcPr>
          <w:p w:rsidR="0020383E" w:rsidRPr="009E0FDD" w:rsidRDefault="0020383E" w:rsidP="00BB4B72">
            <w:pPr>
              <w:pStyle w:val="aff6"/>
              <w:rPr>
                <w:sz w:val="24"/>
                <w:szCs w:val="24"/>
              </w:rPr>
            </w:pPr>
          </w:p>
        </w:tc>
      </w:tr>
    </w:tbl>
    <w:p w:rsidR="009C5411" w:rsidRPr="009E0FDD" w:rsidRDefault="009C5411" w:rsidP="00B342E7">
      <w:pPr>
        <w:jc w:val="both"/>
        <w:rPr>
          <w:rFonts w:ascii="Arial" w:hAnsi="Arial" w:cs="Arial"/>
          <w:lang w:val="ru-RU"/>
        </w:rPr>
        <w:sectPr w:rsidR="009C5411" w:rsidRPr="009E0FDD" w:rsidSect="00552E15">
          <w:pgSz w:w="16838" w:h="11906" w:orient="landscape" w:code="9"/>
          <w:pgMar w:top="1350" w:right="851" w:bottom="1701" w:left="1701" w:header="1438" w:footer="709" w:gutter="0"/>
          <w:cols w:space="708"/>
          <w:docGrid w:linePitch="360"/>
        </w:sectPr>
      </w:pPr>
    </w:p>
    <w:p w:rsidR="009C5411" w:rsidRPr="009E0FDD" w:rsidRDefault="009C5411" w:rsidP="009C5411">
      <w:pPr>
        <w:ind w:firstLine="540"/>
        <w:jc w:val="center"/>
        <w:rPr>
          <w:rFonts w:ascii="Arial" w:hAnsi="Arial" w:cs="Arial"/>
          <w:b/>
          <w:lang w:val="ru-RU"/>
        </w:rPr>
      </w:pPr>
      <w:bookmarkStart w:id="698" w:name="_Toc151450136"/>
      <w:bookmarkStart w:id="699" w:name="_Toc179962914"/>
      <w:bookmarkStart w:id="700" w:name="_Toc212970712"/>
      <w:bookmarkStart w:id="701" w:name="_Toc212973044"/>
      <w:bookmarkStart w:id="702" w:name="_Toc213150578"/>
      <w:bookmarkStart w:id="703" w:name="_Toc213217119"/>
      <w:bookmarkStart w:id="704" w:name="_Toc213218153"/>
      <w:bookmarkStart w:id="705" w:name="_Toc213218323"/>
      <w:bookmarkStart w:id="706" w:name="_Toc213219108"/>
      <w:bookmarkStart w:id="707" w:name="_Toc213219469"/>
      <w:bookmarkStart w:id="708" w:name="_Toc213817509"/>
      <w:bookmarkStart w:id="709" w:name="_Toc214092377"/>
      <w:bookmarkStart w:id="710" w:name="_Toc214180455"/>
      <w:bookmarkStart w:id="711" w:name="_Toc214264287"/>
      <w:bookmarkStart w:id="712" w:name="_Toc214264646"/>
      <w:bookmarkStart w:id="713" w:name="_Toc214265538"/>
      <w:bookmarkStart w:id="714" w:name="_Toc334265125"/>
      <w:r w:rsidRPr="009E0FDD">
        <w:rPr>
          <w:rFonts w:ascii="Arial" w:hAnsi="Arial" w:cs="Arial"/>
          <w:b/>
          <w:lang w:val="ru-RU"/>
        </w:rPr>
        <w:t>Планируемые объекты социальной и культурно-бытовой сферы</w:t>
      </w:r>
    </w:p>
    <w:p w:rsidR="009C5411" w:rsidRPr="009E0FDD" w:rsidRDefault="00950C31" w:rsidP="009C5411">
      <w:pPr>
        <w:ind w:firstLine="540"/>
        <w:jc w:val="center"/>
        <w:rPr>
          <w:rFonts w:ascii="Arial" w:hAnsi="Arial" w:cs="Arial"/>
          <w:b/>
          <w:lang w:val="ru-RU"/>
        </w:rPr>
      </w:pPr>
      <w:r w:rsidRPr="009E0FDD">
        <w:rPr>
          <w:rFonts w:ascii="Arial" w:hAnsi="Arial" w:cs="Arial"/>
          <w:b/>
          <w:lang w:val="ru-RU"/>
        </w:rPr>
        <w:t>с</w:t>
      </w:r>
      <w:r w:rsidR="00B94A5D" w:rsidRPr="009E0FDD">
        <w:rPr>
          <w:rFonts w:ascii="Arial" w:hAnsi="Arial" w:cs="Arial"/>
          <w:b/>
          <w:lang w:val="ru-RU"/>
        </w:rPr>
        <w:t>.</w:t>
      </w:r>
      <w:r w:rsidR="009C5411" w:rsidRPr="009E0FDD">
        <w:rPr>
          <w:rFonts w:ascii="Arial" w:hAnsi="Arial" w:cs="Arial"/>
          <w:b/>
          <w:lang w:val="ru-RU"/>
        </w:rPr>
        <w:t xml:space="preserve"> </w:t>
      </w:r>
      <w:r w:rsidR="003973F5" w:rsidRPr="009E0FDD">
        <w:rPr>
          <w:rFonts w:ascii="Arial" w:hAnsi="Arial" w:cs="Arial"/>
          <w:b/>
          <w:lang w:val="ru-RU"/>
        </w:rPr>
        <w:t>Сухая Вязовка</w:t>
      </w:r>
      <w:r w:rsidR="009C5411" w:rsidRPr="009E0FDD">
        <w:rPr>
          <w:rFonts w:ascii="Arial" w:hAnsi="Arial" w:cs="Arial"/>
          <w:b/>
          <w:lang w:val="ru-RU"/>
        </w:rPr>
        <w:t>.</w:t>
      </w:r>
    </w:p>
    <w:p w:rsidR="009C5411" w:rsidRPr="009E0FDD" w:rsidRDefault="009C5411" w:rsidP="009C5411">
      <w:pPr>
        <w:ind w:left="142" w:firstLine="425"/>
        <w:jc w:val="both"/>
        <w:rPr>
          <w:rFonts w:ascii="Arial" w:hAnsi="Arial"/>
          <w:lang w:val="ru-RU"/>
        </w:rPr>
      </w:pPr>
    </w:p>
    <w:p w:rsidR="00DF2388" w:rsidRPr="009E0FDD" w:rsidRDefault="00795158" w:rsidP="00DF2388">
      <w:pPr>
        <w:ind w:left="142" w:firstLine="425"/>
        <w:jc w:val="both"/>
        <w:rPr>
          <w:rFonts w:ascii="Arial" w:hAnsi="Arial"/>
          <w:lang w:val="ru-RU"/>
        </w:rPr>
      </w:pPr>
      <w:r w:rsidRPr="009E0FDD">
        <w:rPr>
          <w:rFonts w:ascii="Arial" w:hAnsi="Arial"/>
          <w:lang w:val="ru-RU"/>
        </w:rPr>
        <w:t>Село</w:t>
      </w:r>
      <w:r w:rsidR="00DF2388" w:rsidRPr="009E0FDD">
        <w:rPr>
          <w:rFonts w:ascii="Arial" w:hAnsi="Arial"/>
          <w:lang w:val="ru-RU"/>
        </w:rPr>
        <w:t xml:space="preserve"> </w:t>
      </w:r>
      <w:r w:rsidR="003973F5" w:rsidRPr="009E0FDD">
        <w:rPr>
          <w:rFonts w:ascii="Arial" w:hAnsi="Arial"/>
          <w:lang w:val="ru-RU"/>
        </w:rPr>
        <w:t>Сухая Вязовка</w:t>
      </w:r>
      <w:r w:rsidR="00DF2388" w:rsidRPr="009E0FDD">
        <w:rPr>
          <w:rFonts w:ascii="Arial" w:hAnsi="Arial"/>
          <w:lang w:val="ru-RU"/>
        </w:rPr>
        <w:t xml:space="preserve"> является административным центром сельского поселения </w:t>
      </w:r>
      <w:r w:rsidR="003973F5" w:rsidRPr="009E0FDD">
        <w:rPr>
          <w:rFonts w:ascii="Arial" w:hAnsi="Arial"/>
          <w:lang w:val="ru-RU"/>
        </w:rPr>
        <w:t>Сухая Вязовка</w:t>
      </w:r>
      <w:r w:rsidR="00DF2388" w:rsidRPr="009E0FDD">
        <w:rPr>
          <w:rFonts w:ascii="Arial" w:hAnsi="Arial"/>
          <w:lang w:val="ru-RU"/>
        </w:rPr>
        <w:t>. Развитие общественного центра будет происходить на своей территории в соответствии с расчетом, с учетом перспективной численности населения и в соответствии с нормативными радиусами обслуживания от объектов соцкультбыта.</w:t>
      </w:r>
    </w:p>
    <w:p w:rsidR="00610D37" w:rsidRPr="009E0FDD" w:rsidRDefault="00610D37" w:rsidP="00DF2388">
      <w:pPr>
        <w:ind w:left="142" w:firstLine="425"/>
        <w:jc w:val="both"/>
        <w:rPr>
          <w:rFonts w:ascii="Arial" w:hAnsi="Arial" w:cs="Arial"/>
          <w:lang w:val="ru-RU"/>
        </w:rPr>
      </w:pPr>
    </w:p>
    <w:p w:rsidR="00DF2388" w:rsidRPr="009E0FDD" w:rsidRDefault="00DF2388" w:rsidP="00DF2388">
      <w:pPr>
        <w:ind w:left="142" w:firstLine="425"/>
        <w:jc w:val="both"/>
        <w:rPr>
          <w:rFonts w:ascii="Arial" w:hAnsi="Arial" w:cs="Arial"/>
          <w:i/>
          <w:lang w:val="ru-RU"/>
        </w:rPr>
      </w:pPr>
      <w:r w:rsidRPr="009E0FDD">
        <w:rPr>
          <w:rFonts w:ascii="Arial" w:hAnsi="Arial" w:cs="Arial"/>
          <w:i/>
          <w:lang w:val="ru-RU"/>
        </w:rPr>
        <w:t>Проектом генерального плана планируется:</w:t>
      </w:r>
    </w:p>
    <w:p w:rsidR="00DF2388" w:rsidRPr="009E0FDD" w:rsidRDefault="00DF2388" w:rsidP="00DF2388">
      <w:pPr>
        <w:pStyle w:val="a4"/>
        <w:ind w:left="142" w:firstLine="425"/>
        <w:jc w:val="left"/>
        <w:rPr>
          <w:u w:val="single"/>
        </w:rPr>
      </w:pPr>
      <w:r w:rsidRPr="009E0FDD">
        <w:rPr>
          <w:u w:val="single"/>
        </w:rPr>
        <w:t>В сфере развития образования (зона Ж)</w:t>
      </w:r>
    </w:p>
    <w:p w:rsidR="00DF2388" w:rsidRPr="009E0FDD" w:rsidRDefault="00DF2388" w:rsidP="00750701">
      <w:pPr>
        <w:pStyle w:val="a9"/>
        <w:ind w:left="142" w:firstLine="425"/>
        <w:jc w:val="both"/>
        <w:rPr>
          <w:rFonts w:ascii="Arial" w:hAnsi="Arial" w:cs="Arial"/>
        </w:rPr>
      </w:pPr>
      <w:r w:rsidRPr="009E0FDD">
        <w:rPr>
          <w:rFonts w:ascii="Arial" w:hAnsi="Arial" w:cs="Arial"/>
        </w:rPr>
        <w:t xml:space="preserve">Строительство </w:t>
      </w:r>
      <w:r w:rsidR="009D5A20" w:rsidRPr="009E0FDD">
        <w:rPr>
          <w:rFonts w:ascii="Arial" w:hAnsi="Arial" w:cs="Arial"/>
        </w:rPr>
        <w:t xml:space="preserve">детского сада </w:t>
      </w:r>
      <w:r w:rsidRPr="009E0FDD">
        <w:rPr>
          <w:rFonts w:ascii="Arial" w:hAnsi="Arial" w:cs="Arial"/>
        </w:rPr>
        <w:t xml:space="preserve">на </w:t>
      </w:r>
      <w:r w:rsidR="00F92A72" w:rsidRPr="009E0FDD">
        <w:rPr>
          <w:rFonts w:ascii="Arial" w:hAnsi="Arial" w:cs="Arial"/>
        </w:rPr>
        <w:t>67</w:t>
      </w:r>
      <w:r w:rsidRPr="009E0FDD">
        <w:rPr>
          <w:rFonts w:ascii="Arial" w:hAnsi="Arial" w:cs="Arial"/>
        </w:rPr>
        <w:t xml:space="preserve"> мест, </w:t>
      </w:r>
      <w:r w:rsidRPr="009E0FDD">
        <w:rPr>
          <w:rFonts w:ascii="Arial" w:hAnsi="Arial" w:cs="Arial"/>
          <w:i/>
        </w:rPr>
        <w:t xml:space="preserve">S уч. – </w:t>
      </w:r>
      <w:smartTag w:uri="urn:schemas-microsoft-com:office:smarttags" w:element="metricconverter">
        <w:smartTagPr>
          <w:attr w:name="ProductID" w:val="1,0 га"/>
        </w:smartTagPr>
        <w:r w:rsidR="00F92A72" w:rsidRPr="009E0FDD">
          <w:rPr>
            <w:rFonts w:ascii="Arial" w:hAnsi="Arial" w:cs="Arial"/>
            <w:i/>
          </w:rPr>
          <w:t>1,0</w:t>
        </w:r>
        <w:r w:rsidRPr="009E0FDD">
          <w:rPr>
            <w:rFonts w:ascii="Arial" w:hAnsi="Arial" w:cs="Arial"/>
            <w:i/>
          </w:rPr>
          <w:t xml:space="preserve"> га</w:t>
        </w:r>
      </w:smartTag>
      <w:r w:rsidRPr="009E0FDD">
        <w:rPr>
          <w:rFonts w:ascii="Arial" w:hAnsi="Arial" w:cs="Arial"/>
        </w:rPr>
        <w:t xml:space="preserve"> </w:t>
      </w:r>
      <w:r w:rsidRPr="009E0FDD">
        <w:rPr>
          <w:rFonts w:ascii="Arial" w:hAnsi="Arial" w:cs="Arial"/>
          <w:sz w:val="22"/>
          <w:szCs w:val="22"/>
        </w:rPr>
        <w:t>(</w:t>
      </w:r>
      <w:r w:rsidRPr="009E0FDD">
        <w:rPr>
          <w:rFonts w:ascii="Arial" w:hAnsi="Arial" w:cs="Arial"/>
          <w:i/>
        </w:rPr>
        <w:t>Площадка №</w:t>
      </w:r>
      <w:r w:rsidR="00712FAB" w:rsidRPr="009E0FDD">
        <w:rPr>
          <w:rFonts w:ascii="Arial" w:hAnsi="Arial" w:cs="Arial"/>
          <w:i/>
        </w:rPr>
        <w:t>1</w:t>
      </w:r>
      <w:r w:rsidRPr="009E0FDD">
        <w:rPr>
          <w:rFonts w:ascii="Arial" w:hAnsi="Arial" w:cs="Arial"/>
          <w:sz w:val="22"/>
          <w:szCs w:val="22"/>
        </w:rPr>
        <w:t>)</w:t>
      </w:r>
      <w:r w:rsidR="00750701" w:rsidRPr="009E0FDD">
        <w:rPr>
          <w:rFonts w:ascii="Arial" w:hAnsi="Arial" w:cs="Arial"/>
        </w:rPr>
        <w:t>, планируется до 2020г.;</w:t>
      </w:r>
    </w:p>
    <w:p w:rsidR="00DF2388" w:rsidRPr="009E0FDD" w:rsidRDefault="00DF2388" w:rsidP="00DF2388">
      <w:pPr>
        <w:pStyle w:val="a9"/>
        <w:ind w:left="142" w:firstLine="425"/>
        <w:jc w:val="both"/>
        <w:rPr>
          <w:rFonts w:ascii="Arial" w:hAnsi="Arial" w:cs="Arial"/>
          <w:u w:val="single"/>
        </w:rPr>
      </w:pPr>
    </w:p>
    <w:p w:rsidR="00DF2388" w:rsidRPr="009E0FDD" w:rsidRDefault="00DF2388" w:rsidP="00DF2388">
      <w:pPr>
        <w:pStyle w:val="a9"/>
        <w:ind w:left="142" w:firstLine="425"/>
        <w:jc w:val="both"/>
        <w:rPr>
          <w:rFonts w:ascii="Arial" w:hAnsi="Arial" w:cs="Arial"/>
        </w:rPr>
      </w:pPr>
      <w:r w:rsidRPr="009E0FDD">
        <w:rPr>
          <w:rFonts w:ascii="Arial" w:hAnsi="Arial" w:cs="Arial"/>
          <w:u w:val="single"/>
        </w:rPr>
        <w:t>В сфере развития культуры (зона О)</w:t>
      </w:r>
    </w:p>
    <w:p w:rsidR="00DF2388" w:rsidRPr="009E0FDD" w:rsidRDefault="00DF2388" w:rsidP="00DF2388">
      <w:pPr>
        <w:pStyle w:val="a9"/>
        <w:ind w:left="142" w:firstLine="425"/>
        <w:jc w:val="both"/>
        <w:rPr>
          <w:rFonts w:ascii="Arial" w:hAnsi="Arial" w:cs="Arial"/>
        </w:rPr>
      </w:pPr>
      <w:r w:rsidRPr="009E0FDD">
        <w:rPr>
          <w:rFonts w:ascii="Arial" w:hAnsi="Arial" w:cs="Arial"/>
        </w:rPr>
        <w:t xml:space="preserve">Реконструкция </w:t>
      </w:r>
      <w:r w:rsidR="002A6E09" w:rsidRPr="009E0FDD">
        <w:rPr>
          <w:rFonts w:ascii="Arial" w:hAnsi="Arial" w:cs="Arial"/>
        </w:rPr>
        <w:t>МБУК «</w:t>
      </w:r>
      <w:r w:rsidR="009D5A20" w:rsidRPr="009E0FDD">
        <w:rPr>
          <w:rFonts w:ascii="Arial" w:hAnsi="Arial" w:cs="Arial"/>
        </w:rPr>
        <w:t>Колос</w:t>
      </w:r>
      <w:r w:rsidR="00C169F5" w:rsidRPr="009E0FDD">
        <w:rPr>
          <w:rFonts w:ascii="Arial" w:hAnsi="Arial" w:cs="Arial"/>
        </w:rPr>
        <w:t xml:space="preserve">» с увеличением мощности до </w:t>
      </w:r>
      <w:r w:rsidR="009D5A20" w:rsidRPr="009E0FDD">
        <w:rPr>
          <w:rFonts w:ascii="Arial" w:hAnsi="Arial" w:cs="Arial"/>
        </w:rPr>
        <w:t>3</w:t>
      </w:r>
      <w:r w:rsidR="00F92A72" w:rsidRPr="009E0FDD">
        <w:rPr>
          <w:rFonts w:ascii="Arial" w:hAnsi="Arial" w:cs="Arial"/>
        </w:rPr>
        <w:t>00</w:t>
      </w:r>
      <w:r w:rsidR="009D5A20" w:rsidRPr="009E0FDD">
        <w:rPr>
          <w:rFonts w:ascii="Arial" w:hAnsi="Arial" w:cs="Arial"/>
        </w:rPr>
        <w:t xml:space="preserve"> мест, предусмотреть помещения для библиотеки с читальным залом, помещения для досуга, </w:t>
      </w:r>
      <w:r w:rsidRPr="009E0FDD">
        <w:rPr>
          <w:rFonts w:ascii="Arial" w:hAnsi="Arial" w:cs="Arial"/>
        </w:rPr>
        <w:t xml:space="preserve">по ул. </w:t>
      </w:r>
      <w:r w:rsidR="009D5A20" w:rsidRPr="009E0FDD">
        <w:rPr>
          <w:rFonts w:ascii="Arial" w:hAnsi="Arial" w:cs="Arial"/>
        </w:rPr>
        <w:t>Школьная</w:t>
      </w:r>
      <w:r w:rsidR="002A6E09" w:rsidRPr="009E0FDD">
        <w:rPr>
          <w:rFonts w:ascii="Arial" w:hAnsi="Arial" w:cs="Arial"/>
        </w:rPr>
        <w:t>, 2</w:t>
      </w:r>
      <w:r w:rsidR="009D5A20" w:rsidRPr="009E0FDD">
        <w:rPr>
          <w:rFonts w:ascii="Arial" w:hAnsi="Arial" w:cs="Arial"/>
        </w:rPr>
        <w:t>а (Sуч. – 0,2</w:t>
      </w:r>
      <w:r w:rsidR="002A6E09" w:rsidRPr="009E0FDD">
        <w:rPr>
          <w:rFonts w:ascii="Arial" w:hAnsi="Arial" w:cs="Arial"/>
        </w:rPr>
        <w:t>5</w:t>
      </w:r>
      <w:r w:rsidRPr="009E0FDD">
        <w:rPr>
          <w:rFonts w:ascii="Arial" w:hAnsi="Arial" w:cs="Arial"/>
        </w:rPr>
        <w:t>га)</w:t>
      </w:r>
      <w:r w:rsidR="00750701" w:rsidRPr="009E0FDD">
        <w:rPr>
          <w:rFonts w:ascii="Arial" w:hAnsi="Arial" w:cs="Arial"/>
        </w:rPr>
        <w:t>, планируется до 2020г.</w:t>
      </w:r>
      <w:r w:rsidRPr="009E0FDD">
        <w:rPr>
          <w:rFonts w:ascii="Arial" w:hAnsi="Arial" w:cs="Arial"/>
        </w:rPr>
        <w:t>;</w:t>
      </w:r>
    </w:p>
    <w:p w:rsidR="009D5A20" w:rsidRPr="009E0FDD" w:rsidRDefault="009D5A20" w:rsidP="009D5A20">
      <w:pPr>
        <w:pStyle w:val="a4"/>
        <w:ind w:left="142" w:firstLine="425"/>
        <w:jc w:val="left"/>
        <w:rPr>
          <w:u w:val="single"/>
        </w:rPr>
      </w:pPr>
    </w:p>
    <w:p w:rsidR="009D5A20" w:rsidRPr="009E0FDD" w:rsidRDefault="009D5A20" w:rsidP="009D5A20">
      <w:pPr>
        <w:pStyle w:val="a4"/>
        <w:ind w:left="142" w:firstLine="425"/>
        <w:jc w:val="left"/>
      </w:pPr>
      <w:r w:rsidRPr="009E0FDD">
        <w:rPr>
          <w:u w:val="single"/>
        </w:rPr>
        <w:t>В сфере развития физкультуры и спорта (зона Р)</w:t>
      </w:r>
    </w:p>
    <w:p w:rsidR="00DF2388" w:rsidRPr="009E0FDD" w:rsidRDefault="004572A6" w:rsidP="00DF2388">
      <w:pPr>
        <w:pStyle w:val="a4"/>
        <w:ind w:left="142" w:firstLine="425"/>
        <w:jc w:val="left"/>
      </w:pPr>
      <w:r w:rsidRPr="009E0FDD">
        <w:t xml:space="preserve">1.Строительство </w:t>
      </w:r>
      <w:r w:rsidR="002C2CF8" w:rsidRPr="009E0FDD">
        <w:t>плоскостных объектов физкультуры и спорта - универсальная спортивная площадка по ул. Школьная (Sуч. - 0,3га), планируется до 2017</w:t>
      </w:r>
      <w:r w:rsidRPr="009E0FDD">
        <w:t>г.;</w:t>
      </w:r>
    </w:p>
    <w:p w:rsidR="004572A6" w:rsidRPr="009E0FDD" w:rsidRDefault="002C2CF8" w:rsidP="004572A6">
      <w:pPr>
        <w:pStyle w:val="a4"/>
        <w:ind w:left="142" w:firstLine="425"/>
        <w:jc w:val="left"/>
      </w:pPr>
      <w:r w:rsidRPr="009E0FDD">
        <w:t>2</w:t>
      </w:r>
      <w:r w:rsidR="004572A6" w:rsidRPr="009E0FDD">
        <w:t xml:space="preserve">. Строительство </w:t>
      </w:r>
      <w:r w:rsidRPr="009E0FDD">
        <w:t xml:space="preserve">плоскостных объектов физкультуры и спорта - теннис, баскетбол, хоккей (2400кв.м)/детский игровой комплекс (300 кв.м) Sуч. –  </w:t>
      </w:r>
      <w:smartTag w:uri="urn:schemas-microsoft-com:office:smarttags" w:element="metricconverter">
        <w:smartTagPr>
          <w:attr w:name="ProductID" w:val="1,2 га"/>
        </w:smartTagPr>
        <w:r w:rsidRPr="009E0FDD">
          <w:t>1,2 га</w:t>
        </w:r>
      </w:smartTag>
      <w:r w:rsidR="004572A6" w:rsidRPr="009E0FDD">
        <w:t xml:space="preserve"> (</w:t>
      </w:r>
      <w:r w:rsidR="004572A6" w:rsidRPr="009E0FDD">
        <w:rPr>
          <w:i/>
        </w:rPr>
        <w:t>Площадка №1</w:t>
      </w:r>
      <w:r w:rsidR="004572A6" w:rsidRPr="009E0FDD">
        <w:t>), планируется до 2025г.;</w:t>
      </w:r>
    </w:p>
    <w:p w:rsidR="004572A6" w:rsidRPr="009E0FDD" w:rsidRDefault="004572A6" w:rsidP="00DF2388">
      <w:pPr>
        <w:pStyle w:val="a4"/>
        <w:ind w:left="142" w:firstLine="425"/>
        <w:jc w:val="left"/>
        <w:rPr>
          <w:u w:val="single"/>
        </w:rPr>
      </w:pPr>
    </w:p>
    <w:p w:rsidR="00DF2388" w:rsidRPr="009E0FDD" w:rsidRDefault="00DF2388" w:rsidP="00DF2388">
      <w:pPr>
        <w:pStyle w:val="a4"/>
        <w:ind w:left="142" w:firstLine="425"/>
        <w:jc w:val="left"/>
        <w:rPr>
          <w:u w:val="single"/>
        </w:rPr>
      </w:pPr>
      <w:r w:rsidRPr="009E0FDD">
        <w:rPr>
          <w:u w:val="single"/>
        </w:rPr>
        <w:t xml:space="preserve">В сфере развития </w:t>
      </w:r>
      <w:r w:rsidR="00657DBD" w:rsidRPr="009E0FDD">
        <w:rPr>
          <w:u w:val="single"/>
        </w:rPr>
        <w:t>торговли, общественного питания</w:t>
      </w:r>
      <w:r w:rsidR="002C2CF8" w:rsidRPr="009E0FDD">
        <w:rPr>
          <w:u w:val="single"/>
        </w:rPr>
        <w:t xml:space="preserve"> (зона О):</w:t>
      </w:r>
    </w:p>
    <w:p w:rsidR="00DF2388" w:rsidRPr="009E0FDD" w:rsidRDefault="00DF2388" w:rsidP="00DF2388">
      <w:pPr>
        <w:pStyle w:val="a4"/>
        <w:ind w:left="142" w:firstLine="425"/>
        <w:jc w:val="left"/>
      </w:pPr>
      <w:r w:rsidRPr="009E0FDD">
        <w:t xml:space="preserve">1. Строительство торгового комплекса на </w:t>
      </w:r>
      <w:smartTag w:uri="urn:schemas-microsoft-com:office:smarttags" w:element="metricconverter">
        <w:smartTagPr>
          <w:attr w:name="ProductID" w:val="1350 м2"/>
        </w:smartTagPr>
        <w:r w:rsidR="002C2CF8" w:rsidRPr="009E0FDD">
          <w:t>135</w:t>
        </w:r>
        <w:r w:rsidRPr="009E0FDD">
          <w:t>0 м</w:t>
        </w:r>
        <w:r w:rsidRPr="009E0FDD">
          <w:rPr>
            <w:vertAlign w:val="superscript"/>
          </w:rPr>
          <w:t>2</w:t>
        </w:r>
      </w:smartTag>
      <w:r w:rsidRPr="009E0FDD">
        <w:t xml:space="preserve"> торг. площади,</w:t>
      </w:r>
      <w:r w:rsidRPr="009E0FDD">
        <w:rPr>
          <w:i/>
        </w:rPr>
        <w:t xml:space="preserve"> </w:t>
      </w:r>
      <w:r w:rsidR="00657DBD" w:rsidRPr="009E0FDD">
        <w:rPr>
          <w:i/>
        </w:rPr>
        <w:t xml:space="preserve">S уч. – </w:t>
      </w:r>
      <w:smartTag w:uri="urn:schemas-microsoft-com:office:smarttags" w:element="metricconverter">
        <w:smartTagPr>
          <w:attr w:name="ProductID" w:val="0,6 га"/>
        </w:smartTagPr>
        <w:r w:rsidR="002C2CF8" w:rsidRPr="009E0FDD">
          <w:rPr>
            <w:i/>
          </w:rPr>
          <w:t xml:space="preserve">0,6 </w:t>
        </w:r>
        <w:r w:rsidRPr="009E0FDD">
          <w:rPr>
            <w:i/>
          </w:rPr>
          <w:t>га</w:t>
        </w:r>
      </w:smartTag>
      <w:r w:rsidRPr="009E0FDD">
        <w:rPr>
          <w:i/>
        </w:rPr>
        <w:t xml:space="preserve"> </w:t>
      </w:r>
      <w:r w:rsidR="00657DBD" w:rsidRPr="009E0FDD">
        <w:rPr>
          <w:sz w:val="22"/>
          <w:szCs w:val="22"/>
        </w:rPr>
        <w:t>(</w:t>
      </w:r>
      <w:r w:rsidR="00657DBD" w:rsidRPr="009E0FDD">
        <w:rPr>
          <w:i/>
        </w:rPr>
        <w:t xml:space="preserve">Площадка №1 </w:t>
      </w:r>
      <w:r w:rsidR="00657DBD" w:rsidRPr="009E0FDD">
        <w:rPr>
          <w:sz w:val="22"/>
          <w:szCs w:val="22"/>
        </w:rPr>
        <w:t>)</w:t>
      </w:r>
      <w:r w:rsidR="00750701" w:rsidRPr="009E0FDD">
        <w:t>, планируется до 2030г.</w:t>
      </w:r>
      <w:r w:rsidR="00657DBD" w:rsidRPr="009E0FDD">
        <w:t>;</w:t>
      </w:r>
    </w:p>
    <w:p w:rsidR="00950C31" w:rsidRPr="009E0FDD" w:rsidRDefault="00950C31" w:rsidP="00950C31">
      <w:pPr>
        <w:pStyle w:val="a4"/>
        <w:ind w:left="142" w:firstLine="425"/>
        <w:jc w:val="left"/>
      </w:pPr>
      <w:r w:rsidRPr="009E0FDD">
        <w:t xml:space="preserve">2. Реконструкция предприятия общественного питания на 50 мест по ул.Гаражная, 5, </w:t>
      </w:r>
      <w:r w:rsidRPr="009E0FDD">
        <w:rPr>
          <w:i/>
        </w:rPr>
        <w:t xml:space="preserve">Sуч. - </w:t>
      </w:r>
      <w:smartTag w:uri="urn:schemas-microsoft-com:office:smarttags" w:element="metricconverter">
        <w:smartTagPr>
          <w:attr w:name="ProductID" w:val="0,1 га"/>
        </w:smartTagPr>
        <w:r w:rsidRPr="009E0FDD">
          <w:rPr>
            <w:i/>
          </w:rPr>
          <w:t>0,1 га</w:t>
        </w:r>
      </w:smartTag>
      <w:r w:rsidRPr="009E0FDD">
        <w:rPr>
          <w:i/>
        </w:rPr>
        <w:t>, S - 170кв.м.</w:t>
      </w:r>
      <w:r w:rsidRPr="009E0FDD">
        <w:t>, планируется до 2030г</w:t>
      </w:r>
      <w:r w:rsidRPr="009E0FDD">
        <w:rPr>
          <w:i/>
        </w:rPr>
        <w:t>.;</w:t>
      </w:r>
    </w:p>
    <w:p w:rsidR="005849F3" w:rsidRPr="009E0FDD" w:rsidRDefault="002C2CF8" w:rsidP="002C2CF8">
      <w:pPr>
        <w:pStyle w:val="a4"/>
        <w:ind w:left="142" w:firstLine="425"/>
        <w:jc w:val="left"/>
      </w:pPr>
      <w:r w:rsidRPr="009E0FDD">
        <w:t>3</w:t>
      </w:r>
      <w:r w:rsidR="005849F3" w:rsidRPr="009E0FDD">
        <w:t xml:space="preserve">. Строительство предприятия общественного питания на </w:t>
      </w:r>
      <w:r w:rsidRPr="009E0FDD">
        <w:t>80</w:t>
      </w:r>
      <w:r w:rsidR="005849F3" w:rsidRPr="009E0FDD">
        <w:t xml:space="preserve"> мест, </w:t>
      </w:r>
      <w:r w:rsidRPr="009E0FDD">
        <w:rPr>
          <w:i/>
        </w:rPr>
        <w:t xml:space="preserve">Sуч. - </w:t>
      </w:r>
      <w:smartTag w:uri="urn:schemas-microsoft-com:office:smarttags" w:element="metricconverter">
        <w:smartTagPr>
          <w:attr w:name="ProductID" w:val="0,5 га"/>
        </w:smartTagPr>
        <w:r w:rsidRPr="009E0FDD">
          <w:rPr>
            <w:i/>
          </w:rPr>
          <w:t>0,5 га</w:t>
        </w:r>
      </w:smartTag>
      <w:r w:rsidRPr="009E0FDD">
        <w:rPr>
          <w:i/>
        </w:rPr>
        <w:t>, S - 35</w:t>
      </w:r>
      <w:r w:rsidR="005849F3" w:rsidRPr="009E0FDD">
        <w:rPr>
          <w:i/>
        </w:rPr>
        <w:t xml:space="preserve">0кв.м. </w:t>
      </w:r>
      <w:r w:rsidR="005849F3" w:rsidRPr="009E0FDD">
        <w:t>(</w:t>
      </w:r>
      <w:r w:rsidR="005849F3" w:rsidRPr="009E0FDD">
        <w:rPr>
          <w:i/>
        </w:rPr>
        <w:t>Площадка № 1</w:t>
      </w:r>
      <w:r w:rsidR="005849F3" w:rsidRPr="009E0FDD">
        <w:t>), планируется до 2030г</w:t>
      </w:r>
      <w:r w:rsidR="005849F3" w:rsidRPr="009E0FDD">
        <w:rPr>
          <w:i/>
        </w:rPr>
        <w:t>.</w:t>
      </w:r>
    </w:p>
    <w:p w:rsidR="00657DBD" w:rsidRPr="009E0FDD" w:rsidRDefault="00657DBD" w:rsidP="00657DBD">
      <w:pPr>
        <w:pStyle w:val="a4"/>
        <w:ind w:left="142" w:firstLine="425"/>
        <w:jc w:val="left"/>
      </w:pPr>
    </w:p>
    <w:p w:rsidR="00DF2388" w:rsidRPr="009E0FDD" w:rsidRDefault="00DF2388" w:rsidP="00657DBD">
      <w:pPr>
        <w:pStyle w:val="a4"/>
        <w:ind w:left="142" w:firstLine="425"/>
        <w:jc w:val="left"/>
        <w:rPr>
          <w:u w:val="single"/>
        </w:rPr>
      </w:pPr>
      <w:r w:rsidRPr="009E0FDD">
        <w:rPr>
          <w:u w:val="single"/>
        </w:rPr>
        <w:t>В сфере бытового обслуживания и коммунального хозяйства (зона О)</w:t>
      </w:r>
    </w:p>
    <w:p w:rsidR="00DF2388" w:rsidRPr="009E0FDD" w:rsidRDefault="00DF2388" w:rsidP="00DF2388">
      <w:pPr>
        <w:ind w:left="120" w:firstLine="480"/>
        <w:jc w:val="both"/>
        <w:rPr>
          <w:rFonts w:ascii="Arial" w:hAnsi="Arial" w:cs="Arial"/>
          <w:lang w:val="ru-RU"/>
        </w:rPr>
      </w:pPr>
      <w:r w:rsidRPr="009E0FDD">
        <w:rPr>
          <w:rFonts w:ascii="Arial" w:hAnsi="Arial" w:cs="Arial"/>
          <w:lang w:val="ru-RU"/>
        </w:rPr>
        <w:t xml:space="preserve">1. Строительство комплексного предприятия коммунально-бытового обслуживания (на </w:t>
      </w:r>
      <w:r w:rsidR="00950C31" w:rsidRPr="009E0FDD">
        <w:rPr>
          <w:rFonts w:ascii="Arial" w:hAnsi="Arial" w:cs="Arial"/>
          <w:lang w:val="ru-RU"/>
        </w:rPr>
        <w:t>3</w:t>
      </w:r>
      <w:r w:rsidR="00A25A7C" w:rsidRPr="009E0FDD">
        <w:rPr>
          <w:rFonts w:ascii="Arial" w:hAnsi="Arial" w:cs="Arial"/>
          <w:lang w:val="ru-RU"/>
        </w:rPr>
        <w:t>2</w:t>
      </w:r>
      <w:r w:rsidRPr="009E0FDD">
        <w:rPr>
          <w:rFonts w:ascii="Arial" w:hAnsi="Arial" w:cs="Arial"/>
          <w:lang w:val="ru-RU"/>
        </w:rPr>
        <w:t xml:space="preserve"> рабочих мест</w:t>
      </w:r>
      <w:r w:rsidR="00950C31" w:rsidRPr="009E0FDD">
        <w:rPr>
          <w:rFonts w:ascii="Arial" w:hAnsi="Arial" w:cs="Arial"/>
          <w:lang w:val="ru-RU"/>
        </w:rPr>
        <w:t>а</w:t>
      </w:r>
      <w:r w:rsidRPr="009E0FDD">
        <w:rPr>
          <w:rFonts w:ascii="Arial" w:hAnsi="Arial" w:cs="Arial"/>
          <w:lang w:val="ru-RU"/>
        </w:rPr>
        <w:t xml:space="preserve">) с прачечной (на </w:t>
      </w:r>
      <w:smartTag w:uri="urn:schemas-microsoft-com:office:smarttags" w:element="metricconverter">
        <w:smartTagPr>
          <w:attr w:name="ProductID" w:val="106 кг"/>
        </w:smartTagPr>
        <w:r w:rsidRPr="009E0FDD">
          <w:rPr>
            <w:rFonts w:ascii="Arial" w:hAnsi="Arial" w:cs="Arial"/>
            <w:lang w:val="ru-RU"/>
          </w:rPr>
          <w:t>1</w:t>
        </w:r>
        <w:r w:rsidR="00950C31" w:rsidRPr="009E0FDD">
          <w:rPr>
            <w:rFonts w:ascii="Arial" w:hAnsi="Arial" w:cs="Arial"/>
            <w:lang w:val="ru-RU"/>
          </w:rPr>
          <w:t>0</w:t>
        </w:r>
        <w:r w:rsidR="0066692A" w:rsidRPr="009E0FDD">
          <w:rPr>
            <w:rFonts w:ascii="Arial" w:hAnsi="Arial" w:cs="Arial"/>
            <w:lang w:val="ru-RU"/>
          </w:rPr>
          <w:t>6</w:t>
        </w:r>
        <w:r w:rsidRPr="009E0FDD">
          <w:rPr>
            <w:rFonts w:ascii="Arial" w:hAnsi="Arial" w:cs="Arial"/>
            <w:lang w:val="ru-RU"/>
          </w:rPr>
          <w:t xml:space="preserve"> кг</w:t>
        </w:r>
      </w:smartTag>
      <w:r w:rsidRPr="009E0FDD">
        <w:rPr>
          <w:rFonts w:ascii="Arial" w:hAnsi="Arial" w:cs="Arial"/>
          <w:lang w:val="ru-RU"/>
        </w:rPr>
        <w:t xml:space="preserve"> белья в смену), химч</w:t>
      </w:r>
      <w:r w:rsidR="0019757D" w:rsidRPr="009E0FDD">
        <w:rPr>
          <w:rFonts w:ascii="Arial" w:hAnsi="Arial" w:cs="Arial"/>
          <w:lang w:val="ru-RU"/>
        </w:rPr>
        <w:t xml:space="preserve">исткой (на </w:t>
      </w:r>
      <w:smartTag w:uri="urn:schemas-microsoft-com:office:smarttags" w:element="metricconverter">
        <w:smartTagPr>
          <w:attr w:name="ProductID" w:val="5,3 кг"/>
        </w:smartTagPr>
        <w:r w:rsidR="00950C31" w:rsidRPr="009E0FDD">
          <w:rPr>
            <w:rFonts w:ascii="Arial" w:hAnsi="Arial" w:cs="Arial"/>
            <w:lang w:val="ru-RU"/>
          </w:rPr>
          <w:t>5,</w:t>
        </w:r>
        <w:r w:rsidR="0066692A" w:rsidRPr="009E0FDD">
          <w:rPr>
            <w:rFonts w:ascii="Arial" w:hAnsi="Arial" w:cs="Arial"/>
            <w:lang w:val="ru-RU"/>
          </w:rPr>
          <w:t>3</w:t>
        </w:r>
        <w:r w:rsidRPr="009E0FDD">
          <w:rPr>
            <w:rFonts w:ascii="Arial" w:hAnsi="Arial" w:cs="Arial"/>
            <w:lang w:val="ru-RU"/>
          </w:rPr>
          <w:t xml:space="preserve"> кг</w:t>
        </w:r>
      </w:smartTag>
      <w:r w:rsidR="0019757D" w:rsidRPr="009E0FDD">
        <w:rPr>
          <w:rFonts w:ascii="Arial" w:hAnsi="Arial" w:cs="Arial"/>
          <w:lang w:val="ru-RU"/>
        </w:rPr>
        <w:t xml:space="preserve"> вещей в смену), баней (на </w:t>
      </w:r>
      <w:r w:rsidR="00950C31" w:rsidRPr="009E0FDD">
        <w:rPr>
          <w:rFonts w:ascii="Arial" w:hAnsi="Arial" w:cs="Arial"/>
          <w:lang w:val="ru-RU"/>
        </w:rPr>
        <w:t>2</w:t>
      </w:r>
      <w:r w:rsidR="0066692A" w:rsidRPr="009E0FDD">
        <w:rPr>
          <w:rFonts w:ascii="Arial" w:hAnsi="Arial" w:cs="Arial"/>
          <w:lang w:val="ru-RU"/>
        </w:rPr>
        <w:t>5</w:t>
      </w:r>
      <w:r w:rsidRPr="009E0FDD">
        <w:rPr>
          <w:rFonts w:ascii="Arial" w:hAnsi="Arial" w:cs="Arial"/>
          <w:lang w:val="ru-RU"/>
        </w:rPr>
        <w:t xml:space="preserve"> мест), </w:t>
      </w:r>
      <w:r w:rsidR="0019757D" w:rsidRPr="009E0FDD">
        <w:rPr>
          <w:rFonts w:ascii="Arial" w:hAnsi="Arial" w:cs="Arial"/>
          <w:i/>
          <w:lang w:val="ru-RU"/>
        </w:rPr>
        <w:t xml:space="preserve">Sуч. – </w:t>
      </w:r>
      <w:r w:rsidR="00950C31" w:rsidRPr="009E0FDD">
        <w:rPr>
          <w:rFonts w:ascii="Arial" w:hAnsi="Arial" w:cs="Arial"/>
          <w:i/>
          <w:lang w:val="ru-RU"/>
        </w:rPr>
        <w:t>0,6</w:t>
      </w:r>
      <w:r w:rsidR="0019757D" w:rsidRPr="009E0FDD">
        <w:rPr>
          <w:rFonts w:ascii="Arial" w:hAnsi="Arial" w:cs="Arial"/>
          <w:i/>
          <w:lang w:val="ru-RU"/>
        </w:rPr>
        <w:t xml:space="preserve">га, S - </w:t>
      </w:r>
      <w:r w:rsidR="00950C31" w:rsidRPr="009E0FDD">
        <w:rPr>
          <w:rFonts w:ascii="Arial" w:hAnsi="Arial" w:cs="Arial"/>
          <w:i/>
          <w:lang w:val="ru-RU"/>
        </w:rPr>
        <w:t>45</w:t>
      </w:r>
      <w:r w:rsidRPr="009E0FDD">
        <w:rPr>
          <w:rFonts w:ascii="Arial" w:hAnsi="Arial" w:cs="Arial"/>
          <w:i/>
          <w:lang w:val="ru-RU"/>
        </w:rPr>
        <w:t>0кв.м.</w:t>
      </w:r>
      <w:r w:rsidRPr="009E0FDD">
        <w:rPr>
          <w:lang w:val="ru-RU"/>
        </w:rPr>
        <w:t xml:space="preserve"> </w:t>
      </w:r>
      <w:r w:rsidRPr="009E0FDD">
        <w:rPr>
          <w:rFonts w:ascii="Arial" w:hAnsi="Arial" w:cs="Arial"/>
          <w:lang w:val="ru-RU"/>
        </w:rPr>
        <w:t>(</w:t>
      </w:r>
      <w:r w:rsidRPr="009E0FDD">
        <w:rPr>
          <w:rFonts w:ascii="Arial" w:hAnsi="Arial" w:cs="Arial"/>
          <w:i/>
          <w:lang w:val="ru-RU"/>
        </w:rPr>
        <w:t xml:space="preserve">Площадка № </w:t>
      </w:r>
      <w:r w:rsidR="0019757D" w:rsidRPr="009E0FDD">
        <w:rPr>
          <w:rFonts w:ascii="Arial" w:hAnsi="Arial" w:cs="Arial"/>
          <w:i/>
          <w:lang w:val="ru-RU"/>
        </w:rPr>
        <w:t>1</w:t>
      </w:r>
      <w:r w:rsidRPr="009E0FDD">
        <w:rPr>
          <w:rFonts w:ascii="Arial" w:hAnsi="Arial" w:cs="Arial"/>
          <w:lang w:val="ru-RU"/>
        </w:rPr>
        <w:t>)</w:t>
      </w:r>
      <w:r w:rsidR="00620DC4" w:rsidRPr="009E0FDD">
        <w:rPr>
          <w:rFonts w:ascii="Arial" w:hAnsi="Arial" w:cs="Arial"/>
          <w:lang w:val="ru-RU"/>
        </w:rPr>
        <w:t>, планируется до 2030г.</w:t>
      </w:r>
      <w:r w:rsidRPr="009E0FDD">
        <w:rPr>
          <w:rFonts w:ascii="Arial" w:hAnsi="Arial" w:cs="Arial"/>
          <w:lang w:val="ru-RU"/>
        </w:rPr>
        <w:t>;</w:t>
      </w:r>
    </w:p>
    <w:p w:rsidR="00FB61DC" w:rsidRPr="009E0FDD" w:rsidRDefault="00DF2388" w:rsidP="00FB61DC">
      <w:pPr>
        <w:ind w:left="120" w:firstLine="480"/>
        <w:rPr>
          <w:rFonts w:ascii="Arial" w:hAnsi="Arial" w:cs="Arial"/>
          <w:lang w:val="ru-RU"/>
        </w:rPr>
      </w:pPr>
      <w:r w:rsidRPr="009E0FDD">
        <w:rPr>
          <w:rFonts w:ascii="Arial" w:hAnsi="Arial" w:cs="Arial"/>
          <w:lang w:val="ru-RU"/>
        </w:rPr>
        <w:t>2. Строительство гостиницы на</w:t>
      </w:r>
      <w:r w:rsidR="0019757D" w:rsidRPr="009E0FDD">
        <w:rPr>
          <w:rFonts w:ascii="Arial" w:hAnsi="Arial" w:cs="Arial"/>
          <w:lang w:val="ru-RU"/>
        </w:rPr>
        <w:t xml:space="preserve"> </w:t>
      </w:r>
      <w:r w:rsidR="00950C31" w:rsidRPr="009E0FDD">
        <w:rPr>
          <w:rFonts w:ascii="Arial" w:hAnsi="Arial" w:cs="Arial"/>
          <w:lang w:val="ru-RU"/>
        </w:rPr>
        <w:t>22</w:t>
      </w:r>
      <w:r w:rsidRPr="009E0FDD">
        <w:rPr>
          <w:rFonts w:ascii="Arial" w:hAnsi="Arial" w:cs="Arial"/>
          <w:lang w:val="ru-RU"/>
        </w:rPr>
        <w:t xml:space="preserve"> мест</w:t>
      </w:r>
      <w:r w:rsidR="00950C31" w:rsidRPr="009E0FDD">
        <w:rPr>
          <w:rFonts w:ascii="Arial" w:hAnsi="Arial" w:cs="Arial"/>
          <w:lang w:val="ru-RU"/>
        </w:rPr>
        <w:t>а</w:t>
      </w:r>
      <w:r w:rsidRPr="009E0FDD">
        <w:rPr>
          <w:rFonts w:ascii="Arial" w:hAnsi="Arial" w:cs="Arial"/>
          <w:lang w:val="ru-RU"/>
        </w:rPr>
        <w:t xml:space="preserve"> со встроенным предприятием общественного питания на </w:t>
      </w:r>
      <w:r w:rsidR="00950C31" w:rsidRPr="009E0FDD">
        <w:rPr>
          <w:rFonts w:ascii="Arial" w:hAnsi="Arial" w:cs="Arial"/>
          <w:lang w:val="ru-RU"/>
        </w:rPr>
        <w:t>1</w:t>
      </w:r>
      <w:r w:rsidR="0066692A" w:rsidRPr="009E0FDD">
        <w:rPr>
          <w:rFonts w:ascii="Arial" w:hAnsi="Arial" w:cs="Arial"/>
          <w:lang w:val="ru-RU"/>
        </w:rPr>
        <w:t>2</w:t>
      </w:r>
      <w:r w:rsidRPr="009E0FDD">
        <w:rPr>
          <w:rFonts w:ascii="Arial" w:hAnsi="Arial" w:cs="Arial"/>
          <w:lang w:val="ru-RU"/>
        </w:rPr>
        <w:t xml:space="preserve"> мест, </w:t>
      </w:r>
      <w:r w:rsidR="00950C31" w:rsidRPr="009E0FDD">
        <w:rPr>
          <w:rFonts w:ascii="Arial" w:hAnsi="Arial" w:cs="Arial"/>
          <w:i/>
          <w:lang w:val="ru-RU"/>
        </w:rPr>
        <w:t>Sуч. – 0,5га, S - 35</w:t>
      </w:r>
      <w:r w:rsidRPr="009E0FDD">
        <w:rPr>
          <w:rFonts w:ascii="Arial" w:hAnsi="Arial" w:cs="Arial"/>
          <w:i/>
          <w:lang w:val="ru-RU"/>
        </w:rPr>
        <w:t>0кв.м.</w:t>
      </w:r>
      <w:r w:rsidRPr="009E0FDD">
        <w:rPr>
          <w:rFonts w:ascii="Arial" w:hAnsi="Arial" w:cs="Arial"/>
          <w:lang w:val="ru-RU"/>
        </w:rPr>
        <w:t xml:space="preserve"> </w:t>
      </w:r>
      <w:r w:rsidR="0019757D" w:rsidRPr="009E0FDD">
        <w:rPr>
          <w:rFonts w:ascii="Arial" w:hAnsi="Arial" w:cs="Arial"/>
          <w:lang w:val="ru-RU"/>
        </w:rPr>
        <w:t>(</w:t>
      </w:r>
      <w:r w:rsidR="0019757D" w:rsidRPr="009E0FDD">
        <w:rPr>
          <w:rFonts w:ascii="Arial" w:hAnsi="Arial" w:cs="Arial"/>
          <w:i/>
          <w:lang w:val="ru-RU"/>
        </w:rPr>
        <w:t>Площадка № 1</w:t>
      </w:r>
      <w:r w:rsidR="0019757D" w:rsidRPr="009E0FDD">
        <w:rPr>
          <w:rFonts w:ascii="Arial" w:hAnsi="Arial" w:cs="Arial"/>
          <w:lang w:val="ru-RU"/>
        </w:rPr>
        <w:t>)</w:t>
      </w:r>
      <w:r w:rsidR="00620DC4" w:rsidRPr="009E0FDD">
        <w:rPr>
          <w:rFonts w:ascii="Arial" w:hAnsi="Arial" w:cs="Arial"/>
          <w:lang w:val="ru-RU"/>
        </w:rPr>
        <w:t>, планируется до 2030г.</w:t>
      </w:r>
    </w:p>
    <w:p w:rsidR="00FB61DC" w:rsidRPr="009E0FDD" w:rsidRDefault="00FB61DC" w:rsidP="00FB61DC">
      <w:pPr>
        <w:ind w:left="120" w:firstLine="480"/>
        <w:rPr>
          <w:rFonts w:ascii="Arial" w:hAnsi="Arial" w:cs="Arial"/>
          <w:lang w:val="ru-RU"/>
        </w:rPr>
      </w:pPr>
    </w:p>
    <w:p w:rsidR="00DF2388" w:rsidRPr="009E0FDD" w:rsidRDefault="00DF2388" w:rsidP="00FB61DC">
      <w:pPr>
        <w:ind w:left="120" w:firstLine="480"/>
        <w:rPr>
          <w:rFonts w:ascii="Arial" w:hAnsi="Arial" w:cs="Arial"/>
          <w:b/>
          <w:lang w:val="ru-RU"/>
        </w:rPr>
      </w:pPr>
      <w:r w:rsidRPr="009E0FDD">
        <w:rPr>
          <w:rFonts w:ascii="Arial" w:hAnsi="Arial" w:cs="Arial"/>
          <w:b/>
          <w:lang w:val="ru-RU"/>
        </w:rPr>
        <w:t>Планируемые объекты социальной и культурно-бытовой сферы</w:t>
      </w:r>
    </w:p>
    <w:p w:rsidR="00DF2388" w:rsidRPr="009E0FDD" w:rsidRDefault="00950C31" w:rsidP="00DF2388">
      <w:pPr>
        <w:ind w:left="142" w:firstLine="425"/>
        <w:jc w:val="center"/>
        <w:rPr>
          <w:rFonts w:ascii="Arial" w:hAnsi="Arial" w:cs="Arial"/>
          <w:b/>
          <w:lang w:val="ru-RU"/>
        </w:rPr>
      </w:pPr>
      <w:r w:rsidRPr="009E0FDD">
        <w:rPr>
          <w:rFonts w:ascii="Arial" w:hAnsi="Arial" w:cs="Arial"/>
          <w:b/>
          <w:lang w:val="ru-RU"/>
        </w:rPr>
        <w:t>с</w:t>
      </w:r>
      <w:r w:rsidR="00DF2388" w:rsidRPr="009E0FDD">
        <w:rPr>
          <w:rFonts w:ascii="Arial" w:hAnsi="Arial" w:cs="Arial"/>
          <w:b/>
          <w:lang w:val="ru-RU"/>
        </w:rPr>
        <w:t>.</w:t>
      </w:r>
      <w:r w:rsidR="00712FAB" w:rsidRPr="009E0FDD">
        <w:rPr>
          <w:rFonts w:ascii="Arial" w:hAnsi="Arial" w:cs="Arial"/>
          <w:b/>
          <w:lang w:val="ru-RU"/>
        </w:rPr>
        <w:t xml:space="preserve"> </w:t>
      </w:r>
      <w:r w:rsidR="005810A4" w:rsidRPr="009E0FDD">
        <w:rPr>
          <w:rFonts w:ascii="Arial" w:hAnsi="Arial" w:cs="Arial"/>
          <w:b/>
          <w:lang w:val="ru-RU"/>
        </w:rPr>
        <w:t>Березовый Гай</w:t>
      </w:r>
      <w:r w:rsidR="00DF2388" w:rsidRPr="009E0FDD">
        <w:rPr>
          <w:rFonts w:ascii="Arial" w:hAnsi="Arial" w:cs="Arial"/>
          <w:b/>
          <w:lang w:val="ru-RU"/>
        </w:rPr>
        <w:t>.</w:t>
      </w:r>
    </w:p>
    <w:p w:rsidR="00DF2388" w:rsidRPr="009E0FDD" w:rsidRDefault="00DF2388" w:rsidP="00DF2388">
      <w:pPr>
        <w:ind w:left="142" w:firstLine="425"/>
        <w:jc w:val="center"/>
        <w:rPr>
          <w:rFonts w:ascii="Arial" w:hAnsi="Arial" w:cs="Arial"/>
          <w:b/>
          <w:lang w:val="ru-RU"/>
        </w:rPr>
      </w:pPr>
    </w:p>
    <w:p w:rsidR="00DF2388" w:rsidRPr="009E0FDD" w:rsidRDefault="00DF2388" w:rsidP="00DF2388">
      <w:pPr>
        <w:pStyle w:val="a4"/>
        <w:ind w:left="142" w:firstLine="425"/>
        <w:jc w:val="left"/>
        <w:rPr>
          <w:u w:val="single"/>
        </w:rPr>
      </w:pPr>
      <w:r w:rsidRPr="009E0FDD">
        <w:rPr>
          <w:u w:val="single"/>
        </w:rPr>
        <w:t>В сфере развития образования (зона Ж)</w:t>
      </w:r>
    </w:p>
    <w:p w:rsidR="00B76BE5" w:rsidRPr="009E0FDD" w:rsidRDefault="00B76BE5" w:rsidP="00B76BE5">
      <w:pPr>
        <w:pStyle w:val="a9"/>
        <w:ind w:left="142" w:firstLine="425"/>
        <w:jc w:val="both"/>
        <w:rPr>
          <w:rFonts w:ascii="Arial" w:hAnsi="Arial" w:cs="Arial"/>
        </w:rPr>
      </w:pPr>
      <w:r w:rsidRPr="009E0FDD">
        <w:rPr>
          <w:rFonts w:ascii="Arial" w:hAnsi="Arial" w:cs="Arial"/>
        </w:rPr>
        <w:t xml:space="preserve">Реконструкция </w:t>
      </w:r>
      <w:r w:rsidR="009D5A20" w:rsidRPr="009E0FDD">
        <w:rPr>
          <w:rFonts w:ascii="Arial" w:hAnsi="Arial" w:cs="Arial"/>
        </w:rPr>
        <w:t xml:space="preserve">не действующего </w:t>
      </w:r>
      <w:r w:rsidRPr="009E0FDD">
        <w:rPr>
          <w:rFonts w:ascii="Arial" w:hAnsi="Arial" w:cs="Arial"/>
        </w:rPr>
        <w:t xml:space="preserve">детского сада с увеличением мощности до </w:t>
      </w:r>
      <w:r w:rsidR="0066692A" w:rsidRPr="009E0FDD">
        <w:rPr>
          <w:rFonts w:ascii="Arial" w:hAnsi="Arial" w:cs="Arial"/>
        </w:rPr>
        <w:t>67</w:t>
      </w:r>
      <w:r w:rsidRPr="009E0FDD">
        <w:rPr>
          <w:rFonts w:ascii="Arial" w:hAnsi="Arial" w:cs="Arial"/>
        </w:rPr>
        <w:t xml:space="preserve"> мест по ул. Специалистов</w:t>
      </w:r>
      <w:r w:rsidR="009D5A20" w:rsidRPr="009E0FDD">
        <w:rPr>
          <w:rFonts w:ascii="Arial" w:hAnsi="Arial" w:cs="Arial"/>
        </w:rPr>
        <w:t>, 4 (Sуч. – 0,43</w:t>
      </w:r>
      <w:r w:rsidRPr="009E0FDD">
        <w:rPr>
          <w:rFonts w:ascii="Arial" w:hAnsi="Arial" w:cs="Arial"/>
        </w:rPr>
        <w:t xml:space="preserve">га), планируется до 2017г.; </w:t>
      </w:r>
    </w:p>
    <w:p w:rsidR="00350B28" w:rsidRPr="009E0FDD" w:rsidRDefault="00350B28" w:rsidP="00350B28">
      <w:pPr>
        <w:pStyle w:val="a9"/>
        <w:ind w:left="142" w:firstLine="425"/>
        <w:jc w:val="both"/>
        <w:rPr>
          <w:rFonts w:ascii="Arial" w:hAnsi="Arial" w:cs="Arial"/>
          <w:u w:val="single"/>
        </w:rPr>
      </w:pPr>
    </w:p>
    <w:p w:rsidR="00350B28" w:rsidRPr="009E0FDD" w:rsidRDefault="00350B28" w:rsidP="00350B28">
      <w:pPr>
        <w:pStyle w:val="a9"/>
        <w:ind w:left="142" w:firstLine="425"/>
        <w:jc w:val="both"/>
        <w:rPr>
          <w:rFonts w:ascii="Arial" w:hAnsi="Arial" w:cs="Arial"/>
        </w:rPr>
      </w:pPr>
      <w:r w:rsidRPr="009E0FDD">
        <w:rPr>
          <w:rFonts w:ascii="Arial" w:hAnsi="Arial" w:cs="Arial"/>
          <w:u w:val="single"/>
        </w:rPr>
        <w:t>В сфере развития культуры (зона О)</w:t>
      </w:r>
    </w:p>
    <w:p w:rsidR="009D5A20" w:rsidRPr="009E0FDD" w:rsidRDefault="009D5A20" w:rsidP="009D5A20">
      <w:pPr>
        <w:pStyle w:val="a9"/>
        <w:ind w:left="142" w:firstLine="425"/>
        <w:jc w:val="both"/>
        <w:rPr>
          <w:rFonts w:ascii="Arial" w:hAnsi="Arial" w:cs="Arial"/>
        </w:rPr>
      </w:pPr>
      <w:r w:rsidRPr="009E0FDD">
        <w:rPr>
          <w:rFonts w:ascii="Arial" w:hAnsi="Arial" w:cs="Arial"/>
        </w:rPr>
        <w:t>Реконструкция недействующего клуба на 19</w:t>
      </w:r>
      <w:r w:rsidR="00F92A72" w:rsidRPr="009E0FDD">
        <w:rPr>
          <w:rFonts w:ascii="Arial" w:hAnsi="Arial" w:cs="Arial"/>
        </w:rPr>
        <w:t>6</w:t>
      </w:r>
      <w:r w:rsidRPr="009E0FDD">
        <w:rPr>
          <w:rFonts w:ascii="Arial" w:hAnsi="Arial" w:cs="Arial"/>
        </w:rPr>
        <w:t xml:space="preserve"> места со встроенной библиотекой, </w:t>
      </w:r>
      <w:r w:rsidR="00357915">
        <w:rPr>
          <w:rFonts w:ascii="Arial" w:hAnsi="Arial" w:cs="Arial"/>
        </w:rPr>
        <w:t xml:space="preserve">читальным залом, помещениям для досуга </w:t>
      </w:r>
      <w:r w:rsidRPr="009E0FDD">
        <w:rPr>
          <w:rFonts w:ascii="Arial" w:hAnsi="Arial" w:cs="Arial"/>
        </w:rPr>
        <w:t>по ул. Советская, 8 (Sуч. – 0,33га), планируется до 2020г.;</w:t>
      </w:r>
    </w:p>
    <w:p w:rsidR="00350B28" w:rsidRPr="009E0FDD" w:rsidRDefault="00350B28" w:rsidP="00211805">
      <w:pPr>
        <w:pStyle w:val="a4"/>
        <w:ind w:left="142" w:firstLine="425"/>
        <w:jc w:val="left"/>
        <w:rPr>
          <w:u w:val="single"/>
        </w:rPr>
      </w:pPr>
    </w:p>
    <w:p w:rsidR="00DF2388" w:rsidRPr="009E0FDD" w:rsidRDefault="00DF2388" w:rsidP="00DF2388">
      <w:pPr>
        <w:pStyle w:val="a4"/>
        <w:ind w:left="142" w:firstLine="425"/>
        <w:jc w:val="left"/>
      </w:pPr>
      <w:r w:rsidRPr="009E0FDD">
        <w:rPr>
          <w:u w:val="single"/>
        </w:rPr>
        <w:t xml:space="preserve">В сфере развития физкультуры и спорта (зона </w:t>
      </w:r>
      <w:r w:rsidR="002D32C7" w:rsidRPr="009E0FDD">
        <w:rPr>
          <w:u w:val="single"/>
        </w:rPr>
        <w:t>Р</w:t>
      </w:r>
      <w:r w:rsidRPr="009E0FDD">
        <w:rPr>
          <w:u w:val="single"/>
        </w:rPr>
        <w:t>)</w:t>
      </w:r>
    </w:p>
    <w:p w:rsidR="002C2CF8" w:rsidRPr="009E0FDD" w:rsidRDefault="002D32C7" w:rsidP="002C2CF8">
      <w:pPr>
        <w:pStyle w:val="a4"/>
        <w:ind w:left="142" w:firstLine="425"/>
        <w:jc w:val="left"/>
      </w:pPr>
      <w:r w:rsidRPr="009E0FDD">
        <w:t xml:space="preserve">1. </w:t>
      </w:r>
      <w:r w:rsidR="00DF2388" w:rsidRPr="009E0FDD">
        <w:t xml:space="preserve">Строительство </w:t>
      </w:r>
      <w:r w:rsidRPr="009E0FDD">
        <w:t xml:space="preserve">плоскостных объектов физкультуры и спорта </w:t>
      </w:r>
      <w:r w:rsidR="002C2CF8" w:rsidRPr="009E0FDD">
        <w:t>- футбольное поле по ул. Специалистов (S - 10800 кв.м</w:t>
      </w:r>
      <w:r w:rsidR="00733E92">
        <w:t xml:space="preserve">, </w:t>
      </w:r>
      <w:r w:rsidR="002C2CF8" w:rsidRPr="009E0FDD">
        <w:t xml:space="preserve"> Sуч. - </w:t>
      </w:r>
      <w:smartTag w:uri="urn:schemas-microsoft-com:office:smarttags" w:element="metricconverter">
        <w:smartTagPr>
          <w:attr w:name="ProductID" w:val="1,5 га"/>
        </w:smartTagPr>
        <w:r w:rsidR="002C2CF8" w:rsidRPr="009E0FDD">
          <w:t>1,5 га</w:t>
        </w:r>
      </w:smartTag>
      <w:r w:rsidR="000D79A3" w:rsidRPr="009E0FDD">
        <w:t>), планируется до 2025г.</w:t>
      </w:r>
    </w:p>
    <w:p w:rsidR="007F4C80" w:rsidRPr="009E0FDD" w:rsidRDefault="007F4C80" w:rsidP="00DF2388">
      <w:pPr>
        <w:pStyle w:val="a4"/>
        <w:ind w:left="142" w:firstLine="425"/>
        <w:jc w:val="left"/>
        <w:rPr>
          <w:u w:val="single"/>
        </w:rPr>
      </w:pPr>
    </w:p>
    <w:p w:rsidR="00AA557D" w:rsidRPr="009E0FDD" w:rsidRDefault="00AA557D" w:rsidP="00AA557D">
      <w:pPr>
        <w:pStyle w:val="20"/>
        <w:ind w:left="142" w:firstLine="425"/>
      </w:pPr>
      <w:bookmarkStart w:id="715" w:name="_Toc363467238"/>
      <w:r w:rsidRPr="009E0FDD">
        <w:t>3.2.4. Развитие производственной зоны</w:t>
      </w:r>
      <w:bookmarkEnd w:id="698"/>
      <w:r w:rsidRPr="009E0FDD">
        <w:t>.</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AA557D" w:rsidRPr="009E0FDD" w:rsidRDefault="00AA557D" w:rsidP="00AA557D">
      <w:pPr>
        <w:pStyle w:val="ab"/>
        <w:tabs>
          <w:tab w:val="num" w:pos="0"/>
          <w:tab w:val="left" w:pos="9180"/>
        </w:tabs>
        <w:ind w:left="142" w:firstLine="425"/>
        <w:rPr>
          <w:color w:val="auto"/>
        </w:rPr>
      </w:pPr>
    </w:p>
    <w:p w:rsidR="00DF2388" w:rsidRPr="009E0FDD" w:rsidRDefault="00DF2388" w:rsidP="00DF2388">
      <w:pPr>
        <w:pStyle w:val="ab"/>
        <w:tabs>
          <w:tab w:val="num" w:pos="0"/>
          <w:tab w:val="left" w:pos="9180"/>
        </w:tabs>
        <w:ind w:left="142" w:firstLine="425"/>
        <w:rPr>
          <w:color w:val="auto"/>
        </w:rPr>
      </w:pPr>
      <w:r w:rsidRPr="009E0FDD">
        <w:rPr>
          <w:color w:val="auto"/>
        </w:rPr>
        <w:t xml:space="preserve">Производственную зону в сельском поселении </w:t>
      </w:r>
      <w:r w:rsidR="003973F5" w:rsidRPr="009E0FDD">
        <w:rPr>
          <w:color w:val="auto"/>
        </w:rPr>
        <w:t>Сухая Вязовка</w:t>
      </w:r>
      <w:r w:rsidRPr="009E0FDD">
        <w:rPr>
          <w:color w:val="auto"/>
        </w:rPr>
        <w:t xml:space="preserve"> планируется развивать на существующих площадках за счет реконструкции и модернизации производства, с организацией  необходимых санитарно защитных разрывов.  </w:t>
      </w:r>
    </w:p>
    <w:p w:rsidR="00AA557D" w:rsidRPr="009E0FDD" w:rsidRDefault="00AA557D" w:rsidP="00AA557D">
      <w:pPr>
        <w:pStyle w:val="20"/>
        <w:ind w:left="142" w:firstLine="425"/>
      </w:pPr>
      <w:bookmarkStart w:id="716" w:name="_Toc363467239"/>
      <w:r w:rsidRPr="009E0FDD">
        <w:t>3.2.5. Развитие сельскохозяйственной зоны.</w:t>
      </w:r>
      <w:bookmarkEnd w:id="716"/>
    </w:p>
    <w:p w:rsidR="00AA557D" w:rsidRPr="009E0FDD" w:rsidRDefault="00AA557D" w:rsidP="00AA557D">
      <w:pPr>
        <w:pStyle w:val="ab"/>
        <w:tabs>
          <w:tab w:val="num" w:pos="0"/>
          <w:tab w:val="left" w:pos="9180"/>
        </w:tabs>
        <w:ind w:left="142" w:firstLine="425"/>
        <w:rPr>
          <w:color w:val="auto"/>
        </w:rPr>
      </w:pPr>
    </w:p>
    <w:p w:rsidR="00211805" w:rsidRPr="009E0FDD" w:rsidRDefault="00AF6E67" w:rsidP="007D18E1">
      <w:pPr>
        <w:pStyle w:val="ab"/>
        <w:tabs>
          <w:tab w:val="num" w:pos="0"/>
          <w:tab w:val="left" w:pos="9180"/>
        </w:tabs>
        <w:ind w:left="142" w:firstLine="425"/>
        <w:rPr>
          <w:color w:val="auto"/>
        </w:rPr>
      </w:pPr>
      <w:r w:rsidRPr="009E0FDD">
        <w:rPr>
          <w:color w:val="auto"/>
        </w:rPr>
        <w:t xml:space="preserve">Сельскохозяйственную зону в сельском поселении </w:t>
      </w:r>
      <w:r w:rsidR="003973F5" w:rsidRPr="009E0FDD">
        <w:rPr>
          <w:color w:val="auto"/>
        </w:rPr>
        <w:t>Сухая Вязовка</w:t>
      </w:r>
      <w:r w:rsidRPr="009E0FDD">
        <w:rPr>
          <w:color w:val="auto"/>
        </w:rPr>
        <w:t xml:space="preserve"> планируется развивать на существующих площадках за счет реконструкции и модернизации производства, с организацией необходимых санитарно защитных разрывов. </w:t>
      </w:r>
    </w:p>
    <w:p w:rsidR="00AA557D" w:rsidRPr="009E0FDD" w:rsidRDefault="00AA557D" w:rsidP="00AA557D">
      <w:pPr>
        <w:pStyle w:val="20"/>
        <w:ind w:left="142" w:firstLine="425"/>
      </w:pPr>
      <w:bookmarkStart w:id="717" w:name="_Toc363467240"/>
      <w:r w:rsidRPr="009E0FDD">
        <w:t>3.2.6. Развитие зон специального назначения.</w:t>
      </w:r>
      <w:bookmarkEnd w:id="717"/>
    </w:p>
    <w:p w:rsidR="009D4FAE" w:rsidRPr="009E0FDD" w:rsidRDefault="009D4FAE" w:rsidP="009D4FAE">
      <w:pPr>
        <w:pStyle w:val="ab"/>
        <w:tabs>
          <w:tab w:val="num" w:pos="0"/>
          <w:tab w:val="left" w:pos="9180"/>
        </w:tabs>
        <w:ind w:left="142" w:firstLine="425"/>
        <w:rPr>
          <w:color w:val="auto"/>
          <w:lang w:eastAsia="ru-RU"/>
        </w:rPr>
      </w:pPr>
      <w:bookmarkStart w:id="718" w:name="_Toc334265126"/>
    </w:p>
    <w:p w:rsidR="009D4FAE" w:rsidRPr="009E0FDD" w:rsidRDefault="009D4FAE" w:rsidP="009D4FAE">
      <w:pPr>
        <w:pStyle w:val="ab"/>
        <w:tabs>
          <w:tab w:val="num" w:pos="0"/>
          <w:tab w:val="left" w:pos="9180"/>
        </w:tabs>
        <w:ind w:left="142" w:firstLine="425"/>
        <w:rPr>
          <w:color w:val="auto"/>
        </w:rPr>
      </w:pPr>
      <w:r w:rsidRPr="009E0FDD">
        <w:rPr>
          <w:color w:val="auto"/>
          <w:lang w:eastAsia="ru-RU"/>
        </w:rPr>
        <w:t xml:space="preserve">Численность населения в сельском поселении с учетом прироста ориентировочно составит 3607 человек. </w:t>
      </w:r>
      <w:r w:rsidRPr="009E0FDD">
        <w:rPr>
          <w:color w:val="auto"/>
        </w:rPr>
        <w:t xml:space="preserve">Расчётная площадь кладбищ, учитывая социальную норму </w:t>
      </w:r>
      <w:smartTag w:uri="urn:schemas-microsoft-com:office:smarttags" w:element="metricconverter">
        <w:smartTagPr>
          <w:attr w:name="ProductID" w:val="0,16 га"/>
        </w:smartTagPr>
        <w:r w:rsidRPr="009E0FDD">
          <w:rPr>
            <w:color w:val="auto"/>
          </w:rPr>
          <w:t>0,16 га</w:t>
        </w:r>
      </w:smartTag>
      <w:r w:rsidRPr="009E0FDD">
        <w:rPr>
          <w:color w:val="auto"/>
        </w:rPr>
        <w:t xml:space="preserve"> на 1000 человек, ориентировочно составит </w:t>
      </w:r>
      <w:smartTag w:uri="urn:schemas-microsoft-com:office:smarttags" w:element="metricconverter">
        <w:smartTagPr>
          <w:attr w:name="ProductID" w:val="0,6 га"/>
        </w:smartTagPr>
        <w:r w:rsidRPr="009E0FDD">
          <w:rPr>
            <w:color w:val="auto"/>
          </w:rPr>
          <w:t>0,6 га</w:t>
        </w:r>
      </w:smartTag>
      <w:r w:rsidRPr="009E0FDD">
        <w:rPr>
          <w:color w:val="auto"/>
        </w:rPr>
        <w:t xml:space="preserve">. Площадь существующих кладбищ сельского поселения </w:t>
      </w:r>
      <w:smartTag w:uri="urn:schemas-microsoft-com:office:smarttags" w:element="metricconverter">
        <w:smartTagPr>
          <w:attr w:name="ProductID" w:val="3,3 га"/>
        </w:smartTagPr>
        <w:r w:rsidRPr="009E0FDD">
          <w:rPr>
            <w:color w:val="auto"/>
          </w:rPr>
          <w:t>3,</w:t>
        </w:r>
        <w:r w:rsidR="009B066F" w:rsidRPr="009E0FDD">
          <w:rPr>
            <w:color w:val="auto"/>
          </w:rPr>
          <w:t>3</w:t>
        </w:r>
        <w:r w:rsidRPr="009E0FDD">
          <w:rPr>
            <w:color w:val="auto"/>
          </w:rPr>
          <w:t xml:space="preserve"> га</w:t>
        </w:r>
      </w:smartTag>
      <w:r w:rsidRPr="009E0FDD">
        <w:rPr>
          <w:color w:val="auto"/>
        </w:rPr>
        <w:t xml:space="preserve"> следовательно развития территории кладбищ не требуется.</w:t>
      </w:r>
    </w:p>
    <w:p w:rsidR="00C90B8B" w:rsidRPr="009E0FDD" w:rsidRDefault="00C90B8B" w:rsidP="00C90B8B">
      <w:pPr>
        <w:pStyle w:val="ab"/>
        <w:tabs>
          <w:tab w:val="num" w:pos="0"/>
          <w:tab w:val="left" w:pos="9180"/>
        </w:tabs>
        <w:ind w:left="142" w:firstLine="425"/>
        <w:rPr>
          <w:color w:val="auto"/>
          <w:lang w:eastAsia="ru-RU"/>
        </w:rPr>
      </w:pPr>
    </w:p>
    <w:p w:rsidR="00AA557D" w:rsidRPr="009E0FDD" w:rsidRDefault="00AA557D" w:rsidP="00AA557D">
      <w:pPr>
        <w:pStyle w:val="20"/>
        <w:ind w:left="142" w:firstLine="425"/>
      </w:pPr>
      <w:bookmarkStart w:id="719" w:name="_Toc363467241"/>
      <w:r w:rsidRPr="009E0FDD">
        <w:t>3.2.7. Развитие рекреационной зоны</w:t>
      </w:r>
      <w:bookmarkEnd w:id="719"/>
    </w:p>
    <w:p w:rsidR="00AA557D" w:rsidRPr="009E0FDD" w:rsidRDefault="00AA557D" w:rsidP="00AA557D">
      <w:pPr>
        <w:pStyle w:val="afe"/>
        <w:spacing w:line="240" w:lineRule="auto"/>
        <w:rPr>
          <w:rFonts w:ascii="Arial" w:hAnsi="Arial" w:cs="Arial"/>
          <w:sz w:val="24"/>
          <w:szCs w:val="24"/>
        </w:rPr>
      </w:pPr>
    </w:p>
    <w:p w:rsidR="00204355" w:rsidRPr="009E0FDD" w:rsidRDefault="00204355" w:rsidP="00204355">
      <w:pPr>
        <w:ind w:firstLine="600"/>
        <w:rPr>
          <w:rFonts w:ascii="Arial" w:hAnsi="Arial" w:cs="Arial"/>
          <w:lang w:val="ru-RU"/>
        </w:rPr>
      </w:pPr>
      <w:r w:rsidRPr="009E0FDD">
        <w:rPr>
          <w:rFonts w:ascii="Arial" w:hAnsi="Arial" w:cs="Arial"/>
          <w:lang w:val="ru-RU"/>
        </w:rPr>
        <w:t xml:space="preserve">Основными мероприятиями генерального плана с.п. </w:t>
      </w:r>
      <w:r w:rsidR="003973F5" w:rsidRPr="009E0FDD">
        <w:rPr>
          <w:rFonts w:ascii="Arial" w:hAnsi="Arial" w:cs="Arial"/>
          <w:lang w:val="ru-RU"/>
        </w:rPr>
        <w:t>Сухая Вязовка</w:t>
      </w:r>
      <w:r w:rsidRPr="009E0FDD">
        <w:rPr>
          <w:rFonts w:ascii="Arial" w:hAnsi="Arial" w:cs="Arial"/>
          <w:lang w:val="ru-RU"/>
        </w:rPr>
        <w:t xml:space="preserve"> по восстановлению и созданию единой системы зеленых насаждений являются:</w:t>
      </w:r>
    </w:p>
    <w:p w:rsidR="00204355" w:rsidRPr="009E0FDD" w:rsidRDefault="00204355" w:rsidP="00641D5E">
      <w:pPr>
        <w:numPr>
          <w:ilvl w:val="0"/>
          <w:numId w:val="37"/>
        </w:numPr>
        <w:tabs>
          <w:tab w:val="clear" w:pos="360"/>
          <w:tab w:val="num" w:pos="960"/>
        </w:tabs>
        <w:suppressAutoHyphens/>
        <w:ind w:left="960" w:firstLine="0"/>
        <w:jc w:val="both"/>
        <w:rPr>
          <w:rFonts w:ascii="Arial" w:hAnsi="Arial" w:cs="Arial"/>
          <w:lang w:val="ru-RU"/>
        </w:rPr>
      </w:pPr>
      <w:r w:rsidRPr="009E0FDD">
        <w:rPr>
          <w:rFonts w:ascii="Arial" w:hAnsi="Arial" w:cs="Arial"/>
          <w:lang w:val="ru-RU"/>
        </w:rPr>
        <w:t>сохранение, рациональное использование сложившегося природного ландшафта;</w:t>
      </w:r>
    </w:p>
    <w:p w:rsidR="00204355" w:rsidRPr="009E0FDD" w:rsidRDefault="00204355" w:rsidP="00641D5E">
      <w:pPr>
        <w:numPr>
          <w:ilvl w:val="0"/>
          <w:numId w:val="37"/>
        </w:numPr>
        <w:tabs>
          <w:tab w:val="clear" w:pos="360"/>
          <w:tab w:val="num" w:pos="960"/>
        </w:tabs>
        <w:suppressAutoHyphens/>
        <w:ind w:left="960" w:firstLine="0"/>
        <w:jc w:val="both"/>
        <w:rPr>
          <w:rFonts w:ascii="Arial" w:hAnsi="Arial" w:cs="Arial"/>
          <w:lang w:val="ru-RU"/>
        </w:rPr>
      </w:pPr>
      <w:r w:rsidRPr="009E0FDD">
        <w:rPr>
          <w:rFonts w:ascii="Arial" w:hAnsi="Arial" w:cs="Arial"/>
          <w:lang w:val="ru-RU"/>
        </w:rPr>
        <w:t>сохранение и увеличение площадей зеленых насаждений для улучшения экологической обстановки в населенном пункте;</w:t>
      </w:r>
    </w:p>
    <w:p w:rsidR="00204355" w:rsidRPr="009E0FDD" w:rsidRDefault="00204355" w:rsidP="00641D5E">
      <w:pPr>
        <w:numPr>
          <w:ilvl w:val="0"/>
          <w:numId w:val="37"/>
        </w:numPr>
        <w:tabs>
          <w:tab w:val="clear" w:pos="360"/>
          <w:tab w:val="num" w:pos="960"/>
        </w:tabs>
        <w:suppressAutoHyphens/>
        <w:ind w:left="960" w:firstLine="0"/>
        <w:jc w:val="both"/>
        <w:rPr>
          <w:rFonts w:ascii="Arial" w:hAnsi="Arial" w:cs="Arial"/>
        </w:rPr>
      </w:pPr>
      <w:r w:rsidRPr="009E0FDD">
        <w:rPr>
          <w:rFonts w:ascii="Arial" w:hAnsi="Arial" w:cs="Arial"/>
        </w:rPr>
        <w:t>создание благоустроенной рекреационной зоны;</w:t>
      </w:r>
    </w:p>
    <w:p w:rsidR="00204355" w:rsidRPr="009E0FDD" w:rsidRDefault="00204355" w:rsidP="00641D5E">
      <w:pPr>
        <w:numPr>
          <w:ilvl w:val="0"/>
          <w:numId w:val="37"/>
        </w:numPr>
        <w:tabs>
          <w:tab w:val="clear" w:pos="360"/>
          <w:tab w:val="num" w:pos="960"/>
        </w:tabs>
        <w:suppressAutoHyphens/>
        <w:ind w:left="960" w:firstLine="0"/>
        <w:jc w:val="both"/>
        <w:rPr>
          <w:rFonts w:ascii="Arial" w:hAnsi="Arial" w:cs="Arial"/>
          <w:lang w:val="ru-RU"/>
        </w:rPr>
      </w:pPr>
      <w:r w:rsidRPr="009E0FDD">
        <w:rPr>
          <w:rFonts w:ascii="Arial" w:hAnsi="Arial" w:cs="Arial"/>
          <w:lang w:val="ru-RU"/>
        </w:rPr>
        <w:t>обеспечение нормативных требований по озеленению территории, в том числе зелеными насаждениями общего пользования;</w:t>
      </w:r>
    </w:p>
    <w:p w:rsidR="00204355" w:rsidRPr="009E0FDD" w:rsidRDefault="00204355" w:rsidP="00641D5E">
      <w:pPr>
        <w:numPr>
          <w:ilvl w:val="0"/>
          <w:numId w:val="37"/>
        </w:numPr>
        <w:tabs>
          <w:tab w:val="clear" w:pos="360"/>
          <w:tab w:val="num" w:pos="960"/>
        </w:tabs>
        <w:suppressAutoHyphens/>
        <w:ind w:left="960" w:firstLine="0"/>
        <w:jc w:val="both"/>
        <w:rPr>
          <w:rFonts w:ascii="Arial" w:hAnsi="Arial" w:cs="Arial"/>
          <w:lang w:val="ru-RU"/>
        </w:rPr>
      </w:pPr>
      <w:r w:rsidRPr="009E0FDD">
        <w:rPr>
          <w:rFonts w:ascii="Arial" w:hAnsi="Arial" w:cs="Arial"/>
          <w:lang w:val="ru-RU"/>
        </w:rPr>
        <w:t xml:space="preserve">благоустройство рекреационной зоны, расположенной </w:t>
      </w:r>
      <w:r w:rsidR="0055722C" w:rsidRPr="009E0FDD">
        <w:rPr>
          <w:rFonts w:ascii="Arial" w:hAnsi="Arial" w:cs="Arial"/>
          <w:lang w:val="ru-RU"/>
        </w:rPr>
        <w:t>по побережью рек</w:t>
      </w:r>
      <w:r w:rsidR="009D4FAE" w:rsidRPr="009E0FDD">
        <w:rPr>
          <w:rFonts w:ascii="Arial" w:hAnsi="Arial" w:cs="Arial"/>
          <w:lang w:val="ru-RU"/>
        </w:rPr>
        <w:t>и Чапаевка</w:t>
      </w:r>
      <w:r w:rsidR="0055722C" w:rsidRPr="009E0FDD">
        <w:rPr>
          <w:rFonts w:ascii="Arial" w:hAnsi="Arial" w:cs="Arial"/>
          <w:lang w:val="ru-RU"/>
        </w:rPr>
        <w:t xml:space="preserve"> и озер</w:t>
      </w:r>
      <w:r w:rsidRPr="009E0FDD">
        <w:rPr>
          <w:rFonts w:ascii="Arial" w:hAnsi="Arial" w:cs="Arial"/>
          <w:lang w:val="ru-RU"/>
        </w:rPr>
        <w:t xml:space="preserve"> с размещением здесь зоны отдыха населения (размещение плоскостных спортивных объектов, устройство пешеходных д</w:t>
      </w:r>
      <w:r w:rsidRPr="009E0FDD">
        <w:rPr>
          <w:rFonts w:ascii="Arial" w:hAnsi="Arial" w:cs="Arial"/>
          <w:lang w:val="ru-RU"/>
        </w:rPr>
        <w:t>о</w:t>
      </w:r>
      <w:r w:rsidRPr="009E0FDD">
        <w:rPr>
          <w:rFonts w:ascii="Arial" w:hAnsi="Arial" w:cs="Arial"/>
          <w:lang w:val="ru-RU"/>
        </w:rPr>
        <w:t>рожек, установка</w:t>
      </w:r>
      <w:r w:rsidRPr="009E0FDD">
        <w:rPr>
          <w:lang w:val="ru-RU"/>
        </w:rPr>
        <w:t xml:space="preserve"> </w:t>
      </w:r>
      <w:r w:rsidRPr="009E0FDD">
        <w:rPr>
          <w:rFonts w:ascii="Arial" w:hAnsi="Arial" w:cs="Arial"/>
          <w:lang w:val="ru-RU"/>
        </w:rPr>
        <w:t>скамеек и урн ).</w:t>
      </w:r>
    </w:p>
    <w:p w:rsidR="00AA557D" w:rsidRPr="009E0FDD" w:rsidRDefault="00AA557D" w:rsidP="00AA557D">
      <w:pPr>
        <w:pStyle w:val="afe"/>
        <w:spacing w:line="240" w:lineRule="auto"/>
        <w:rPr>
          <w:rFonts w:ascii="Arial" w:hAnsi="Arial" w:cs="Arial"/>
          <w:sz w:val="24"/>
          <w:szCs w:val="24"/>
        </w:rPr>
      </w:pPr>
    </w:p>
    <w:p w:rsidR="00B342E7" w:rsidRPr="009E0FDD" w:rsidRDefault="00AA557D" w:rsidP="00FE4CDF">
      <w:pPr>
        <w:pStyle w:val="20"/>
        <w:ind w:left="142" w:firstLine="425"/>
        <w:rPr>
          <w:rFonts w:cs="Arial"/>
        </w:rPr>
      </w:pPr>
      <w:bookmarkStart w:id="720" w:name="_Toc363467242"/>
      <w:r w:rsidRPr="009E0FDD">
        <w:t>3.2.8. Развитие инженерной инфраструктуры</w:t>
      </w:r>
      <w:bookmarkStart w:id="721" w:name="_Toc334265133"/>
      <w:bookmarkEnd w:id="718"/>
      <w:bookmarkEnd w:id="720"/>
    </w:p>
    <w:p w:rsidR="00FE4CDF" w:rsidRPr="009E0FDD" w:rsidRDefault="00FE4CDF" w:rsidP="00FE4CDF">
      <w:pPr>
        <w:rPr>
          <w:rFonts w:ascii="Arial" w:hAnsi="Arial" w:cs="Arial"/>
          <w:lang w:val="ru-RU"/>
        </w:rPr>
      </w:pPr>
    </w:p>
    <w:p w:rsidR="00FE4CDF" w:rsidRPr="009E0FDD" w:rsidRDefault="00FE4CDF" w:rsidP="00FE4CDF">
      <w:pPr>
        <w:pStyle w:val="3"/>
        <w:ind w:left="708"/>
        <w:rPr>
          <w:rFonts w:ascii="Arial" w:hAnsi="Arial" w:cs="Arial"/>
          <w:i/>
          <w:iCs/>
          <w:sz w:val="24"/>
        </w:rPr>
      </w:pPr>
      <w:bookmarkStart w:id="722" w:name="_Toc363467243"/>
      <w:r w:rsidRPr="009E0FDD">
        <w:rPr>
          <w:rFonts w:ascii="Arial" w:hAnsi="Arial" w:cs="Arial"/>
          <w:i/>
          <w:iCs/>
          <w:sz w:val="24"/>
        </w:rPr>
        <w:t>3.2.8.1. Водоснабжение. Водоотведение.</w:t>
      </w:r>
      <w:bookmarkEnd w:id="722"/>
    </w:p>
    <w:p w:rsidR="00FE4CDF" w:rsidRPr="009E0FDD" w:rsidRDefault="00FE4CDF" w:rsidP="00FE4CDF">
      <w:pPr>
        <w:keepNext/>
        <w:suppressLineNumbers/>
        <w:rPr>
          <w:rFonts w:ascii="Arial" w:hAnsi="Arial" w:cs="Arial"/>
          <w:lang w:val="ru-RU"/>
        </w:rPr>
      </w:pPr>
    </w:p>
    <w:p w:rsidR="00A507C2" w:rsidRPr="009E0FDD" w:rsidRDefault="00A507C2" w:rsidP="00A507C2">
      <w:pPr>
        <w:ind w:firstLine="709"/>
        <w:jc w:val="both"/>
        <w:rPr>
          <w:rFonts w:ascii="Arial" w:hAnsi="Arial" w:cs="Arial"/>
          <w:lang w:val="ru-RU"/>
        </w:rPr>
      </w:pPr>
      <w:r w:rsidRPr="009E0FDD">
        <w:rPr>
          <w:rFonts w:ascii="Arial" w:hAnsi="Arial" w:cs="Arial"/>
          <w:lang w:val="ru-RU"/>
        </w:rPr>
        <w:t>Основными направлениями мероприятий по водоснабжению явл</w:t>
      </w:r>
      <w:r w:rsidRPr="009E0FDD">
        <w:rPr>
          <w:rFonts w:ascii="Arial" w:hAnsi="Arial" w:cs="Arial"/>
          <w:lang w:val="ru-RU"/>
        </w:rPr>
        <w:t>я</w:t>
      </w:r>
      <w:r w:rsidRPr="009E0FDD">
        <w:rPr>
          <w:rFonts w:ascii="Arial" w:hAnsi="Arial" w:cs="Arial"/>
          <w:lang w:val="ru-RU"/>
        </w:rPr>
        <w:t>ются:</w:t>
      </w:r>
    </w:p>
    <w:p w:rsidR="00A507C2" w:rsidRPr="009E0FDD" w:rsidRDefault="00A507C2" w:rsidP="00A507C2">
      <w:pPr>
        <w:pStyle w:val="afe"/>
        <w:numPr>
          <w:ilvl w:val="0"/>
          <w:numId w:val="65"/>
        </w:numPr>
        <w:spacing w:line="240" w:lineRule="auto"/>
        <w:rPr>
          <w:rFonts w:ascii="Arial" w:hAnsi="Arial" w:cs="Arial"/>
          <w:sz w:val="24"/>
          <w:szCs w:val="24"/>
        </w:rPr>
      </w:pPr>
      <w:r w:rsidRPr="009E0FDD">
        <w:rPr>
          <w:rFonts w:ascii="Arial" w:hAnsi="Arial" w:cs="Arial"/>
          <w:sz w:val="24"/>
          <w:szCs w:val="24"/>
        </w:rPr>
        <w:t>проектирование, строительство и реконструкция водозаборов подземных вод с целью расширения использования подземных вод;</w:t>
      </w:r>
    </w:p>
    <w:p w:rsidR="00A507C2" w:rsidRPr="009E0FDD" w:rsidRDefault="00A507C2" w:rsidP="00A507C2">
      <w:pPr>
        <w:pStyle w:val="afe"/>
        <w:numPr>
          <w:ilvl w:val="0"/>
          <w:numId w:val="65"/>
        </w:numPr>
        <w:spacing w:line="240" w:lineRule="auto"/>
        <w:rPr>
          <w:rFonts w:ascii="Arial" w:hAnsi="Arial" w:cs="Arial"/>
          <w:sz w:val="24"/>
          <w:szCs w:val="24"/>
        </w:rPr>
      </w:pPr>
      <w:r w:rsidRPr="009E0FDD">
        <w:rPr>
          <w:rFonts w:ascii="Arial" w:hAnsi="Arial" w:cs="Arial"/>
          <w:sz w:val="24"/>
          <w:szCs w:val="24"/>
        </w:rPr>
        <w:t>проектирование, строительство, реконструкция и восстановление  локальных систем водоснабжения;</w:t>
      </w:r>
    </w:p>
    <w:p w:rsidR="00A507C2" w:rsidRPr="009E0FDD" w:rsidRDefault="00A507C2" w:rsidP="00A507C2">
      <w:pPr>
        <w:pStyle w:val="afe"/>
        <w:numPr>
          <w:ilvl w:val="0"/>
          <w:numId w:val="65"/>
        </w:numPr>
        <w:spacing w:line="240" w:lineRule="auto"/>
        <w:rPr>
          <w:rFonts w:ascii="Arial" w:hAnsi="Arial" w:cs="Arial"/>
          <w:sz w:val="24"/>
          <w:szCs w:val="24"/>
        </w:rPr>
      </w:pPr>
      <w:r w:rsidRPr="009E0FDD">
        <w:rPr>
          <w:rFonts w:ascii="Arial" w:hAnsi="Arial" w:cs="Arial"/>
          <w:sz w:val="24"/>
          <w:szCs w:val="24"/>
        </w:rPr>
        <w:t>строительство и реконструкция водоводов и уличной водопроводной сети;</w:t>
      </w:r>
    </w:p>
    <w:p w:rsidR="00A507C2" w:rsidRPr="009E0FDD" w:rsidRDefault="00A507C2" w:rsidP="00A507C2">
      <w:pPr>
        <w:pStyle w:val="afe"/>
        <w:numPr>
          <w:ilvl w:val="0"/>
          <w:numId w:val="65"/>
        </w:numPr>
        <w:spacing w:line="240" w:lineRule="auto"/>
        <w:rPr>
          <w:rFonts w:ascii="Arial" w:hAnsi="Arial" w:cs="Arial"/>
          <w:sz w:val="24"/>
          <w:szCs w:val="24"/>
        </w:rPr>
      </w:pPr>
      <w:r w:rsidRPr="009E0FDD">
        <w:rPr>
          <w:rFonts w:ascii="Arial" w:hAnsi="Arial" w:cs="Arial"/>
          <w:sz w:val="24"/>
          <w:szCs w:val="24"/>
        </w:rPr>
        <w:t>строительство, реконструкция и техническое перевооружение водоочистительных станций;</w:t>
      </w:r>
    </w:p>
    <w:p w:rsidR="00A507C2" w:rsidRPr="009E0FDD" w:rsidRDefault="00A507C2" w:rsidP="00A507C2">
      <w:pPr>
        <w:pStyle w:val="afe"/>
        <w:numPr>
          <w:ilvl w:val="0"/>
          <w:numId w:val="65"/>
        </w:numPr>
        <w:spacing w:line="240" w:lineRule="auto"/>
        <w:rPr>
          <w:rFonts w:ascii="Arial" w:hAnsi="Arial" w:cs="Arial"/>
          <w:sz w:val="24"/>
          <w:szCs w:val="24"/>
        </w:rPr>
      </w:pPr>
      <w:r w:rsidRPr="009E0FDD">
        <w:rPr>
          <w:rFonts w:ascii="Arial" w:hAnsi="Arial" w:cs="Arial"/>
          <w:sz w:val="24"/>
          <w:szCs w:val="24"/>
        </w:rPr>
        <w:t>проведение научно-технических мероприятий и внедрение новых технологий водоподготовки и контроля водных объектов;</w:t>
      </w:r>
    </w:p>
    <w:p w:rsidR="00A507C2" w:rsidRPr="009E0FDD" w:rsidRDefault="00A507C2" w:rsidP="00A507C2">
      <w:pPr>
        <w:pStyle w:val="afe"/>
        <w:numPr>
          <w:ilvl w:val="0"/>
          <w:numId w:val="65"/>
        </w:numPr>
        <w:spacing w:line="240" w:lineRule="auto"/>
        <w:rPr>
          <w:rFonts w:ascii="Arial" w:hAnsi="Arial" w:cs="Arial"/>
          <w:b/>
          <w:bCs/>
          <w:sz w:val="24"/>
        </w:rPr>
      </w:pPr>
      <w:r w:rsidRPr="009E0FDD">
        <w:rPr>
          <w:rFonts w:ascii="Arial" w:hAnsi="Arial" w:cs="Arial"/>
          <w:sz w:val="24"/>
          <w:szCs w:val="24"/>
        </w:rPr>
        <w:t>проектирование и строительство производства по изготовлению современного оборудования водоподготовки и очистки с использованием новейших технологий.</w:t>
      </w:r>
    </w:p>
    <w:p w:rsidR="00A507C2" w:rsidRPr="009E0FDD" w:rsidRDefault="00A507C2" w:rsidP="00A507C2">
      <w:pPr>
        <w:ind w:firstLine="709"/>
        <w:jc w:val="both"/>
        <w:rPr>
          <w:rFonts w:ascii="Arial" w:hAnsi="Arial" w:cs="Arial"/>
          <w:lang w:val="ru-RU"/>
        </w:rPr>
      </w:pPr>
      <w:r w:rsidRPr="009E0FDD">
        <w:rPr>
          <w:rFonts w:ascii="Arial" w:hAnsi="Arial" w:cs="Arial"/>
          <w:lang w:val="ru-RU"/>
        </w:rPr>
        <w:t>Для разрешения проблем, связанных с обеспечением населения водой и необходимостью снижения при этом расхода средств, необходимо:</w:t>
      </w:r>
    </w:p>
    <w:p w:rsidR="00A507C2" w:rsidRPr="009E0FDD" w:rsidRDefault="00A507C2" w:rsidP="00A507C2">
      <w:pPr>
        <w:pStyle w:val="ConsPlusNormal"/>
        <w:widowControl/>
        <w:numPr>
          <w:ilvl w:val="0"/>
          <w:numId w:val="63"/>
        </w:numPr>
        <w:rPr>
          <w:sz w:val="24"/>
          <w:szCs w:val="24"/>
        </w:rPr>
      </w:pPr>
      <w:r w:rsidRPr="009E0FDD">
        <w:rPr>
          <w:sz w:val="24"/>
          <w:szCs w:val="24"/>
        </w:rPr>
        <w:t>применение полиэтиленовых труб вместо стальных при прокладке комм</w:t>
      </w:r>
      <w:r w:rsidRPr="009E0FDD">
        <w:rPr>
          <w:sz w:val="24"/>
          <w:szCs w:val="24"/>
        </w:rPr>
        <w:t>у</w:t>
      </w:r>
      <w:r w:rsidRPr="009E0FDD">
        <w:rPr>
          <w:sz w:val="24"/>
          <w:szCs w:val="24"/>
        </w:rPr>
        <w:t>никаций, что позволит сократить потери воды при ее транспортировке на 40%, а фина</w:t>
      </w:r>
      <w:r w:rsidRPr="009E0FDD">
        <w:rPr>
          <w:sz w:val="24"/>
          <w:szCs w:val="24"/>
        </w:rPr>
        <w:t>н</w:t>
      </w:r>
      <w:r w:rsidRPr="009E0FDD">
        <w:rPr>
          <w:sz w:val="24"/>
          <w:szCs w:val="24"/>
        </w:rPr>
        <w:t>совые затраты уменьшить на 30%;</w:t>
      </w:r>
    </w:p>
    <w:p w:rsidR="00A507C2" w:rsidRPr="009E0FDD" w:rsidRDefault="00A507C2" w:rsidP="00A507C2">
      <w:pPr>
        <w:pStyle w:val="ConsPlusNormal"/>
        <w:widowControl/>
        <w:numPr>
          <w:ilvl w:val="0"/>
          <w:numId w:val="63"/>
        </w:numPr>
        <w:rPr>
          <w:sz w:val="24"/>
          <w:szCs w:val="24"/>
        </w:rPr>
      </w:pPr>
      <w:r w:rsidRPr="009E0FDD">
        <w:rPr>
          <w:sz w:val="24"/>
          <w:szCs w:val="24"/>
        </w:rPr>
        <w:t>устройство систем раздельного водоснабжения при заборе воды из откр</w:t>
      </w:r>
      <w:r w:rsidRPr="009E0FDD">
        <w:rPr>
          <w:sz w:val="24"/>
          <w:szCs w:val="24"/>
        </w:rPr>
        <w:t>ы</w:t>
      </w:r>
      <w:r w:rsidRPr="009E0FDD">
        <w:rPr>
          <w:sz w:val="24"/>
          <w:szCs w:val="24"/>
        </w:rPr>
        <w:t>тых источников;</w:t>
      </w:r>
    </w:p>
    <w:p w:rsidR="00A507C2" w:rsidRPr="009E0FDD" w:rsidRDefault="00A507C2" w:rsidP="00A507C2">
      <w:pPr>
        <w:pStyle w:val="ConsPlusNormal"/>
        <w:widowControl/>
        <w:numPr>
          <w:ilvl w:val="0"/>
          <w:numId w:val="63"/>
        </w:numPr>
        <w:rPr>
          <w:sz w:val="24"/>
          <w:szCs w:val="24"/>
        </w:rPr>
      </w:pPr>
      <w:r w:rsidRPr="009E0FDD">
        <w:rPr>
          <w:sz w:val="24"/>
          <w:szCs w:val="24"/>
        </w:rPr>
        <w:t>применение локальных контейнерных станций по очистке воды, что пр</w:t>
      </w:r>
      <w:r w:rsidRPr="009E0FDD">
        <w:rPr>
          <w:sz w:val="24"/>
          <w:szCs w:val="24"/>
        </w:rPr>
        <w:t>и</w:t>
      </w:r>
      <w:r w:rsidRPr="009E0FDD">
        <w:rPr>
          <w:sz w:val="24"/>
          <w:szCs w:val="24"/>
        </w:rPr>
        <w:t>ведет к улучшению качества воды и сокращению затрат электроэнергии при перекачке в</w:t>
      </w:r>
      <w:r w:rsidRPr="009E0FDD">
        <w:rPr>
          <w:sz w:val="24"/>
          <w:szCs w:val="24"/>
        </w:rPr>
        <w:t>о</w:t>
      </w:r>
      <w:r w:rsidRPr="009E0FDD">
        <w:rPr>
          <w:sz w:val="24"/>
          <w:szCs w:val="24"/>
        </w:rPr>
        <w:t>ды потребителям на 25%.</w:t>
      </w:r>
    </w:p>
    <w:p w:rsidR="00A507C2" w:rsidRPr="009E0FDD" w:rsidRDefault="00A507C2" w:rsidP="00A507C2">
      <w:pPr>
        <w:ind w:firstLine="709"/>
        <w:jc w:val="both"/>
        <w:rPr>
          <w:rFonts w:ascii="Arial" w:hAnsi="Arial" w:cs="Arial"/>
          <w:lang w:val="ru-RU"/>
        </w:rPr>
      </w:pPr>
      <w:r w:rsidRPr="009E0FDD">
        <w:rPr>
          <w:rFonts w:ascii="Arial" w:hAnsi="Arial" w:cs="Arial"/>
          <w:lang w:val="ru-RU"/>
        </w:rPr>
        <w:t>Внедрение раздельной системы водоснабжения позволит прекратить и</w:t>
      </w:r>
      <w:r w:rsidRPr="009E0FDD">
        <w:rPr>
          <w:rFonts w:ascii="Arial" w:hAnsi="Arial" w:cs="Arial"/>
          <w:lang w:val="ru-RU"/>
        </w:rPr>
        <w:t>с</w:t>
      </w:r>
      <w:r w:rsidRPr="009E0FDD">
        <w:rPr>
          <w:rFonts w:ascii="Arial" w:hAnsi="Arial" w:cs="Arial"/>
          <w:lang w:val="ru-RU"/>
        </w:rPr>
        <w:t>пользование питьевой воды на технические нужды, уменьшить затраты на эк</w:t>
      </w:r>
      <w:r w:rsidRPr="009E0FDD">
        <w:rPr>
          <w:rFonts w:ascii="Arial" w:hAnsi="Arial" w:cs="Arial"/>
          <w:lang w:val="ru-RU"/>
        </w:rPr>
        <w:t>с</w:t>
      </w:r>
      <w:r w:rsidRPr="009E0FDD">
        <w:rPr>
          <w:rFonts w:ascii="Arial" w:hAnsi="Arial" w:cs="Arial"/>
          <w:lang w:val="ru-RU"/>
        </w:rPr>
        <w:t>плуатацию систем водоснабжения и водоотведения, сократить капиталовложения на строительство головных сооружений водопроводов и удельное потребление питьевой воды в жилищно-коммунальном хозяйстве.</w:t>
      </w:r>
    </w:p>
    <w:p w:rsidR="00A507C2" w:rsidRPr="009E0FDD" w:rsidRDefault="00A507C2" w:rsidP="00A507C2">
      <w:pPr>
        <w:ind w:firstLine="709"/>
        <w:jc w:val="both"/>
        <w:rPr>
          <w:rFonts w:ascii="Arial" w:hAnsi="Arial" w:cs="Arial"/>
          <w:lang w:val="ru-RU"/>
        </w:rPr>
      </w:pPr>
    </w:p>
    <w:p w:rsidR="00A507C2" w:rsidRPr="009E0FDD" w:rsidRDefault="00A507C2" w:rsidP="00A507C2">
      <w:pPr>
        <w:pStyle w:val="ConsPlusNormal"/>
        <w:widowControl/>
        <w:ind w:firstLine="709"/>
        <w:jc w:val="both"/>
        <w:rPr>
          <w:sz w:val="24"/>
          <w:szCs w:val="24"/>
        </w:rPr>
      </w:pPr>
      <w:bookmarkStart w:id="723" w:name="_Toc314907042"/>
      <w:r w:rsidRPr="009E0FDD">
        <w:rPr>
          <w:sz w:val="24"/>
          <w:szCs w:val="24"/>
        </w:rPr>
        <w:t>Кроме того планируется:</w:t>
      </w:r>
    </w:p>
    <w:p w:rsidR="00A507C2" w:rsidRPr="009E0FDD" w:rsidRDefault="00A507C2" w:rsidP="00A507C2">
      <w:pPr>
        <w:pStyle w:val="ConsPlusNormal"/>
        <w:widowControl/>
        <w:numPr>
          <w:ilvl w:val="0"/>
          <w:numId w:val="64"/>
        </w:numPr>
        <w:jc w:val="both"/>
        <w:rPr>
          <w:sz w:val="24"/>
          <w:szCs w:val="24"/>
        </w:rPr>
      </w:pPr>
      <w:r w:rsidRPr="009E0FDD">
        <w:rPr>
          <w:sz w:val="24"/>
          <w:szCs w:val="24"/>
        </w:rPr>
        <w:t>ремонт и реконструкция существующих сетей водоснабжения;</w:t>
      </w:r>
    </w:p>
    <w:p w:rsidR="00A507C2" w:rsidRPr="009E0FDD" w:rsidRDefault="00A507C2" w:rsidP="00A507C2">
      <w:pPr>
        <w:pStyle w:val="ConsPlusNormal"/>
        <w:widowControl/>
        <w:numPr>
          <w:ilvl w:val="0"/>
          <w:numId w:val="64"/>
        </w:numPr>
        <w:jc w:val="both"/>
        <w:rPr>
          <w:sz w:val="24"/>
          <w:szCs w:val="24"/>
        </w:rPr>
      </w:pPr>
      <w:r w:rsidRPr="009E0FDD">
        <w:rPr>
          <w:sz w:val="24"/>
          <w:szCs w:val="24"/>
        </w:rPr>
        <w:t>решение вопросов пожарной безопасности населённых пунктов с учётом  тр</w:t>
      </w:r>
      <w:r w:rsidRPr="009E0FDD">
        <w:rPr>
          <w:sz w:val="24"/>
          <w:szCs w:val="24"/>
        </w:rPr>
        <w:t>е</w:t>
      </w:r>
      <w:r w:rsidRPr="009E0FDD">
        <w:rPr>
          <w:sz w:val="24"/>
          <w:szCs w:val="24"/>
        </w:rPr>
        <w:t>бований нормативных документов, в том числе СП 8.13130.2009;</w:t>
      </w:r>
    </w:p>
    <w:p w:rsidR="00A507C2" w:rsidRPr="009E0FDD" w:rsidRDefault="00A507C2" w:rsidP="00A507C2">
      <w:pPr>
        <w:pStyle w:val="ConsPlusNormal"/>
        <w:widowControl/>
        <w:numPr>
          <w:ilvl w:val="0"/>
          <w:numId w:val="64"/>
        </w:numPr>
        <w:jc w:val="both"/>
        <w:rPr>
          <w:sz w:val="24"/>
          <w:szCs w:val="24"/>
        </w:rPr>
      </w:pPr>
      <w:r w:rsidRPr="009E0FDD">
        <w:rPr>
          <w:sz w:val="24"/>
          <w:szCs w:val="24"/>
        </w:rPr>
        <w:t>определить необходимость в  увеличении производительности существующих скважин до требуемых значений;</w:t>
      </w:r>
    </w:p>
    <w:p w:rsidR="00A507C2" w:rsidRPr="009E0FDD" w:rsidRDefault="00A507C2" w:rsidP="00A507C2">
      <w:pPr>
        <w:pStyle w:val="ConsPlusNormal"/>
        <w:widowControl/>
        <w:numPr>
          <w:ilvl w:val="0"/>
          <w:numId w:val="64"/>
        </w:numPr>
        <w:jc w:val="both"/>
        <w:rPr>
          <w:sz w:val="24"/>
          <w:szCs w:val="24"/>
        </w:rPr>
      </w:pPr>
      <w:r w:rsidRPr="009E0FDD">
        <w:rPr>
          <w:sz w:val="24"/>
          <w:szCs w:val="24"/>
        </w:rPr>
        <w:t>определить местоположение новых скважин (или водозабора) после провед</w:t>
      </w:r>
      <w:r w:rsidRPr="009E0FDD">
        <w:rPr>
          <w:sz w:val="24"/>
          <w:szCs w:val="24"/>
        </w:rPr>
        <w:t>е</w:t>
      </w:r>
      <w:r w:rsidRPr="009E0FDD">
        <w:rPr>
          <w:sz w:val="24"/>
          <w:szCs w:val="24"/>
        </w:rPr>
        <w:t>ния геологических изысканий;</w:t>
      </w:r>
    </w:p>
    <w:p w:rsidR="00A507C2" w:rsidRPr="009E0FDD" w:rsidRDefault="00A507C2" w:rsidP="00A507C2">
      <w:pPr>
        <w:pStyle w:val="ConsPlusNormal"/>
        <w:widowControl/>
        <w:numPr>
          <w:ilvl w:val="0"/>
          <w:numId w:val="64"/>
        </w:numPr>
        <w:jc w:val="both"/>
        <w:rPr>
          <w:sz w:val="24"/>
          <w:szCs w:val="24"/>
        </w:rPr>
      </w:pPr>
      <w:r w:rsidRPr="009E0FDD">
        <w:rPr>
          <w:sz w:val="24"/>
          <w:szCs w:val="24"/>
        </w:rPr>
        <w:t>выполнить реконструкцию и строительство водопроводных сетей  с сооруж</w:t>
      </w:r>
      <w:r w:rsidRPr="009E0FDD">
        <w:rPr>
          <w:sz w:val="24"/>
          <w:szCs w:val="24"/>
        </w:rPr>
        <w:t>е</w:t>
      </w:r>
      <w:r w:rsidRPr="009E0FDD">
        <w:rPr>
          <w:sz w:val="24"/>
          <w:szCs w:val="24"/>
        </w:rPr>
        <w:t>ниями на них;</w:t>
      </w:r>
    </w:p>
    <w:p w:rsidR="00A507C2" w:rsidRPr="009E0FDD" w:rsidRDefault="00A507C2" w:rsidP="00A507C2">
      <w:pPr>
        <w:pStyle w:val="ConsPlusNormal"/>
        <w:widowControl/>
        <w:numPr>
          <w:ilvl w:val="0"/>
          <w:numId w:val="64"/>
        </w:numPr>
        <w:jc w:val="both"/>
        <w:rPr>
          <w:sz w:val="24"/>
          <w:szCs w:val="24"/>
        </w:rPr>
      </w:pPr>
      <w:r w:rsidRPr="009E0FDD">
        <w:rPr>
          <w:sz w:val="24"/>
          <w:szCs w:val="24"/>
        </w:rPr>
        <w:t>установить приборы учёта для всех потребителей;</w:t>
      </w:r>
    </w:p>
    <w:bookmarkEnd w:id="723"/>
    <w:p w:rsidR="00A507C2" w:rsidRPr="009E0FDD" w:rsidRDefault="00A507C2" w:rsidP="00A507C2">
      <w:pPr>
        <w:pStyle w:val="ConsPlusNormal"/>
        <w:widowControl/>
        <w:ind w:firstLine="540"/>
        <w:jc w:val="both"/>
        <w:rPr>
          <w:bCs/>
          <w:sz w:val="24"/>
          <w:szCs w:val="24"/>
        </w:rPr>
      </w:pPr>
    </w:p>
    <w:p w:rsidR="00A507C2" w:rsidRPr="009E0FDD" w:rsidRDefault="00A507C2" w:rsidP="00A507C2">
      <w:pPr>
        <w:rPr>
          <w:lang w:val="ru-RU"/>
        </w:rPr>
      </w:pPr>
    </w:p>
    <w:p w:rsidR="001E3106" w:rsidRDefault="001E3106" w:rsidP="00A507C2">
      <w:pPr>
        <w:jc w:val="center"/>
        <w:rPr>
          <w:rFonts w:ascii="Arial" w:hAnsi="Arial" w:cs="Arial"/>
          <w:b/>
          <w:lang w:val="ru-RU" w:eastAsia="ru-RU"/>
        </w:rPr>
      </w:pPr>
    </w:p>
    <w:p w:rsidR="00A507C2" w:rsidRPr="009E0FDD" w:rsidRDefault="00A507C2" w:rsidP="00A507C2">
      <w:pPr>
        <w:jc w:val="center"/>
        <w:rPr>
          <w:rFonts w:ascii="Arial" w:hAnsi="Arial" w:cs="Arial"/>
          <w:b/>
          <w:lang w:val="ru-RU" w:eastAsia="ru-RU"/>
        </w:rPr>
      </w:pPr>
      <w:r w:rsidRPr="009E0FDD">
        <w:rPr>
          <w:rFonts w:ascii="Arial" w:hAnsi="Arial" w:cs="Arial"/>
          <w:b/>
          <w:lang w:val="ru-RU" w:eastAsia="ru-RU"/>
        </w:rPr>
        <w:t xml:space="preserve">Расчетный расход воды на сельское поселение Сухая Вязовка </w:t>
      </w:r>
      <w:r w:rsidRPr="009E0FDD">
        <w:rPr>
          <w:rFonts w:ascii="Arial" w:hAnsi="Arial" w:cs="Arial"/>
          <w:b/>
          <w:lang w:val="ru-RU" w:eastAsia="ru-RU"/>
        </w:rPr>
        <w:br/>
        <w:t>на расчетный срок.</w:t>
      </w:r>
    </w:p>
    <w:p w:rsidR="00A507C2" w:rsidRPr="009E0FDD" w:rsidRDefault="00A507C2" w:rsidP="00A507C2">
      <w:pPr>
        <w:pStyle w:val="ConsPlusNormal"/>
        <w:widowControl/>
        <w:ind w:firstLine="540"/>
        <w:jc w:val="both"/>
        <w:rPr>
          <w:sz w:val="24"/>
          <w:szCs w:val="24"/>
        </w:rPr>
      </w:pPr>
    </w:p>
    <w:p w:rsidR="00A507C2" w:rsidRPr="009E0FDD" w:rsidRDefault="00A507C2" w:rsidP="00A507C2">
      <w:pPr>
        <w:pStyle w:val="aff8"/>
        <w:keepNext/>
        <w:rPr>
          <w:rFonts w:ascii="Arial" w:hAnsi="Arial" w:cs="Arial"/>
          <w:b w:val="0"/>
          <w:sz w:val="24"/>
          <w:szCs w:val="24"/>
        </w:rPr>
      </w:pPr>
      <w:r w:rsidRPr="009E0FDD">
        <w:rPr>
          <w:rFonts w:ascii="Arial" w:hAnsi="Arial" w:cs="Arial"/>
          <w:b w:val="0"/>
          <w:sz w:val="24"/>
          <w:szCs w:val="24"/>
        </w:rPr>
        <w:t xml:space="preserve">Таблица </w:t>
      </w:r>
      <w:r w:rsidRPr="009E0FDD">
        <w:rPr>
          <w:rFonts w:ascii="Arial" w:hAnsi="Arial" w:cs="Arial"/>
          <w:b w:val="0"/>
          <w:sz w:val="24"/>
          <w:szCs w:val="24"/>
        </w:rPr>
        <w:fldChar w:fldCharType="begin"/>
      </w:r>
      <w:r w:rsidRPr="009E0FDD">
        <w:rPr>
          <w:rFonts w:ascii="Arial" w:hAnsi="Arial" w:cs="Arial"/>
          <w:b w:val="0"/>
          <w:sz w:val="24"/>
          <w:szCs w:val="24"/>
        </w:rPr>
        <w:instrText xml:space="preserve"> SEQ Таблица \* ARABIC </w:instrText>
      </w:r>
      <w:r w:rsidRPr="009E0FDD">
        <w:rPr>
          <w:rFonts w:ascii="Arial" w:hAnsi="Arial" w:cs="Arial"/>
          <w:b w:val="0"/>
          <w:sz w:val="24"/>
          <w:szCs w:val="24"/>
        </w:rPr>
        <w:fldChar w:fldCharType="separate"/>
      </w:r>
      <w:r w:rsidR="00E92886">
        <w:rPr>
          <w:rFonts w:ascii="Arial" w:hAnsi="Arial" w:cs="Arial"/>
          <w:b w:val="0"/>
          <w:noProof/>
          <w:sz w:val="24"/>
          <w:szCs w:val="24"/>
        </w:rPr>
        <w:t>25</w:t>
      </w:r>
      <w:r w:rsidRPr="009E0FDD">
        <w:rPr>
          <w:rFonts w:ascii="Arial" w:hAnsi="Arial" w:cs="Arial"/>
          <w:b w:val="0"/>
          <w:sz w:val="24"/>
          <w:szCs w:val="24"/>
        </w:rPr>
        <w:fldChar w:fldCharType="end"/>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5"/>
        <w:gridCol w:w="1553"/>
        <w:gridCol w:w="720"/>
        <w:gridCol w:w="1200"/>
        <w:gridCol w:w="720"/>
        <w:gridCol w:w="960"/>
        <w:gridCol w:w="960"/>
        <w:gridCol w:w="1080"/>
        <w:gridCol w:w="840"/>
        <w:gridCol w:w="1320"/>
      </w:tblGrid>
      <w:tr w:rsidR="00A507C2" w:rsidRPr="009E0FDD" w:rsidTr="007E2C3B">
        <w:trPr>
          <w:cantSplit/>
          <w:trHeight w:val="673"/>
        </w:trPr>
        <w:tc>
          <w:tcPr>
            <w:tcW w:w="4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A507C2" w:rsidRPr="009E0FDD" w:rsidRDefault="00A507C2" w:rsidP="007E2C3B">
            <w:pPr>
              <w:ind w:left="113" w:right="113"/>
              <w:jc w:val="center"/>
              <w:rPr>
                <w:rFonts w:ascii="Arial" w:hAnsi="Arial" w:cs="Arial"/>
                <w:b/>
                <w:sz w:val="20"/>
                <w:szCs w:val="20"/>
                <w:lang w:val="ru-RU"/>
              </w:rPr>
            </w:pPr>
            <w:r w:rsidRPr="009E0FDD">
              <w:rPr>
                <w:rFonts w:ascii="Arial" w:hAnsi="Arial" w:cs="Arial"/>
                <w:b/>
                <w:sz w:val="20"/>
                <w:szCs w:val="20"/>
                <w:lang w:val="ru-RU"/>
              </w:rPr>
              <w:t>№пп</w:t>
            </w:r>
          </w:p>
        </w:tc>
        <w:tc>
          <w:tcPr>
            <w:tcW w:w="1553" w:type="dxa"/>
            <w:vMerge w:val="restart"/>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Населенный</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пункт</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507C2" w:rsidRPr="009E0FDD" w:rsidRDefault="00A507C2" w:rsidP="007E2C3B">
            <w:pPr>
              <w:ind w:left="113" w:right="113"/>
              <w:jc w:val="center"/>
              <w:rPr>
                <w:rFonts w:ascii="Arial" w:hAnsi="Arial" w:cs="Arial"/>
                <w:b/>
                <w:sz w:val="20"/>
                <w:szCs w:val="20"/>
                <w:lang w:val="ru-RU"/>
              </w:rPr>
            </w:pPr>
            <w:r w:rsidRPr="009E0FDD">
              <w:rPr>
                <w:rFonts w:ascii="Arial" w:hAnsi="Arial" w:cs="Arial"/>
                <w:b/>
                <w:sz w:val="20"/>
                <w:szCs w:val="20"/>
                <w:lang w:val="ru-RU"/>
              </w:rPr>
              <w:t>Количество</w:t>
            </w:r>
          </w:p>
          <w:p w:rsidR="00A507C2" w:rsidRPr="009E0FDD" w:rsidRDefault="00A507C2" w:rsidP="007E2C3B">
            <w:pPr>
              <w:pStyle w:val="aff0"/>
              <w:ind w:left="113" w:right="113"/>
              <w:jc w:val="center"/>
              <w:rPr>
                <w:rFonts w:ascii="Arial" w:hAnsi="Arial" w:cs="Arial"/>
                <w:b/>
              </w:rPr>
            </w:pPr>
            <w:r w:rsidRPr="009E0FDD">
              <w:rPr>
                <w:rFonts w:ascii="Arial" w:hAnsi="Arial" w:cs="Arial"/>
                <w:b/>
                <w:lang w:eastAsia="en-US"/>
              </w:rPr>
              <w:t>жителей</w:t>
            </w:r>
          </w:p>
        </w:tc>
        <w:tc>
          <w:tcPr>
            <w:tcW w:w="4920" w:type="dxa"/>
            <w:gridSpan w:val="5"/>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Водоснабжение</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Водоотведение</w:t>
            </w:r>
          </w:p>
          <w:p w:rsidR="00A507C2" w:rsidRPr="009E0FDD" w:rsidRDefault="00A507C2" w:rsidP="007E2C3B">
            <w:pPr>
              <w:jc w:val="center"/>
              <w:rPr>
                <w:rFonts w:ascii="Arial" w:hAnsi="Arial" w:cs="Arial"/>
                <w:b/>
                <w:sz w:val="20"/>
                <w:szCs w:val="20"/>
                <w:lang w:val="ru-RU"/>
              </w:rPr>
            </w:pPr>
          </w:p>
        </w:tc>
      </w:tr>
      <w:tr w:rsidR="00A507C2" w:rsidRPr="009E0FDD" w:rsidTr="007E2C3B">
        <w:trPr>
          <w:cantSplit/>
          <w:trHeight w:val="1421"/>
        </w:trPr>
        <w:tc>
          <w:tcPr>
            <w:tcW w:w="0" w:type="auto"/>
            <w:vMerge/>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p>
        </w:tc>
        <w:tc>
          <w:tcPr>
            <w:tcW w:w="1553" w:type="dxa"/>
            <w:vMerge/>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eastAsia="ru-RU"/>
              </w:rPr>
            </w:pPr>
          </w:p>
        </w:tc>
        <w:tc>
          <w:tcPr>
            <w:tcW w:w="120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Хоз.пить-евое</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м³/сут</w:t>
            </w:r>
          </w:p>
          <w:p w:rsidR="00A507C2" w:rsidRPr="009E0FDD" w:rsidRDefault="00A507C2" w:rsidP="007E2C3B">
            <w:pPr>
              <w:jc w:val="center"/>
              <w:rPr>
                <w:rFonts w:ascii="Arial" w:hAnsi="Arial" w:cs="Arial"/>
                <w:b/>
                <w:sz w:val="20"/>
                <w:szCs w:val="20"/>
                <w:lang w:val="ru-RU"/>
              </w:rPr>
            </w:pP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м³/</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час</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мах.</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Пож</w:t>
            </w:r>
            <w:r w:rsidRPr="009E0FDD">
              <w:rPr>
                <w:rFonts w:ascii="Arial" w:hAnsi="Arial" w:cs="Arial"/>
                <w:b/>
                <w:sz w:val="20"/>
                <w:szCs w:val="20"/>
                <w:lang w:val="ru-RU"/>
              </w:rPr>
              <w:t>а</w:t>
            </w:r>
            <w:r w:rsidRPr="009E0FDD">
              <w:rPr>
                <w:rFonts w:ascii="Arial" w:hAnsi="Arial" w:cs="Arial"/>
                <w:b/>
                <w:sz w:val="20"/>
                <w:szCs w:val="20"/>
                <w:lang w:val="ru-RU"/>
              </w:rPr>
              <w:t>ро</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туш</w:t>
            </w:r>
            <w:r w:rsidRPr="009E0FDD">
              <w:rPr>
                <w:rFonts w:ascii="Arial" w:hAnsi="Arial" w:cs="Arial"/>
                <w:b/>
                <w:sz w:val="20"/>
                <w:szCs w:val="20"/>
                <w:lang w:val="ru-RU"/>
              </w:rPr>
              <w:t>е</w:t>
            </w:r>
            <w:r w:rsidRPr="009E0FDD">
              <w:rPr>
                <w:rFonts w:ascii="Arial" w:hAnsi="Arial" w:cs="Arial"/>
                <w:b/>
                <w:sz w:val="20"/>
                <w:szCs w:val="20"/>
                <w:lang w:val="ru-RU"/>
              </w:rPr>
              <w:t>ние</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л/сек</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Полив</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м³/сут</w:t>
            </w:r>
          </w:p>
        </w:tc>
        <w:tc>
          <w:tcPr>
            <w:tcW w:w="108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Пр</w:t>
            </w:r>
            <w:r w:rsidRPr="009E0FDD">
              <w:rPr>
                <w:rFonts w:ascii="Arial" w:hAnsi="Arial" w:cs="Arial"/>
                <w:b/>
                <w:sz w:val="20"/>
                <w:szCs w:val="20"/>
                <w:lang w:val="ru-RU"/>
              </w:rPr>
              <w:t>о</w:t>
            </w:r>
            <w:r w:rsidRPr="009E0FDD">
              <w:rPr>
                <w:rFonts w:ascii="Arial" w:hAnsi="Arial" w:cs="Arial"/>
                <w:b/>
                <w:sz w:val="20"/>
                <w:szCs w:val="20"/>
                <w:lang w:val="ru-RU"/>
              </w:rPr>
              <w:t>т</w:t>
            </w:r>
            <w:r w:rsidRPr="009E0FDD">
              <w:rPr>
                <w:rFonts w:ascii="Arial" w:hAnsi="Arial" w:cs="Arial"/>
                <w:b/>
                <w:sz w:val="20"/>
                <w:szCs w:val="20"/>
                <w:lang w:val="ru-RU"/>
              </w:rPr>
              <w:t>я</w:t>
            </w:r>
            <w:r w:rsidRPr="009E0FDD">
              <w:rPr>
                <w:rFonts w:ascii="Arial" w:hAnsi="Arial" w:cs="Arial"/>
                <w:b/>
                <w:sz w:val="20"/>
                <w:szCs w:val="20"/>
                <w:lang w:val="ru-RU"/>
              </w:rPr>
              <w:t>ж-е</w:t>
            </w:r>
            <w:r w:rsidRPr="009E0FDD">
              <w:rPr>
                <w:rFonts w:ascii="Arial" w:hAnsi="Arial" w:cs="Arial"/>
                <w:b/>
                <w:sz w:val="20"/>
                <w:szCs w:val="20"/>
                <w:lang w:val="ru-RU"/>
              </w:rPr>
              <w:t>н</w:t>
            </w:r>
            <w:r w:rsidRPr="009E0FDD">
              <w:rPr>
                <w:rFonts w:ascii="Arial" w:hAnsi="Arial" w:cs="Arial"/>
                <w:b/>
                <w:sz w:val="20"/>
                <w:szCs w:val="20"/>
                <w:lang w:val="ru-RU"/>
              </w:rPr>
              <w:t>ность сетей, км</w:t>
            </w:r>
          </w:p>
        </w:tc>
        <w:tc>
          <w:tcPr>
            <w:tcW w:w="84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ind w:hanging="91"/>
              <w:jc w:val="center"/>
              <w:rPr>
                <w:rFonts w:ascii="Arial" w:hAnsi="Arial" w:cs="Arial"/>
                <w:b/>
                <w:sz w:val="20"/>
                <w:szCs w:val="20"/>
                <w:lang w:val="ru-RU"/>
              </w:rPr>
            </w:pPr>
            <w:r w:rsidRPr="009E0FDD">
              <w:rPr>
                <w:rFonts w:ascii="Arial" w:hAnsi="Arial" w:cs="Arial"/>
                <w:b/>
                <w:sz w:val="20"/>
                <w:szCs w:val="20"/>
                <w:lang w:val="ru-RU"/>
              </w:rPr>
              <w:t>Хоз.</w:t>
            </w:r>
          </w:p>
          <w:p w:rsidR="00A507C2" w:rsidRPr="009E0FDD" w:rsidRDefault="00A507C2" w:rsidP="007E2C3B">
            <w:pPr>
              <w:ind w:hanging="91"/>
              <w:jc w:val="center"/>
              <w:rPr>
                <w:rFonts w:ascii="Arial" w:hAnsi="Arial" w:cs="Arial"/>
                <w:b/>
                <w:sz w:val="20"/>
                <w:szCs w:val="20"/>
                <w:lang w:val="ru-RU"/>
              </w:rPr>
            </w:pPr>
            <w:r w:rsidRPr="009E0FDD">
              <w:rPr>
                <w:rFonts w:ascii="Arial" w:hAnsi="Arial" w:cs="Arial"/>
                <w:b/>
                <w:sz w:val="20"/>
                <w:szCs w:val="20"/>
                <w:lang w:val="ru-RU"/>
              </w:rPr>
              <w:t>быт.</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м³/сут</w:t>
            </w:r>
          </w:p>
          <w:p w:rsidR="00A507C2" w:rsidRPr="009E0FDD" w:rsidRDefault="00A507C2" w:rsidP="007E2C3B">
            <w:pPr>
              <w:jc w:val="center"/>
              <w:rPr>
                <w:rFonts w:ascii="Arial" w:hAnsi="Arial" w:cs="Arial"/>
                <w:b/>
                <w:sz w:val="20"/>
                <w:szCs w:val="20"/>
                <w:lang w:val="ru-RU"/>
              </w:rPr>
            </w:pPr>
          </w:p>
        </w:tc>
        <w:tc>
          <w:tcPr>
            <w:tcW w:w="13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Прот</w:t>
            </w:r>
            <w:r w:rsidRPr="009E0FDD">
              <w:rPr>
                <w:rFonts w:ascii="Arial" w:hAnsi="Arial" w:cs="Arial"/>
                <w:b/>
                <w:sz w:val="20"/>
                <w:szCs w:val="20"/>
                <w:lang w:val="ru-RU"/>
              </w:rPr>
              <w:t>я</w:t>
            </w:r>
            <w:r w:rsidRPr="009E0FDD">
              <w:rPr>
                <w:rFonts w:ascii="Arial" w:hAnsi="Arial" w:cs="Arial"/>
                <w:b/>
                <w:sz w:val="20"/>
                <w:szCs w:val="20"/>
                <w:lang w:val="ru-RU"/>
              </w:rPr>
              <w:t>-</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же</w:t>
            </w:r>
            <w:r w:rsidRPr="009E0FDD">
              <w:rPr>
                <w:rFonts w:ascii="Arial" w:hAnsi="Arial" w:cs="Arial"/>
                <w:b/>
                <w:sz w:val="20"/>
                <w:szCs w:val="20"/>
                <w:lang w:val="ru-RU"/>
              </w:rPr>
              <w:t>н</w:t>
            </w:r>
            <w:r w:rsidRPr="009E0FDD">
              <w:rPr>
                <w:rFonts w:ascii="Arial" w:hAnsi="Arial" w:cs="Arial"/>
                <w:b/>
                <w:sz w:val="20"/>
                <w:szCs w:val="20"/>
                <w:lang w:val="ru-RU"/>
              </w:rPr>
              <w:t>ность сетей, км</w:t>
            </w:r>
          </w:p>
        </w:tc>
      </w:tr>
      <w:tr w:rsidR="00A507C2" w:rsidRPr="009E0FDD" w:rsidTr="007E2C3B">
        <w:trPr>
          <w:trHeight w:val="640"/>
        </w:trPr>
        <w:tc>
          <w:tcPr>
            <w:tcW w:w="47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w:t>
            </w:r>
          </w:p>
        </w:tc>
        <w:tc>
          <w:tcPr>
            <w:tcW w:w="155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с.Сухая Вязовка</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1228</w:t>
            </w:r>
          </w:p>
        </w:tc>
        <w:tc>
          <w:tcPr>
            <w:tcW w:w="120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480</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25</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1х10</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110</w:t>
            </w:r>
          </w:p>
        </w:tc>
        <w:tc>
          <w:tcPr>
            <w:tcW w:w="108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22,6</w:t>
            </w:r>
          </w:p>
        </w:tc>
        <w:tc>
          <w:tcPr>
            <w:tcW w:w="84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100</w:t>
            </w:r>
          </w:p>
        </w:tc>
        <w:tc>
          <w:tcPr>
            <w:tcW w:w="13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1,15</w:t>
            </w:r>
          </w:p>
        </w:tc>
      </w:tr>
      <w:tr w:rsidR="00A507C2" w:rsidRPr="009E0FDD" w:rsidTr="007E2C3B">
        <w:trPr>
          <w:trHeight w:val="640"/>
        </w:trPr>
        <w:tc>
          <w:tcPr>
            <w:tcW w:w="47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p>
        </w:tc>
        <w:tc>
          <w:tcPr>
            <w:tcW w:w="155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Площадка №1</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1400</w:t>
            </w:r>
          </w:p>
        </w:tc>
        <w:tc>
          <w:tcPr>
            <w:tcW w:w="120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546</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43</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1х10</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126</w:t>
            </w:r>
          </w:p>
        </w:tc>
        <w:tc>
          <w:tcPr>
            <w:tcW w:w="108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11</w:t>
            </w:r>
          </w:p>
        </w:tc>
        <w:tc>
          <w:tcPr>
            <w:tcW w:w="84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200</w:t>
            </w:r>
          </w:p>
        </w:tc>
        <w:tc>
          <w:tcPr>
            <w:tcW w:w="13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9,4</w:t>
            </w:r>
          </w:p>
        </w:tc>
      </w:tr>
      <w:tr w:rsidR="00A507C2" w:rsidRPr="009E0FDD" w:rsidTr="007E2C3B">
        <w:trPr>
          <w:trHeight w:val="652"/>
        </w:trPr>
        <w:tc>
          <w:tcPr>
            <w:tcW w:w="47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w:t>
            </w:r>
          </w:p>
        </w:tc>
        <w:tc>
          <w:tcPr>
            <w:tcW w:w="155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с. Березовый Гай</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891</w:t>
            </w:r>
          </w:p>
        </w:tc>
        <w:tc>
          <w:tcPr>
            <w:tcW w:w="120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350</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29</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1х5</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80</w:t>
            </w:r>
          </w:p>
        </w:tc>
        <w:tc>
          <w:tcPr>
            <w:tcW w:w="108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c>
          <w:tcPr>
            <w:tcW w:w="84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30</w:t>
            </w:r>
          </w:p>
        </w:tc>
        <w:tc>
          <w:tcPr>
            <w:tcW w:w="13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0,4</w:t>
            </w:r>
          </w:p>
        </w:tc>
      </w:tr>
      <w:tr w:rsidR="00A507C2" w:rsidRPr="009E0FDD" w:rsidTr="007E2C3B">
        <w:trPr>
          <w:trHeight w:val="454"/>
        </w:trPr>
        <w:tc>
          <w:tcPr>
            <w:tcW w:w="47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с. Рассвет</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18</w:t>
            </w:r>
          </w:p>
        </w:tc>
        <w:tc>
          <w:tcPr>
            <w:tcW w:w="120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7</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1,3</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w:t>
            </w:r>
          </w:p>
        </w:tc>
        <w:tc>
          <w:tcPr>
            <w:tcW w:w="108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c>
          <w:tcPr>
            <w:tcW w:w="84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c>
          <w:tcPr>
            <w:tcW w:w="13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r>
      <w:tr w:rsidR="00A507C2" w:rsidRPr="009E0FDD" w:rsidTr="007E2C3B">
        <w:trPr>
          <w:cantSplit/>
          <w:trHeight w:val="454"/>
        </w:trPr>
        <w:tc>
          <w:tcPr>
            <w:tcW w:w="2028" w:type="dxa"/>
            <w:gridSpan w:val="2"/>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Итого:</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3537</w:t>
            </w:r>
          </w:p>
        </w:tc>
        <w:tc>
          <w:tcPr>
            <w:tcW w:w="120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1383</w:t>
            </w:r>
          </w:p>
        </w:tc>
        <w:tc>
          <w:tcPr>
            <w:tcW w:w="7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c>
          <w:tcPr>
            <w:tcW w:w="96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318</w:t>
            </w:r>
          </w:p>
        </w:tc>
        <w:tc>
          <w:tcPr>
            <w:tcW w:w="108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33,6</w:t>
            </w:r>
          </w:p>
        </w:tc>
        <w:tc>
          <w:tcPr>
            <w:tcW w:w="84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330</w:t>
            </w:r>
          </w:p>
        </w:tc>
        <w:tc>
          <w:tcPr>
            <w:tcW w:w="1320"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10,95</w:t>
            </w:r>
          </w:p>
        </w:tc>
      </w:tr>
    </w:tbl>
    <w:p w:rsidR="00A507C2" w:rsidRPr="009E0FDD" w:rsidRDefault="00A507C2" w:rsidP="00A507C2">
      <w:pPr>
        <w:jc w:val="center"/>
        <w:rPr>
          <w:rFonts w:ascii="Arial" w:hAnsi="Arial" w:cs="Arial"/>
          <w:b/>
          <w:sz w:val="20"/>
          <w:szCs w:val="20"/>
          <w:lang w:val="ru-RU"/>
        </w:rPr>
      </w:pPr>
    </w:p>
    <w:p w:rsidR="00A507C2" w:rsidRPr="009E0FDD" w:rsidRDefault="00A507C2" w:rsidP="00A507C2">
      <w:pPr>
        <w:ind w:firstLine="708"/>
        <w:rPr>
          <w:rFonts w:ascii="Arial" w:hAnsi="Arial" w:cs="Arial"/>
          <w:lang w:val="ru-RU" w:eastAsia="ru-RU"/>
        </w:rPr>
      </w:pPr>
      <w:r w:rsidRPr="009E0FDD">
        <w:rPr>
          <w:rFonts w:ascii="Arial" w:hAnsi="Arial" w:cs="Arial"/>
          <w:lang w:val="ru-RU" w:eastAsia="ru-RU"/>
        </w:rPr>
        <w:t>Местоположение  планируемых водозаборов на планах сельских поселений пок</w:t>
      </w:r>
      <w:r w:rsidRPr="009E0FDD">
        <w:rPr>
          <w:rFonts w:ascii="Arial" w:hAnsi="Arial" w:cs="Arial"/>
          <w:lang w:val="ru-RU" w:eastAsia="ru-RU"/>
        </w:rPr>
        <w:t>а</w:t>
      </w:r>
      <w:r w:rsidRPr="009E0FDD">
        <w:rPr>
          <w:rFonts w:ascii="Arial" w:hAnsi="Arial" w:cs="Arial"/>
          <w:lang w:val="ru-RU" w:eastAsia="ru-RU"/>
        </w:rPr>
        <w:t>зывается ориентировочно и требует дальнейших согласований с органами надзора. Все новое строительство в районе существующей застройки  подключ</w:t>
      </w:r>
      <w:r w:rsidRPr="009E0FDD">
        <w:rPr>
          <w:rFonts w:ascii="Arial" w:hAnsi="Arial" w:cs="Arial"/>
          <w:lang w:val="ru-RU" w:eastAsia="ru-RU"/>
        </w:rPr>
        <w:t>а</w:t>
      </w:r>
      <w:r w:rsidRPr="009E0FDD">
        <w:rPr>
          <w:rFonts w:ascii="Arial" w:hAnsi="Arial" w:cs="Arial"/>
          <w:lang w:val="ru-RU" w:eastAsia="ru-RU"/>
        </w:rPr>
        <w:t>ется к существующей си</w:t>
      </w:r>
      <w:r w:rsidRPr="009E0FDD">
        <w:rPr>
          <w:rFonts w:ascii="Arial" w:hAnsi="Arial" w:cs="Arial"/>
          <w:lang w:val="ru-RU" w:eastAsia="ru-RU"/>
        </w:rPr>
        <w:t>с</w:t>
      </w:r>
      <w:r w:rsidRPr="009E0FDD">
        <w:rPr>
          <w:rFonts w:ascii="Arial" w:hAnsi="Arial" w:cs="Arial"/>
          <w:lang w:val="ru-RU" w:eastAsia="ru-RU"/>
        </w:rPr>
        <w:t>теме водоснабжения на условиях владельца сетей.</w:t>
      </w:r>
    </w:p>
    <w:p w:rsidR="00A507C2" w:rsidRPr="009E0FDD" w:rsidRDefault="00A507C2" w:rsidP="00A507C2">
      <w:pPr>
        <w:ind w:firstLine="567"/>
        <w:rPr>
          <w:rFonts w:ascii="Arial" w:hAnsi="Arial" w:cs="Arial"/>
          <w:lang w:val="ru-RU" w:eastAsia="ru-RU"/>
        </w:rPr>
      </w:pPr>
      <w:r w:rsidRPr="009E0FDD">
        <w:rPr>
          <w:rFonts w:ascii="Arial" w:hAnsi="Arial" w:cs="Arial"/>
          <w:lang w:val="ru-RU" w:eastAsia="ru-RU"/>
        </w:rPr>
        <w:t>При проектировании системы водоснабжения необходимо учесть развитие производственной  и коммунальной и</w:t>
      </w:r>
      <w:r w:rsidRPr="009E0FDD">
        <w:rPr>
          <w:rFonts w:ascii="Arial" w:hAnsi="Arial" w:cs="Arial"/>
          <w:lang w:val="ru-RU" w:eastAsia="ru-RU"/>
        </w:rPr>
        <w:t>н</w:t>
      </w:r>
      <w:r w:rsidRPr="009E0FDD">
        <w:rPr>
          <w:rFonts w:ascii="Arial" w:hAnsi="Arial" w:cs="Arial"/>
          <w:lang w:val="ru-RU" w:eastAsia="ru-RU"/>
        </w:rPr>
        <w:t>фраструктуры.</w:t>
      </w:r>
    </w:p>
    <w:p w:rsidR="00A507C2" w:rsidRPr="009E0FDD" w:rsidRDefault="00A507C2" w:rsidP="00A507C2">
      <w:pPr>
        <w:jc w:val="both"/>
        <w:rPr>
          <w:lang w:val="ru-RU"/>
        </w:rPr>
      </w:pPr>
    </w:p>
    <w:p w:rsidR="00A507C2" w:rsidRPr="009E0FDD" w:rsidRDefault="00A507C2" w:rsidP="00A507C2">
      <w:pPr>
        <w:pStyle w:val="31"/>
        <w:ind w:firstLine="567"/>
        <w:rPr>
          <w:sz w:val="24"/>
        </w:rPr>
      </w:pPr>
      <w:r w:rsidRPr="009E0FDD">
        <w:rPr>
          <w:sz w:val="24"/>
        </w:rPr>
        <w:t xml:space="preserve">При проектировании водозабора населенного пункта необходимо учесть  границы зон источника водоснабжения (трех поясов: первого -строгого режима, второго и третьего-режима ограничений). Граница первого пояса зоны подземного источника водоснабжения от крайних водозаборных сооружений  на расстоянии от 30 до </w:t>
      </w:r>
      <w:smartTag w:uri="urn:schemas-microsoft-com:office:smarttags" w:element="metricconverter">
        <w:smartTagPr>
          <w:attr w:name="ProductID" w:val="50 м"/>
        </w:smartTagPr>
        <w:r w:rsidRPr="009E0FDD">
          <w:rPr>
            <w:sz w:val="24"/>
          </w:rPr>
          <w:t>50 м</w:t>
        </w:r>
      </w:smartTag>
      <w:r w:rsidRPr="009E0FDD">
        <w:rPr>
          <w:sz w:val="24"/>
        </w:rPr>
        <w:t>. Граница первого пояса зоны водопроводных  сооружений должна со</w:t>
      </w:r>
      <w:r w:rsidRPr="009E0FDD">
        <w:rPr>
          <w:sz w:val="24"/>
        </w:rPr>
        <w:t>в</w:t>
      </w:r>
      <w:r w:rsidRPr="009E0FDD">
        <w:rPr>
          <w:sz w:val="24"/>
        </w:rPr>
        <w:t xml:space="preserve">падать с ограждением площадки сооружений и предусматривается на расстоянии от 15 до </w:t>
      </w:r>
      <w:smartTag w:uri="urn:schemas-microsoft-com:office:smarttags" w:element="metricconverter">
        <w:smartTagPr>
          <w:attr w:name="ProductID" w:val="30 м"/>
        </w:smartTagPr>
        <w:r w:rsidRPr="009E0FDD">
          <w:rPr>
            <w:sz w:val="24"/>
          </w:rPr>
          <w:t>30 м</w:t>
        </w:r>
      </w:smartTag>
      <w:r w:rsidRPr="009E0FDD">
        <w:rPr>
          <w:sz w:val="24"/>
        </w:rPr>
        <w:t>.</w:t>
      </w:r>
    </w:p>
    <w:p w:rsidR="00A507C2" w:rsidRPr="009E0FDD" w:rsidRDefault="00A507C2" w:rsidP="00A507C2">
      <w:pPr>
        <w:pStyle w:val="31"/>
        <w:ind w:firstLine="567"/>
        <w:rPr>
          <w:sz w:val="24"/>
        </w:rPr>
      </w:pPr>
      <w:r w:rsidRPr="009E0FDD">
        <w:rPr>
          <w:sz w:val="24"/>
        </w:rPr>
        <w:t>Ширину санитарно-защитной полосы водоводов , проходящих по незастр</w:t>
      </w:r>
      <w:r w:rsidRPr="009E0FDD">
        <w:rPr>
          <w:sz w:val="24"/>
        </w:rPr>
        <w:t>о</w:t>
      </w:r>
      <w:r w:rsidRPr="009E0FDD">
        <w:rPr>
          <w:sz w:val="24"/>
        </w:rPr>
        <w:t>енной территории, надлежит принимать от крайних водоводов:</w:t>
      </w:r>
    </w:p>
    <w:p w:rsidR="00A507C2" w:rsidRPr="009E0FDD" w:rsidRDefault="00A507C2" w:rsidP="00A507C2">
      <w:pPr>
        <w:pStyle w:val="31"/>
        <w:ind w:firstLine="567"/>
        <w:rPr>
          <w:sz w:val="24"/>
        </w:rPr>
      </w:pPr>
      <w:r w:rsidRPr="009E0FDD">
        <w:rPr>
          <w:sz w:val="24"/>
        </w:rPr>
        <w:t xml:space="preserve">При прокладке в сухих грунтах - не менее </w:t>
      </w:r>
      <w:smartTag w:uri="urn:schemas-microsoft-com:office:smarttags" w:element="metricconverter">
        <w:smartTagPr>
          <w:attr w:name="ProductID" w:val="10 м"/>
        </w:smartTagPr>
        <w:r w:rsidRPr="009E0FDD">
          <w:rPr>
            <w:sz w:val="24"/>
          </w:rPr>
          <w:t>10 м</w:t>
        </w:r>
      </w:smartTag>
      <w:r w:rsidRPr="009E0FDD">
        <w:rPr>
          <w:sz w:val="24"/>
        </w:rPr>
        <w:t xml:space="preserve"> при диаметре до </w:t>
      </w:r>
      <w:smartTag w:uri="urn:schemas-microsoft-com:office:smarttags" w:element="metricconverter">
        <w:smartTagPr>
          <w:attr w:name="ProductID" w:val="1000 мм"/>
        </w:smartTagPr>
        <w:r w:rsidRPr="009E0FDD">
          <w:rPr>
            <w:sz w:val="24"/>
          </w:rPr>
          <w:t>1000 мм</w:t>
        </w:r>
      </w:smartTag>
      <w:r w:rsidRPr="009E0FDD">
        <w:rPr>
          <w:sz w:val="24"/>
        </w:rPr>
        <w:t xml:space="preserve"> и не менее </w:t>
      </w:r>
      <w:smartTag w:uri="urn:schemas-microsoft-com:office:smarttags" w:element="metricconverter">
        <w:smartTagPr>
          <w:attr w:name="ProductID" w:val="20 м"/>
        </w:smartTagPr>
        <w:r w:rsidRPr="009E0FDD">
          <w:rPr>
            <w:sz w:val="24"/>
          </w:rPr>
          <w:t>20 м</w:t>
        </w:r>
      </w:smartTag>
      <w:r w:rsidRPr="009E0FDD">
        <w:rPr>
          <w:sz w:val="24"/>
        </w:rPr>
        <w:t xml:space="preserve"> при больших диаметрах; в мокрых грунтах - не менее </w:t>
      </w:r>
      <w:smartTag w:uri="urn:schemas-microsoft-com:office:smarttags" w:element="metricconverter">
        <w:smartTagPr>
          <w:attr w:name="ProductID" w:val="50 м"/>
        </w:smartTagPr>
        <w:r w:rsidRPr="009E0FDD">
          <w:rPr>
            <w:sz w:val="24"/>
          </w:rPr>
          <w:t>50 м</w:t>
        </w:r>
      </w:smartTag>
      <w:r w:rsidRPr="009E0FDD">
        <w:rPr>
          <w:sz w:val="24"/>
        </w:rPr>
        <w:t xml:space="preserve"> независимо от диаметра.</w:t>
      </w:r>
    </w:p>
    <w:p w:rsidR="00A507C2" w:rsidRPr="009E0FDD" w:rsidRDefault="00A507C2" w:rsidP="00A507C2">
      <w:pPr>
        <w:pStyle w:val="31"/>
        <w:ind w:firstLine="567"/>
        <w:rPr>
          <w:sz w:val="24"/>
        </w:rPr>
      </w:pPr>
      <w:r w:rsidRPr="009E0FDD">
        <w:rPr>
          <w:sz w:val="24"/>
        </w:rPr>
        <w:t>Для определения границ зон трёх поясов водозаборных сооружений  необх</w:t>
      </w:r>
      <w:r w:rsidRPr="009E0FDD">
        <w:rPr>
          <w:sz w:val="24"/>
        </w:rPr>
        <w:t>о</w:t>
      </w:r>
      <w:r w:rsidRPr="009E0FDD">
        <w:rPr>
          <w:sz w:val="24"/>
        </w:rPr>
        <w:t>димо выполнение проекта ЗСО (зон санитарной охраны).</w:t>
      </w:r>
    </w:p>
    <w:p w:rsidR="00A507C2" w:rsidRPr="009E0FDD" w:rsidRDefault="00A507C2" w:rsidP="00A507C2">
      <w:pPr>
        <w:pStyle w:val="31"/>
        <w:ind w:firstLine="567"/>
        <w:rPr>
          <w:sz w:val="24"/>
        </w:rPr>
      </w:pPr>
      <w:r w:rsidRPr="009E0FDD">
        <w:rPr>
          <w:sz w:val="24"/>
        </w:rPr>
        <w:t>Планируемые водозаборы на территории сельского поселения показаны у</w:t>
      </w:r>
      <w:r w:rsidRPr="009E0FDD">
        <w:rPr>
          <w:sz w:val="24"/>
        </w:rPr>
        <w:t>с</w:t>
      </w:r>
      <w:r w:rsidRPr="009E0FDD">
        <w:rPr>
          <w:sz w:val="24"/>
        </w:rPr>
        <w:t>ловно. Определение местоположения проектируемых водозаборов выполняются организацией, имеющей необходимую специализацию и определяется во время рабочего проектирования.</w:t>
      </w:r>
    </w:p>
    <w:p w:rsidR="00A507C2" w:rsidRPr="009E0FDD" w:rsidRDefault="00A507C2" w:rsidP="00A507C2">
      <w:pPr>
        <w:ind w:firstLine="600"/>
        <w:jc w:val="both"/>
        <w:rPr>
          <w:rFonts w:ascii="Arial" w:hAnsi="Arial" w:cs="Arial"/>
          <w:lang w:val="ru-RU" w:eastAsia="ru-RU"/>
        </w:rPr>
      </w:pPr>
      <w:r w:rsidRPr="009E0FDD">
        <w:rPr>
          <w:rFonts w:ascii="Arial" w:hAnsi="Arial" w:cs="Arial"/>
          <w:lang w:val="ru-RU" w:eastAsia="ru-RU"/>
        </w:rPr>
        <w:t>Для улучшения экологической обстановки в селах  предусмотрено устройс</w:t>
      </w:r>
      <w:r w:rsidRPr="009E0FDD">
        <w:rPr>
          <w:rFonts w:ascii="Arial" w:hAnsi="Arial" w:cs="Arial"/>
          <w:lang w:val="ru-RU" w:eastAsia="ru-RU"/>
        </w:rPr>
        <w:t>т</w:t>
      </w:r>
      <w:r w:rsidRPr="009E0FDD">
        <w:rPr>
          <w:rFonts w:ascii="Arial" w:hAnsi="Arial" w:cs="Arial"/>
          <w:lang w:val="ru-RU" w:eastAsia="ru-RU"/>
        </w:rPr>
        <w:t>во л</w:t>
      </w:r>
      <w:r w:rsidRPr="009E0FDD">
        <w:rPr>
          <w:rFonts w:ascii="Arial" w:hAnsi="Arial" w:cs="Arial"/>
          <w:lang w:val="ru-RU" w:eastAsia="ru-RU"/>
        </w:rPr>
        <w:t>о</w:t>
      </w:r>
      <w:r w:rsidRPr="009E0FDD">
        <w:rPr>
          <w:rFonts w:ascii="Arial" w:hAnsi="Arial" w:cs="Arial"/>
          <w:lang w:val="ru-RU" w:eastAsia="ru-RU"/>
        </w:rPr>
        <w:t>кальных очистных сооружений для жилых и общественных зданий.</w:t>
      </w:r>
    </w:p>
    <w:p w:rsidR="00A507C2" w:rsidRPr="009E0FDD" w:rsidRDefault="00A507C2" w:rsidP="00A507C2">
      <w:pPr>
        <w:ind w:firstLine="567"/>
        <w:rPr>
          <w:rFonts w:ascii="Arial" w:hAnsi="Arial" w:cs="Arial"/>
          <w:lang w:val="ru-RU" w:eastAsia="ru-RU"/>
        </w:rPr>
      </w:pPr>
      <w:r w:rsidRPr="009E0FDD">
        <w:rPr>
          <w:rFonts w:ascii="Arial" w:hAnsi="Arial" w:cs="Arial"/>
          <w:lang w:val="ru-RU" w:eastAsia="ru-RU"/>
        </w:rPr>
        <w:t>Для улучшения экологической обстановки в районе  необходимо уделять большое внимание на проведение комплекса мероприятий, направленных на с</w:t>
      </w:r>
      <w:r w:rsidRPr="009E0FDD">
        <w:rPr>
          <w:rFonts w:ascii="Arial" w:hAnsi="Arial" w:cs="Arial"/>
          <w:lang w:val="ru-RU" w:eastAsia="ru-RU"/>
        </w:rPr>
        <w:t>о</w:t>
      </w:r>
      <w:r w:rsidRPr="009E0FDD">
        <w:rPr>
          <w:rFonts w:ascii="Arial" w:hAnsi="Arial" w:cs="Arial"/>
          <w:lang w:val="ru-RU" w:eastAsia="ru-RU"/>
        </w:rPr>
        <w:t>кращение водопотребления, сброса сточных вод, локализацию и ликвидацию имеющихся з</w:t>
      </w:r>
      <w:r w:rsidRPr="009E0FDD">
        <w:rPr>
          <w:rFonts w:ascii="Arial" w:hAnsi="Arial" w:cs="Arial"/>
          <w:lang w:val="ru-RU" w:eastAsia="ru-RU"/>
        </w:rPr>
        <w:t>а</w:t>
      </w:r>
      <w:r w:rsidRPr="009E0FDD">
        <w:rPr>
          <w:rFonts w:ascii="Arial" w:hAnsi="Arial" w:cs="Arial"/>
          <w:lang w:val="ru-RU" w:eastAsia="ru-RU"/>
        </w:rPr>
        <w:t>грязнений поверхностных и подземных вод.</w:t>
      </w:r>
    </w:p>
    <w:p w:rsidR="00A507C2" w:rsidRPr="009E0FDD" w:rsidRDefault="00A507C2" w:rsidP="00A507C2">
      <w:pPr>
        <w:jc w:val="both"/>
        <w:rPr>
          <w:lang w:val="ru-RU"/>
        </w:rPr>
      </w:pPr>
    </w:p>
    <w:p w:rsidR="00A507C2" w:rsidRPr="009E0FDD" w:rsidRDefault="00A507C2" w:rsidP="00A507C2">
      <w:pPr>
        <w:jc w:val="both"/>
        <w:rPr>
          <w:lang w:val="ru-RU"/>
        </w:rPr>
      </w:pPr>
    </w:p>
    <w:p w:rsidR="00A507C2" w:rsidRPr="009E0FDD" w:rsidRDefault="00A507C2" w:rsidP="00A507C2">
      <w:pPr>
        <w:pStyle w:val="31"/>
        <w:jc w:val="both"/>
        <w:rPr>
          <w:sz w:val="22"/>
        </w:rPr>
      </w:pPr>
      <w:r w:rsidRPr="009E0FDD">
        <w:rPr>
          <w:b/>
          <w:bCs/>
          <w:sz w:val="24"/>
          <w:szCs w:val="20"/>
          <w:lang w:eastAsia="ru-RU"/>
        </w:rPr>
        <w:t>Село Сухая Вязовка.</w:t>
      </w:r>
    </w:p>
    <w:p w:rsidR="00A507C2" w:rsidRPr="009E0FDD" w:rsidRDefault="00A507C2" w:rsidP="00A507C2">
      <w:pPr>
        <w:jc w:val="both"/>
        <w:rPr>
          <w:rFonts w:ascii="Arial" w:hAnsi="Arial" w:cs="Arial"/>
          <w:lang w:val="ru-RU" w:eastAsia="ru-RU"/>
        </w:rPr>
      </w:pPr>
      <w:r w:rsidRPr="009E0FDD">
        <w:rPr>
          <w:rFonts w:ascii="Arial" w:hAnsi="Arial" w:cs="Arial"/>
          <w:sz w:val="22"/>
          <w:szCs w:val="20"/>
          <w:lang w:val="ru-RU" w:eastAsia="ru-RU"/>
        </w:rPr>
        <w:t xml:space="preserve">  </w:t>
      </w:r>
      <w:r w:rsidRPr="009E0FDD">
        <w:rPr>
          <w:rFonts w:ascii="Arial" w:hAnsi="Arial" w:cs="Arial"/>
          <w:sz w:val="22"/>
          <w:szCs w:val="20"/>
          <w:lang w:val="ru-RU" w:eastAsia="ru-RU"/>
        </w:rPr>
        <w:tab/>
      </w:r>
      <w:r w:rsidRPr="009E0FDD">
        <w:rPr>
          <w:rFonts w:ascii="Arial" w:hAnsi="Arial" w:cs="Arial"/>
          <w:lang w:val="ru-RU" w:eastAsia="ru-RU"/>
        </w:rPr>
        <w:t>В связи с изношенностью  (85%) водопроводных сетей и водозаборных сооруж</w:t>
      </w:r>
      <w:r w:rsidRPr="009E0FDD">
        <w:rPr>
          <w:rFonts w:ascii="Arial" w:hAnsi="Arial" w:cs="Arial"/>
          <w:lang w:val="ru-RU" w:eastAsia="ru-RU"/>
        </w:rPr>
        <w:t>е</w:t>
      </w:r>
      <w:r w:rsidRPr="009E0FDD">
        <w:rPr>
          <w:rFonts w:ascii="Arial" w:hAnsi="Arial" w:cs="Arial"/>
          <w:lang w:val="ru-RU" w:eastAsia="ru-RU"/>
        </w:rPr>
        <w:t>ний требуется планомерная замена водоводов с устройством необходимых с</w:t>
      </w:r>
      <w:r w:rsidRPr="009E0FDD">
        <w:rPr>
          <w:rFonts w:ascii="Arial" w:hAnsi="Arial" w:cs="Arial"/>
          <w:lang w:val="ru-RU" w:eastAsia="ru-RU"/>
        </w:rPr>
        <w:t>о</w:t>
      </w:r>
      <w:r w:rsidRPr="009E0FDD">
        <w:rPr>
          <w:rFonts w:ascii="Arial" w:hAnsi="Arial" w:cs="Arial"/>
          <w:lang w:val="ru-RU" w:eastAsia="ru-RU"/>
        </w:rPr>
        <w:t>оружений на сетях. По федеральной программе «Чистая Вода» водоснабжение села на 2015г планируется подключить к водозаборным сооружениям поселка «Гранный».</w:t>
      </w:r>
    </w:p>
    <w:p w:rsidR="00A507C2" w:rsidRPr="009E0FDD" w:rsidRDefault="00A507C2" w:rsidP="00A507C2">
      <w:pPr>
        <w:ind w:firstLine="720"/>
        <w:jc w:val="both"/>
        <w:rPr>
          <w:rFonts w:ascii="Arial" w:hAnsi="Arial" w:cs="Arial"/>
          <w:lang w:val="ru-RU" w:eastAsia="ru-RU"/>
        </w:rPr>
      </w:pPr>
      <w:r w:rsidRPr="009E0FDD">
        <w:rPr>
          <w:rFonts w:ascii="Arial" w:hAnsi="Arial" w:cs="Arial"/>
          <w:lang w:val="ru-RU" w:eastAsia="ru-RU"/>
        </w:rPr>
        <w:t xml:space="preserve">По генеральному плану сельского поселения Сухая Вязовка  в соответствии с документами по террпланированию Волжского района в срок до </w:t>
      </w:r>
      <w:smartTag w:uri="urn:schemas-microsoft-com:office:smarttags" w:element="metricconverter">
        <w:smartTagPr>
          <w:attr w:name="ProductID" w:val="2030 г"/>
        </w:smartTagPr>
        <w:r w:rsidRPr="009E0FDD">
          <w:rPr>
            <w:rFonts w:ascii="Arial" w:hAnsi="Arial" w:cs="Arial"/>
            <w:lang w:val="ru-RU" w:eastAsia="ru-RU"/>
          </w:rPr>
          <w:t>2030 г</w:t>
        </w:r>
      </w:smartTag>
      <w:r w:rsidRPr="009E0FDD">
        <w:rPr>
          <w:rFonts w:ascii="Arial" w:hAnsi="Arial" w:cs="Arial"/>
          <w:lang w:val="ru-RU" w:eastAsia="ru-RU"/>
        </w:rPr>
        <w:t>. для села Сухая Вязовка и площадки №1 пред</w:t>
      </w:r>
      <w:r w:rsidRPr="009E0FDD">
        <w:rPr>
          <w:rFonts w:ascii="Arial" w:hAnsi="Arial" w:cs="Arial"/>
          <w:lang w:val="ru-RU" w:eastAsia="ru-RU"/>
        </w:rPr>
        <w:t>у</w:t>
      </w:r>
      <w:r w:rsidRPr="009E0FDD">
        <w:rPr>
          <w:rFonts w:ascii="Arial" w:hAnsi="Arial" w:cs="Arial"/>
          <w:lang w:val="ru-RU" w:eastAsia="ru-RU"/>
        </w:rPr>
        <w:t>сматривается устройство комплекса очистных сооружений биологической оч</w:t>
      </w:r>
      <w:r w:rsidRPr="009E0FDD">
        <w:rPr>
          <w:rFonts w:ascii="Arial" w:hAnsi="Arial" w:cs="Arial"/>
          <w:lang w:val="ru-RU" w:eastAsia="ru-RU"/>
        </w:rPr>
        <w:t>и</w:t>
      </w:r>
      <w:r w:rsidRPr="009E0FDD">
        <w:rPr>
          <w:rFonts w:ascii="Arial" w:hAnsi="Arial" w:cs="Arial"/>
          <w:lang w:val="ru-RU" w:eastAsia="ru-RU"/>
        </w:rPr>
        <w:t>стки для приема, обработки и утилизации  сточных вод, общей производительностью орие</w:t>
      </w:r>
      <w:r w:rsidRPr="009E0FDD">
        <w:rPr>
          <w:rFonts w:ascii="Arial" w:hAnsi="Arial" w:cs="Arial"/>
          <w:lang w:val="ru-RU" w:eastAsia="ru-RU"/>
        </w:rPr>
        <w:t>н</w:t>
      </w:r>
      <w:r w:rsidRPr="009E0FDD">
        <w:rPr>
          <w:rFonts w:ascii="Arial" w:hAnsi="Arial" w:cs="Arial"/>
          <w:lang w:val="ru-RU" w:eastAsia="ru-RU"/>
        </w:rPr>
        <w:t>тир</w:t>
      </w:r>
      <w:r w:rsidRPr="009E0FDD">
        <w:rPr>
          <w:rFonts w:ascii="Arial" w:hAnsi="Arial" w:cs="Arial"/>
          <w:lang w:val="ru-RU" w:eastAsia="ru-RU"/>
        </w:rPr>
        <w:t>о</w:t>
      </w:r>
      <w:r w:rsidRPr="009E0FDD">
        <w:rPr>
          <w:rFonts w:ascii="Arial" w:hAnsi="Arial" w:cs="Arial"/>
          <w:lang w:val="ru-RU" w:eastAsia="ru-RU"/>
        </w:rPr>
        <w:t>вочно-</w:t>
      </w:r>
      <w:smartTag w:uri="urn:schemas-microsoft-com:office:smarttags" w:element="metricconverter">
        <w:smartTagPr>
          <w:attr w:name="ProductID" w:val="300 куб. метров"/>
        </w:smartTagPr>
        <w:r w:rsidRPr="009E0FDD">
          <w:rPr>
            <w:rFonts w:ascii="Arial" w:hAnsi="Arial" w:cs="Arial"/>
            <w:lang w:val="ru-RU" w:eastAsia="ru-RU"/>
          </w:rPr>
          <w:t>300 куб. метров</w:t>
        </w:r>
      </w:smartTag>
      <w:r w:rsidRPr="009E0FDD">
        <w:rPr>
          <w:rFonts w:ascii="Arial" w:hAnsi="Arial" w:cs="Arial"/>
          <w:lang w:val="ru-RU" w:eastAsia="ru-RU"/>
        </w:rPr>
        <w:t xml:space="preserve"> в сутки. Предусматривается  очистка бытовых сточных вод от административных и общественных зданий села Сухая Вязовка. Для подачи бытовых стоков от центра села Сухая Вязовка предусмотрена установка канализационной насосной станции. М</w:t>
      </w:r>
      <w:r w:rsidRPr="009E0FDD">
        <w:rPr>
          <w:rFonts w:ascii="Arial" w:hAnsi="Arial" w:cs="Arial"/>
          <w:lang w:val="ru-RU" w:eastAsia="ru-RU"/>
        </w:rPr>
        <w:t>е</w:t>
      </w:r>
      <w:r w:rsidRPr="009E0FDD">
        <w:rPr>
          <w:rFonts w:ascii="Arial" w:hAnsi="Arial" w:cs="Arial"/>
          <w:lang w:val="ru-RU" w:eastAsia="ru-RU"/>
        </w:rPr>
        <w:t>стопол</w:t>
      </w:r>
      <w:r w:rsidRPr="009E0FDD">
        <w:rPr>
          <w:rFonts w:ascii="Arial" w:hAnsi="Arial" w:cs="Arial"/>
          <w:lang w:val="ru-RU" w:eastAsia="ru-RU"/>
        </w:rPr>
        <w:t>о</w:t>
      </w:r>
      <w:r w:rsidRPr="009E0FDD">
        <w:rPr>
          <w:rFonts w:ascii="Arial" w:hAnsi="Arial" w:cs="Arial"/>
          <w:lang w:val="ru-RU" w:eastAsia="ru-RU"/>
        </w:rPr>
        <w:t>жение и производительность КОС и КНС требует уточнения.</w:t>
      </w:r>
    </w:p>
    <w:p w:rsidR="00A507C2" w:rsidRPr="009E0FDD" w:rsidRDefault="00A507C2" w:rsidP="00A507C2">
      <w:pPr>
        <w:jc w:val="both"/>
        <w:rPr>
          <w:rFonts w:ascii="Arial" w:hAnsi="Arial" w:cs="Arial"/>
          <w:lang w:val="ru-RU" w:eastAsia="ru-RU"/>
        </w:rPr>
      </w:pPr>
      <w:r w:rsidRPr="009E0FDD">
        <w:rPr>
          <w:rFonts w:ascii="Arial" w:hAnsi="Arial" w:cs="Arial"/>
          <w:lang w:val="ru-RU" w:eastAsia="ru-RU"/>
        </w:rPr>
        <w:t>Длина планируемой сети канализации по селу  (ул. Школьная и далее) –1,15 км.</w:t>
      </w:r>
    </w:p>
    <w:p w:rsidR="00A507C2" w:rsidRPr="009E0FDD" w:rsidRDefault="00A507C2" w:rsidP="00A507C2">
      <w:pPr>
        <w:ind w:right="-144" w:firstLine="720"/>
        <w:jc w:val="both"/>
        <w:rPr>
          <w:rFonts w:ascii="Arial" w:hAnsi="Arial" w:cs="Arial"/>
          <w:lang w:val="ru-RU" w:eastAsia="ru-RU"/>
        </w:rPr>
      </w:pPr>
      <w:r w:rsidRPr="009E0FDD">
        <w:rPr>
          <w:rFonts w:ascii="Arial" w:hAnsi="Arial" w:cs="Arial"/>
          <w:lang w:val="ru-RU" w:eastAsia="ru-RU"/>
        </w:rPr>
        <w:t>Проекты систем водоснабжения и водоотведения села  разрабатываются при выпо</w:t>
      </w:r>
      <w:r w:rsidRPr="009E0FDD">
        <w:rPr>
          <w:rFonts w:ascii="Arial" w:hAnsi="Arial" w:cs="Arial"/>
          <w:lang w:val="ru-RU" w:eastAsia="ru-RU"/>
        </w:rPr>
        <w:t>л</w:t>
      </w:r>
      <w:r w:rsidRPr="009E0FDD">
        <w:rPr>
          <w:rFonts w:ascii="Arial" w:hAnsi="Arial" w:cs="Arial"/>
          <w:lang w:val="ru-RU" w:eastAsia="ru-RU"/>
        </w:rPr>
        <w:t>нении проекта планировки территории и разработки рабочих чертежей в соответствии с технич</w:t>
      </w:r>
      <w:r w:rsidRPr="009E0FDD">
        <w:rPr>
          <w:rFonts w:ascii="Arial" w:hAnsi="Arial" w:cs="Arial"/>
          <w:lang w:val="ru-RU" w:eastAsia="ru-RU"/>
        </w:rPr>
        <w:t>е</w:t>
      </w:r>
      <w:r w:rsidRPr="009E0FDD">
        <w:rPr>
          <w:rFonts w:ascii="Arial" w:hAnsi="Arial" w:cs="Arial"/>
          <w:lang w:val="ru-RU" w:eastAsia="ru-RU"/>
        </w:rPr>
        <w:t>скими условиями.</w:t>
      </w:r>
    </w:p>
    <w:p w:rsidR="00A507C2" w:rsidRPr="009E0FDD" w:rsidRDefault="00A507C2" w:rsidP="00A507C2">
      <w:pPr>
        <w:ind w:right="-144" w:firstLine="720"/>
        <w:jc w:val="both"/>
        <w:rPr>
          <w:rFonts w:ascii="Arial" w:hAnsi="Arial" w:cs="Arial"/>
          <w:lang w:val="ru-RU" w:eastAsia="ru-RU"/>
        </w:rPr>
      </w:pPr>
    </w:p>
    <w:p w:rsidR="00A507C2" w:rsidRPr="009E0FDD" w:rsidRDefault="00A507C2" w:rsidP="00A507C2">
      <w:pPr>
        <w:jc w:val="both"/>
        <w:rPr>
          <w:rFonts w:ascii="Arial" w:hAnsi="Arial" w:cs="Arial"/>
          <w:lang w:val="ru-RU" w:eastAsia="ru-RU"/>
        </w:rPr>
      </w:pPr>
      <w:r w:rsidRPr="009E0FDD">
        <w:rPr>
          <w:rFonts w:ascii="Arial" w:hAnsi="Arial" w:cs="Arial"/>
          <w:b/>
          <w:bCs/>
          <w:szCs w:val="20"/>
          <w:lang w:val="ru-RU" w:eastAsia="ru-RU"/>
        </w:rPr>
        <w:t>Площадка №1</w:t>
      </w:r>
    </w:p>
    <w:p w:rsidR="00A507C2" w:rsidRPr="009E0FDD" w:rsidRDefault="00A507C2" w:rsidP="00A507C2">
      <w:pPr>
        <w:jc w:val="both"/>
        <w:rPr>
          <w:rFonts w:ascii="Arial" w:hAnsi="Arial" w:cs="Arial"/>
          <w:lang w:val="ru-RU" w:eastAsia="ru-RU"/>
        </w:rPr>
      </w:pPr>
      <w:r w:rsidRPr="009E0FDD">
        <w:rPr>
          <w:rFonts w:ascii="Arial" w:hAnsi="Arial" w:cs="Arial"/>
          <w:lang w:val="ru-RU" w:eastAsia="ru-RU"/>
        </w:rPr>
        <w:t>По генеральному плану сельского поселения Сухая Вязовка  для площадки №1  предусматривается устройство водозабора (три артезианских скважины) , накопительного резе</w:t>
      </w:r>
      <w:r w:rsidRPr="009E0FDD">
        <w:rPr>
          <w:rFonts w:ascii="Arial" w:hAnsi="Arial" w:cs="Arial"/>
          <w:lang w:val="ru-RU" w:eastAsia="ru-RU"/>
        </w:rPr>
        <w:t>р</w:t>
      </w:r>
      <w:r w:rsidRPr="009E0FDD">
        <w:rPr>
          <w:rFonts w:ascii="Arial" w:hAnsi="Arial" w:cs="Arial"/>
          <w:lang w:val="ru-RU" w:eastAsia="ru-RU"/>
        </w:rPr>
        <w:t>вуара, насосной установки и водопр</w:t>
      </w:r>
      <w:r w:rsidRPr="009E0FDD">
        <w:rPr>
          <w:rFonts w:ascii="Arial" w:hAnsi="Arial" w:cs="Arial"/>
          <w:lang w:val="ru-RU" w:eastAsia="ru-RU"/>
        </w:rPr>
        <w:t>о</w:t>
      </w:r>
      <w:r w:rsidRPr="009E0FDD">
        <w:rPr>
          <w:rFonts w:ascii="Arial" w:hAnsi="Arial" w:cs="Arial"/>
          <w:lang w:val="ru-RU" w:eastAsia="ru-RU"/>
        </w:rPr>
        <w:t xml:space="preserve">водной сети длиной </w:t>
      </w:r>
      <w:r w:rsidRPr="009E0FDD">
        <w:rPr>
          <w:rFonts w:ascii="Arial" w:hAnsi="Arial" w:cs="Arial"/>
          <w:lang w:eastAsia="ru-RU"/>
        </w:rPr>
        <w:t>L</w:t>
      </w:r>
      <w:r w:rsidRPr="009E0FDD">
        <w:rPr>
          <w:rFonts w:ascii="Arial" w:hAnsi="Arial" w:cs="Arial"/>
          <w:lang w:val="ru-RU" w:eastAsia="ru-RU"/>
        </w:rPr>
        <w:t>=11,0 км. Прои</w:t>
      </w:r>
      <w:r w:rsidRPr="009E0FDD">
        <w:rPr>
          <w:rFonts w:ascii="Arial" w:hAnsi="Arial" w:cs="Arial"/>
          <w:lang w:val="ru-RU" w:eastAsia="ru-RU"/>
        </w:rPr>
        <w:t>з</w:t>
      </w:r>
      <w:r w:rsidRPr="009E0FDD">
        <w:rPr>
          <w:rFonts w:ascii="Arial" w:hAnsi="Arial" w:cs="Arial"/>
          <w:lang w:val="ru-RU" w:eastAsia="ru-RU"/>
        </w:rPr>
        <w:t>водительность  водозабора ориентировочно-550 куб.м. в сутки.</w:t>
      </w:r>
    </w:p>
    <w:p w:rsidR="00A507C2" w:rsidRPr="009E0FDD" w:rsidRDefault="00A507C2" w:rsidP="00A507C2">
      <w:pPr>
        <w:ind w:firstLine="720"/>
        <w:jc w:val="both"/>
        <w:rPr>
          <w:rFonts w:ascii="Arial" w:hAnsi="Arial" w:cs="Arial"/>
          <w:lang w:val="ru-RU" w:eastAsia="ru-RU"/>
        </w:rPr>
      </w:pPr>
      <w:r w:rsidRPr="009E0FDD">
        <w:rPr>
          <w:rFonts w:ascii="Arial" w:hAnsi="Arial" w:cs="Arial"/>
          <w:lang w:val="ru-RU" w:eastAsia="ru-RU"/>
        </w:rPr>
        <w:t>По генеральному плану сельского поселения Сухая Вязовка  для площадки №1 и села Сухая Вязовка пред</w:t>
      </w:r>
      <w:r w:rsidRPr="009E0FDD">
        <w:rPr>
          <w:rFonts w:ascii="Arial" w:hAnsi="Arial" w:cs="Arial"/>
          <w:lang w:val="ru-RU" w:eastAsia="ru-RU"/>
        </w:rPr>
        <w:t>у</w:t>
      </w:r>
      <w:r w:rsidRPr="009E0FDD">
        <w:rPr>
          <w:rFonts w:ascii="Arial" w:hAnsi="Arial" w:cs="Arial"/>
          <w:lang w:val="ru-RU" w:eastAsia="ru-RU"/>
        </w:rPr>
        <w:t>сматривается устройство комплекса очистных сооружений биологической оч</w:t>
      </w:r>
      <w:r w:rsidRPr="009E0FDD">
        <w:rPr>
          <w:rFonts w:ascii="Arial" w:hAnsi="Arial" w:cs="Arial"/>
          <w:lang w:val="ru-RU" w:eastAsia="ru-RU"/>
        </w:rPr>
        <w:t>и</w:t>
      </w:r>
      <w:r w:rsidRPr="009E0FDD">
        <w:rPr>
          <w:rFonts w:ascii="Arial" w:hAnsi="Arial" w:cs="Arial"/>
          <w:lang w:val="ru-RU" w:eastAsia="ru-RU"/>
        </w:rPr>
        <w:t>стки для приема, обработки и утилизации  сточных вод, общей производительностью орие</w:t>
      </w:r>
      <w:r w:rsidRPr="009E0FDD">
        <w:rPr>
          <w:rFonts w:ascii="Arial" w:hAnsi="Arial" w:cs="Arial"/>
          <w:lang w:val="ru-RU" w:eastAsia="ru-RU"/>
        </w:rPr>
        <w:t>н</w:t>
      </w:r>
      <w:r w:rsidRPr="009E0FDD">
        <w:rPr>
          <w:rFonts w:ascii="Arial" w:hAnsi="Arial" w:cs="Arial"/>
          <w:lang w:val="ru-RU" w:eastAsia="ru-RU"/>
        </w:rPr>
        <w:t>тир</w:t>
      </w:r>
      <w:r w:rsidRPr="009E0FDD">
        <w:rPr>
          <w:rFonts w:ascii="Arial" w:hAnsi="Arial" w:cs="Arial"/>
          <w:lang w:val="ru-RU" w:eastAsia="ru-RU"/>
        </w:rPr>
        <w:t>о</w:t>
      </w:r>
      <w:r w:rsidRPr="009E0FDD">
        <w:rPr>
          <w:rFonts w:ascii="Arial" w:hAnsi="Arial" w:cs="Arial"/>
          <w:lang w:val="ru-RU" w:eastAsia="ru-RU"/>
        </w:rPr>
        <w:t>вочно-</w:t>
      </w:r>
      <w:smartTag w:uri="urn:schemas-microsoft-com:office:smarttags" w:element="metricconverter">
        <w:smartTagPr>
          <w:attr w:name="ProductID" w:val="300 куб. метров"/>
        </w:smartTagPr>
        <w:r w:rsidRPr="009E0FDD">
          <w:rPr>
            <w:rFonts w:ascii="Arial" w:hAnsi="Arial" w:cs="Arial"/>
            <w:lang w:val="ru-RU" w:eastAsia="ru-RU"/>
          </w:rPr>
          <w:t>300 куб. метров</w:t>
        </w:r>
      </w:smartTag>
      <w:r w:rsidRPr="009E0FDD">
        <w:rPr>
          <w:rFonts w:ascii="Arial" w:hAnsi="Arial" w:cs="Arial"/>
          <w:lang w:val="ru-RU" w:eastAsia="ru-RU"/>
        </w:rPr>
        <w:t xml:space="preserve"> в сутки. Для подачи бытовых стоков от площадки №1 предусмотрена установка канализационных насосных станций. Производительность каждой насосной станции ориентировочно-</w:t>
      </w:r>
      <w:r w:rsidRPr="009E0FDD">
        <w:rPr>
          <w:rFonts w:ascii="Arial" w:hAnsi="Arial" w:cs="Arial"/>
          <w:lang w:eastAsia="ru-RU"/>
        </w:rPr>
        <w:t>Q</w:t>
      </w:r>
      <w:r w:rsidRPr="009E0FDD">
        <w:rPr>
          <w:rFonts w:ascii="Arial" w:hAnsi="Arial" w:cs="Arial"/>
          <w:lang w:val="ru-RU" w:eastAsia="ru-RU"/>
        </w:rPr>
        <w:t>=100 м. куб. в сутки. М</w:t>
      </w:r>
      <w:r w:rsidRPr="009E0FDD">
        <w:rPr>
          <w:rFonts w:ascii="Arial" w:hAnsi="Arial" w:cs="Arial"/>
          <w:lang w:val="ru-RU" w:eastAsia="ru-RU"/>
        </w:rPr>
        <w:t>е</w:t>
      </w:r>
      <w:r w:rsidRPr="009E0FDD">
        <w:rPr>
          <w:rFonts w:ascii="Arial" w:hAnsi="Arial" w:cs="Arial"/>
          <w:lang w:val="ru-RU" w:eastAsia="ru-RU"/>
        </w:rPr>
        <w:t>стопол</w:t>
      </w:r>
      <w:r w:rsidRPr="009E0FDD">
        <w:rPr>
          <w:rFonts w:ascii="Arial" w:hAnsi="Arial" w:cs="Arial"/>
          <w:lang w:val="ru-RU" w:eastAsia="ru-RU"/>
        </w:rPr>
        <w:t>о</w:t>
      </w:r>
      <w:r w:rsidRPr="009E0FDD">
        <w:rPr>
          <w:rFonts w:ascii="Arial" w:hAnsi="Arial" w:cs="Arial"/>
          <w:lang w:val="ru-RU" w:eastAsia="ru-RU"/>
        </w:rPr>
        <w:t>жение и производительность КОС  и КНС требует уточнения.</w:t>
      </w:r>
    </w:p>
    <w:p w:rsidR="00A507C2" w:rsidRPr="009E0FDD" w:rsidRDefault="00A507C2" w:rsidP="00A507C2">
      <w:pPr>
        <w:ind w:right="-144" w:firstLine="720"/>
        <w:jc w:val="both"/>
        <w:rPr>
          <w:rFonts w:ascii="Arial" w:hAnsi="Arial" w:cs="Arial"/>
          <w:lang w:val="ru-RU" w:eastAsia="ru-RU"/>
        </w:rPr>
      </w:pPr>
      <w:r w:rsidRPr="009E0FDD">
        <w:rPr>
          <w:rFonts w:ascii="Arial" w:hAnsi="Arial" w:cs="Arial"/>
          <w:lang w:val="ru-RU" w:eastAsia="ru-RU"/>
        </w:rPr>
        <w:t>Проекты систем водоснабжения и водоотведения села  разрабатываются при выпо</w:t>
      </w:r>
      <w:r w:rsidRPr="009E0FDD">
        <w:rPr>
          <w:rFonts w:ascii="Arial" w:hAnsi="Arial" w:cs="Arial"/>
          <w:lang w:val="ru-RU" w:eastAsia="ru-RU"/>
        </w:rPr>
        <w:t>л</w:t>
      </w:r>
      <w:r w:rsidRPr="009E0FDD">
        <w:rPr>
          <w:rFonts w:ascii="Arial" w:hAnsi="Arial" w:cs="Arial"/>
          <w:lang w:val="ru-RU" w:eastAsia="ru-RU"/>
        </w:rPr>
        <w:t>нении проекта планировки территории и разработки рабочих чертежей в соответствии с технич</w:t>
      </w:r>
      <w:r w:rsidRPr="009E0FDD">
        <w:rPr>
          <w:rFonts w:ascii="Arial" w:hAnsi="Arial" w:cs="Arial"/>
          <w:lang w:val="ru-RU" w:eastAsia="ru-RU"/>
        </w:rPr>
        <w:t>е</w:t>
      </w:r>
      <w:r w:rsidRPr="009E0FDD">
        <w:rPr>
          <w:rFonts w:ascii="Arial" w:hAnsi="Arial" w:cs="Arial"/>
          <w:lang w:val="ru-RU" w:eastAsia="ru-RU"/>
        </w:rPr>
        <w:t>скими условиями.</w:t>
      </w:r>
    </w:p>
    <w:p w:rsidR="00A507C2" w:rsidRPr="009E0FDD" w:rsidRDefault="00A507C2" w:rsidP="00A507C2">
      <w:pPr>
        <w:ind w:right="-144" w:firstLine="720"/>
        <w:jc w:val="both"/>
        <w:rPr>
          <w:rFonts w:ascii="Arial" w:hAnsi="Arial" w:cs="Arial"/>
          <w:lang w:val="ru-RU" w:eastAsia="ru-RU"/>
        </w:rPr>
      </w:pPr>
    </w:p>
    <w:p w:rsidR="00A507C2" w:rsidRPr="009E0FDD" w:rsidRDefault="00A507C2" w:rsidP="00A507C2">
      <w:pPr>
        <w:pStyle w:val="31"/>
        <w:jc w:val="both"/>
        <w:rPr>
          <w:sz w:val="22"/>
        </w:rPr>
      </w:pPr>
      <w:r w:rsidRPr="009E0FDD">
        <w:rPr>
          <w:b/>
          <w:bCs/>
          <w:sz w:val="24"/>
          <w:szCs w:val="20"/>
          <w:lang w:eastAsia="ru-RU"/>
        </w:rPr>
        <w:t>Село Березовый Гай.</w:t>
      </w:r>
    </w:p>
    <w:p w:rsidR="00A507C2" w:rsidRPr="009E0FDD" w:rsidRDefault="00A507C2" w:rsidP="00A507C2">
      <w:pPr>
        <w:jc w:val="both"/>
        <w:rPr>
          <w:rFonts w:ascii="Arial" w:hAnsi="Arial" w:cs="Arial"/>
          <w:lang w:val="ru-RU" w:eastAsia="ru-RU"/>
        </w:rPr>
      </w:pPr>
      <w:r w:rsidRPr="009E0FDD">
        <w:rPr>
          <w:rFonts w:ascii="Arial" w:hAnsi="Arial" w:cs="Arial"/>
          <w:sz w:val="22"/>
          <w:szCs w:val="20"/>
          <w:lang w:val="ru-RU" w:eastAsia="ru-RU"/>
        </w:rPr>
        <w:t xml:space="preserve">  </w:t>
      </w:r>
      <w:r w:rsidRPr="009E0FDD">
        <w:rPr>
          <w:rFonts w:ascii="Arial" w:hAnsi="Arial" w:cs="Arial"/>
          <w:sz w:val="22"/>
          <w:szCs w:val="20"/>
          <w:lang w:val="ru-RU" w:eastAsia="ru-RU"/>
        </w:rPr>
        <w:tab/>
      </w:r>
      <w:r w:rsidRPr="009E0FDD">
        <w:rPr>
          <w:rFonts w:ascii="Arial" w:hAnsi="Arial" w:cs="Arial"/>
          <w:lang w:val="ru-RU" w:eastAsia="ru-RU"/>
        </w:rPr>
        <w:t>В связи с изношенностью (85%) водопроводных сетей и водозаборных соор</w:t>
      </w:r>
      <w:r w:rsidRPr="009E0FDD">
        <w:rPr>
          <w:rFonts w:ascii="Arial" w:hAnsi="Arial" w:cs="Arial"/>
          <w:lang w:val="ru-RU" w:eastAsia="ru-RU"/>
        </w:rPr>
        <w:t>у</w:t>
      </w:r>
      <w:r w:rsidRPr="009E0FDD">
        <w:rPr>
          <w:rFonts w:ascii="Arial" w:hAnsi="Arial" w:cs="Arial"/>
          <w:lang w:val="ru-RU" w:eastAsia="ru-RU"/>
        </w:rPr>
        <w:t>жений требуется планомерная замена водоводов с устройством необходимых с</w:t>
      </w:r>
      <w:r w:rsidRPr="009E0FDD">
        <w:rPr>
          <w:rFonts w:ascii="Arial" w:hAnsi="Arial" w:cs="Arial"/>
          <w:lang w:val="ru-RU" w:eastAsia="ru-RU"/>
        </w:rPr>
        <w:t>о</w:t>
      </w:r>
      <w:r w:rsidRPr="009E0FDD">
        <w:rPr>
          <w:rFonts w:ascii="Arial" w:hAnsi="Arial" w:cs="Arial"/>
          <w:lang w:val="ru-RU" w:eastAsia="ru-RU"/>
        </w:rPr>
        <w:t>оружений на сетях. По федеральной программе «Чистая Вода» водоснабжение села на 2015г планируется подключить к водозаборным сооружениям поселка «Гранный».</w:t>
      </w:r>
    </w:p>
    <w:p w:rsidR="00A507C2" w:rsidRPr="009E0FDD" w:rsidRDefault="00A507C2" w:rsidP="00A507C2">
      <w:pPr>
        <w:ind w:firstLine="720"/>
        <w:jc w:val="both"/>
        <w:rPr>
          <w:rFonts w:ascii="Arial" w:hAnsi="Arial" w:cs="Arial"/>
          <w:lang w:val="ru-RU" w:eastAsia="ru-RU"/>
        </w:rPr>
      </w:pPr>
      <w:r w:rsidRPr="009E0FDD">
        <w:rPr>
          <w:rFonts w:ascii="Arial" w:hAnsi="Arial" w:cs="Arial"/>
          <w:lang w:val="ru-RU" w:eastAsia="ru-RU"/>
        </w:rPr>
        <w:t>По генеральному плану сельского поселения Сухая Вязовка  в селе Березовый Гай предусматривается устройство комплекса очистных сооружений биолог</w:t>
      </w:r>
      <w:r w:rsidRPr="009E0FDD">
        <w:rPr>
          <w:rFonts w:ascii="Arial" w:hAnsi="Arial" w:cs="Arial"/>
          <w:lang w:val="ru-RU" w:eastAsia="ru-RU"/>
        </w:rPr>
        <w:t>и</w:t>
      </w:r>
      <w:r w:rsidRPr="009E0FDD">
        <w:rPr>
          <w:rFonts w:ascii="Arial" w:hAnsi="Arial" w:cs="Arial"/>
          <w:lang w:val="ru-RU" w:eastAsia="ru-RU"/>
        </w:rPr>
        <w:t>ческой очистки для приема, обработки и утилизации  сточных вод от административных и общественных зданий, производ</w:t>
      </w:r>
      <w:r w:rsidRPr="009E0FDD">
        <w:rPr>
          <w:rFonts w:ascii="Arial" w:hAnsi="Arial" w:cs="Arial"/>
          <w:lang w:val="ru-RU" w:eastAsia="ru-RU"/>
        </w:rPr>
        <w:t>и</w:t>
      </w:r>
      <w:r w:rsidRPr="009E0FDD">
        <w:rPr>
          <w:rFonts w:ascii="Arial" w:hAnsi="Arial" w:cs="Arial"/>
          <w:lang w:val="ru-RU" w:eastAsia="ru-RU"/>
        </w:rPr>
        <w:t>тельностью ориентир</w:t>
      </w:r>
      <w:r w:rsidRPr="009E0FDD">
        <w:rPr>
          <w:rFonts w:ascii="Arial" w:hAnsi="Arial" w:cs="Arial"/>
          <w:lang w:val="ru-RU" w:eastAsia="ru-RU"/>
        </w:rPr>
        <w:t>о</w:t>
      </w:r>
      <w:r w:rsidRPr="009E0FDD">
        <w:rPr>
          <w:rFonts w:ascii="Arial" w:hAnsi="Arial" w:cs="Arial"/>
          <w:lang w:val="ru-RU" w:eastAsia="ru-RU"/>
        </w:rPr>
        <w:t>вочно-</w:t>
      </w:r>
      <w:smartTag w:uri="urn:schemas-microsoft-com:office:smarttags" w:element="metricconverter">
        <w:smartTagPr>
          <w:attr w:name="ProductID" w:val="30 куб. метров"/>
        </w:smartTagPr>
        <w:r w:rsidRPr="009E0FDD">
          <w:rPr>
            <w:rFonts w:ascii="Arial" w:hAnsi="Arial" w:cs="Arial"/>
            <w:lang w:val="ru-RU" w:eastAsia="ru-RU"/>
          </w:rPr>
          <w:t>30 куб. метров</w:t>
        </w:r>
      </w:smartTag>
      <w:r w:rsidRPr="009E0FDD">
        <w:rPr>
          <w:rFonts w:ascii="Arial" w:hAnsi="Arial" w:cs="Arial"/>
          <w:lang w:val="ru-RU" w:eastAsia="ru-RU"/>
        </w:rPr>
        <w:t xml:space="preserve"> в сутки. Местоположение и производ</w:t>
      </w:r>
      <w:r w:rsidRPr="009E0FDD">
        <w:rPr>
          <w:rFonts w:ascii="Arial" w:hAnsi="Arial" w:cs="Arial"/>
          <w:lang w:val="ru-RU" w:eastAsia="ru-RU"/>
        </w:rPr>
        <w:t>и</w:t>
      </w:r>
      <w:r w:rsidRPr="009E0FDD">
        <w:rPr>
          <w:rFonts w:ascii="Arial" w:hAnsi="Arial" w:cs="Arial"/>
          <w:lang w:val="ru-RU" w:eastAsia="ru-RU"/>
        </w:rPr>
        <w:t>тельность КОС требует уточнения.</w:t>
      </w:r>
    </w:p>
    <w:p w:rsidR="00A507C2" w:rsidRPr="009E0FDD" w:rsidRDefault="00A507C2" w:rsidP="00A507C2">
      <w:pPr>
        <w:ind w:right="-144" w:firstLine="720"/>
        <w:jc w:val="both"/>
        <w:rPr>
          <w:rFonts w:ascii="Arial" w:hAnsi="Arial" w:cs="Arial"/>
          <w:lang w:val="ru-RU" w:eastAsia="ru-RU"/>
        </w:rPr>
      </w:pPr>
      <w:r w:rsidRPr="009E0FDD">
        <w:rPr>
          <w:rFonts w:ascii="Arial" w:hAnsi="Arial" w:cs="Arial"/>
          <w:lang w:val="ru-RU" w:eastAsia="ru-RU"/>
        </w:rPr>
        <w:t>Проекты систем водоснабжения и водоотведения села  разрабатываются при выпо</w:t>
      </w:r>
      <w:r w:rsidRPr="009E0FDD">
        <w:rPr>
          <w:rFonts w:ascii="Arial" w:hAnsi="Arial" w:cs="Arial"/>
          <w:lang w:val="ru-RU" w:eastAsia="ru-RU"/>
        </w:rPr>
        <w:t>л</w:t>
      </w:r>
      <w:r w:rsidRPr="009E0FDD">
        <w:rPr>
          <w:rFonts w:ascii="Arial" w:hAnsi="Arial" w:cs="Arial"/>
          <w:lang w:val="ru-RU" w:eastAsia="ru-RU"/>
        </w:rPr>
        <w:t>нении проекта планировки территории и разработки рабочих чертежей в соответствии с технич</w:t>
      </w:r>
      <w:r w:rsidRPr="009E0FDD">
        <w:rPr>
          <w:rFonts w:ascii="Arial" w:hAnsi="Arial" w:cs="Arial"/>
          <w:lang w:val="ru-RU" w:eastAsia="ru-RU"/>
        </w:rPr>
        <w:t>е</w:t>
      </w:r>
      <w:r w:rsidRPr="009E0FDD">
        <w:rPr>
          <w:rFonts w:ascii="Arial" w:hAnsi="Arial" w:cs="Arial"/>
          <w:lang w:val="ru-RU" w:eastAsia="ru-RU"/>
        </w:rPr>
        <w:t>скими условиями.</w:t>
      </w:r>
    </w:p>
    <w:p w:rsidR="00A507C2" w:rsidRPr="009E0FDD" w:rsidRDefault="00A507C2" w:rsidP="00A507C2">
      <w:pPr>
        <w:ind w:right="-144" w:firstLine="720"/>
        <w:jc w:val="both"/>
        <w:rPr>
          <w:rFonts w:ascii="Arial" w:hAnsi="Arial" w:cs="Arial"/>
          <w:lang w:val="ru-RU" w:eastAsia="ru-RU"/>
        </w:rPr>
      </w:pPr>
    </w:p>
    <w:p w:rsidR="00A507C2" w:rsidRPr="009E0FDD" w:rsidRDefault="00A507C2" w:rsidP="00A507C2">
      <w:pPr>
        <w:pStyle w:val="31"/>
        <w:jc w:val="both"/>
        <w:rPr>
          <w:sz w:val="22"/>
        </w:rPr>
      </w:pPr>
      <w:r w:rsidRPr="009E0FDD">
        <w:rPr>
          <w:b/>
          <w:bCs/>
          <w:sz w:val="24"/>
          <w:szCs w:val="20"/>
          <w:lang w:eastAsia="ru-RU"/>
        </w:rPr>
        <w:t>Село Рассвет.</w:t>
      </w:r>
    </w:p>
    <w:p w:rsidR="00A507C2" w:rsidRPr="009E0FDD" w:rsidRDefault="00A507C2" w:rsidP="00A507C2">
      <w:pPr>
        <w:ind w:right="-144" w:firstLine="708"/>
        <w:jc w:val="both"/>
        <w:rPr>
          <w:rFonts w:ascii="Arial" w:hAnsi="Arial" w:cs="Arial"/>
          <w:lang w:val="ru-RU" w:eastAsia="ru-RU"/>
        </w:rPr>
      </w:pPr>
      <w:r w:rsidRPr="009E0FDD">
        <w:rPr>
          <w:rFonts w:ascii="Arial" w:hAnsi="Arial" w:cs="Arial"/>
          <w:lang w:val="ru-RU" w:eastAsia="ru-RU"/>
        </w:rPr>
        <w:t>Водоснабжение села Рассвет осуществляется от частных артезианских скв</w:t>
      </w:r>
      <w:r w:rsidRPr="009E0FDD">
        <w:rPr>
          <w:rFonts w:ascii="Arial" w:hAnsi="Arial" w:cs="Arial"/>
          <w:lang w:val="ru-RU" w:eastAsia="ru-RU"/>
        </w:rPr>
        <w:t>а</w:t>
      </w:r>
      <w:r w:rsidRPr="009E0FDD">
        <w:rPr>
          <w:rFonts w:ascii="Arial" w:hAnsi="Arial" w:cs="Arial"/>
          <w:lang w:val="ru-RU" w:eastAsia="ru-RU"/>
        </w:rPr>
        <w:t>жин и шахтных колодцев.</w:t>
      </w:r>
    </w:p>
    <w:p w:rsidR="00A507C2" w:rsidRPr="009E0FDD" w:rsidRDefault="00A507C2" w:rsidP="00A507C2">
      <w:pPr>
        <w:ind w:right="-144" w:firstLine="720"/>
        <w:jc w:val="both"/>
        <w:rPr>
          <w:rFonts w:ascii="Arial" w:hAnsi="Arial" w:cs="Arial"/>
          <w:lang w:val="ru-RU" w:eastAsia="ru-RU"/>
        </w:rPr>
      </w:pPr>
      <w:r w:rsidRPr="009E0FDD">
        <w:rPr>
          <w:rFonts w:ascii="Arial" w:hAnsi="Arial" w:cs="Arial"/>
          <w:lang w:val="ru-RU" w:eastAsia="ru-RU"/>
        </w:rPr>
        <w:t>Централизованная система канализации в селе отсутствует.</w:t>
      </w:r>
    </w:p>
    <w:p w:rsidR="00A507C2" w:rsidRPr="009E0FDD" w:rsidRDefault="00A507C2" w:rsidP="00A507C2">
      <w:pPr>
        <w:pStyle w:val="24"/>
        <w:tabs>
          <w:tab w:val="left" w:pos="1080"/>
        </w:tabs>
        <w:ind w:left="0"/>
      </w:pPr>
      <w:r w:rsidRPr="009E0FDD">
        <w:t>Хозяйственно-бытовые стоки от существующей индивидуальной застройки пост</w:t>
      </w:r>
      <w:r w:rsidRPr="009E0FDD">
        <w:t>у</w:t>
      </w:r>
      <w:r w:rsidRPr="009E0FDD">
        <w:t>пают в выгребные ямы и надворные убо</w:t>
      </w:r>
      <w:r w:rsidRPr="009E0FDD">
        <w:t>р</w:t>
      </w:r>
      <w:r w:rsidRPr="009E0FDD">
        <w:t>ные, откуда вывозятся техническим транспортом и сливаются в места, отведённые для этой цели санитарным надз</w:t>
      </w:r>
      <w:r w:rsidRPr="009E0FDD">
        <w:t>о</w:t>
      </w:r>
      <w:r w:rsidRPr="009E0FDD">
        <w:t>ром.</w:t>
      </w:r>
    </w:p>
    <w:p w:rsidR="00DF2388" w:rsidRPr="009E0FDD" w:rsidRDefault="00DF2388" w:rsidP="00DF2388">
      <w:pPr>
        <w:pStyle w:val="ConsPlusTitle"/>
        <w:widowControl/>
        <w:rPr>
          <w:b w:val="0"/>
          <w:sz w:val="24"/>
          <w:szCs w:val="16"/>
          <w:lang w:eastAsia="ar-SA"/>
        </w:rPr>
      </w:pPr>
    </w:p>
    <w:p w:rsidR="00B342E7" w:rsidRPr="009E0FDD" w:rsidRDefault="00B342E7" w:rsidP="00A94E4F">
      <w:pPr>
        <w:pStyle w:val="3"/>
        <w:ind w:left="708"/>
        <w:rPr>
          <w:rFonts w:ascii="Arial" w:hAnsi="Arial" w:cs="Arial"/>
          <w:i/>
          <w:iCs/>
          <w:sz w:val="24"/>
        </w:rPr>
      </w:pPr>
      <w:bookmarkStart w:id="724" w:name="_Toc363467244"/>
      <w:r w:rsidRPr="009E0FDD">
        <w:rPr>
          <w:rFonts w:ascii="Arial" w:hAnsi="Arial" w:cs="Arial"/>
          <w:i/>
          <w:iCs/>
          <w:sz w:val="24"/>
        </w:rPr>
        <w:t>3.</w:t>
      </w:r>
      <w:r w:rsidR="00A94E4F" w:rsidRPr="009E0FDD">
        <w:rPr>
          <w:rFonts w:ascii="Arial" w:hAnsi="Arial" w:cs="Arial"/>
          <w:i/>
          <w:iCs/>
          <w:sz w:val="24"/>
        </w:rPr>
        <w:t>2</w:t>
      </w:r>
      <w:r w:rsidRPr="009E0FDD">
        <w:rPr>
          <w:rFonts w:ascii="Arial" w:hAnsi="Arial" w:cs="Arial"/>
          <w:i/>
          <w:iCs/>
          <w:sz w:val="24"/>
        </w:rPr>
        <w:t>.8.</w:t>
      </w:r>
      <w:r w:rsidR="007B7E82" w:rsidRPr="009E0FDD">
        <w:rPr>
          <w:rFonts w:ascii="Arial" w:hAnsi="Arial" w:cs="Arial"/>
          <w:i/>
          <w:iCs/>
          <w:sz w:val="24"/>
        </w:rPr>
        <w:t>2</w:t>
      </w:r>
      <w:r w:rsidRPr="009E0FDD">
        <w:rPr>
          <w:rFonts w:ascii="Arial" w:hAnsi="Arial" w:cs="Arial"/>
          <w:i/>
          <w:iCs/>
          <w:sz w:val="24"/>
        </w:rPr>
        <w:t>. Теплоснабжение</w:t>
      </w:r>
      <w:bookmarkEnd w:id="724"/>
    </w:p>
    <w:p w:rsidR="00BD0249" w:rsidRPr="009E0FDD" w:rsidRDefault="00BD0249" w:rsidP="00BD0249">
      <w:pPr>
        <w:rPr>
          <w:rFonts w:ascii="Arial" w:hAnsi="Arial" w:cs="Arial"/>
          <w:sz w:val="22"/>
          <w:szCs w:val="20"/>
          <w:lang w:val="ru-RU" w:eastAsia="ru-RU"/>
        </w:rPr>
      </w:pPr>
    </w:p>
    <w:p w:rsidR="00A507C2" w:rsidRPr="009E0FDD" w:rsidRDefault="00A507C2" w:rsidP="00A507C2">
      <w:pPr>
        <w:ind w:firstLine="567"/>
        <w:rPr>
          <w:rFonts w:ascii="Arial" w:hAnsi="Arial" w:cs="Arial"/>
          <w:lang w:val="ru-RU"/>
        </w:rPr>
      </w:pPr>
      <w:r w:rsidRPr="009E0FDD">
        <w:rPr>
          <w:rFonts w:ascii="Arial" w:hAnsi="Arial" w:cs="Arial"/>
          <w:lang w:val="ru-RU"/>
        </w:rPr>
        <w:t>Согласно «Областной целевой программе развития малой энергетики в С</w:t>
      </w:r>
      <w:r w:rsidRPr="009E0FDD">
        <w:rPr>
          <w:rFonts w:ascii="Arial" w:hAnsi="Arial" w:cs="Arial"/>
          <w:lang w:val="ru-RU"/>
        </w:rPr>
        <w:t>а</w:t>
      </w:r>
      <w:r w:rsidRPr="009E0FDD">
        <w:rPr>
          <w:rFonts w:ascii="Arial" w:hAnsi="Arial" w:cs="Arial"/>
          <w:lang w:val="ru-RU"/>
        </w:rPr>
        <w:t>марской области на 2006-2015 годы», предусмотрены следующие мероприятия:</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снижение себестоимости тепловой и электрической энергии за счёт эк</w:t>
      </w:r>
      <w:r w:rsidRPr="009E0FDD">
        <w:rPr>
          <w:rFonts w:ascii="Arial" w:hAnsi="Arial" w:cs="Arial"/>
          <w:sz w:val="24"/>
          <w:szCs w:val="24"/>
        </w:rPr>
        <w:t>о</w:t>
      </w:r>
      <w:r w:rsidRPr="009E0FDD">
        <w:rPr>
          <w:rFonts w:ascii="Arial" w:hAnsi="Arial" w:cs="Arial"/>
          <w:sz w:val="24"/>
          <w:szCs w:val="24"/>
        </w:rPr>
        <w:t>номически обоснованного сочетания централизованного энергоснабж</w:t>
      </w:r>
      <w:r w:rsidRPr="009E0FDD">
        <w:rPr>
          <w:rFonts w:ascii="Arial" w:hAnsi="Arial" w:cs="Arial"/>
          <w:sz w:val="24"/>
          <w:szCs w:val="24"/>
        </w:rPr>
        <w:t>е</w:t>
      </w:r>
      <w:r w:rsidRPr="009E0FDD">
        <w:rPr>
          <w:rFonts w:ascii="Arial" w:hAnsi="Arial" w:cs="Arial"/>
          <w:sz w:val="24"/>
          <w:szCs w:val="24"/>
        </w:rPr>
        <w:t>ния и децентрализованных энергоисточников с комбинированной выр</w:t>
      </w:r>
      <w:r w:rsidRPr="009E0FDD">
        <w:rPr>
          <w:rFonts w:ascii="Arial" w:hAnsi="Arial" w:cs="Arial"/>
          <w:sz w:val="24"/>
          <w:szCs w:val="24"/>
        </w:rPr>
        <w:t>а</w:t>
      </w:r>
      <w:r w:rsidRPr="009E0FDD">
        <w:rPr>
          <w:rFonts w:ascii="Arial" w:hAnsi="Arial" w:cs="Arial"/>
          <w:sz w:val="24"/>
          <w:szCs w:val="24"/>
        </w:rPr>
        <w:t>боткой электрической и те</w:t>
      </w:r>
      <w:r w:rsidRPr="009E0FDD">
        <w:rPr>
          <w:rFonts w:ascii="Arial" w:hAnsi="Arial" w:cs="Arial"/>
          <w:sz w:val="24"/>
          <w:szCs w:val="24"/>
        </w:rPr>
        <w:t>п</w:t>
      </w:r>
      <w:r w:rsidRPr="009E0FDD">
        <w:rPr>
          <w:rFonts w:ascii="Arial" w:hAnsi="Arial" w:cs="Arial"/>
          <w:sz w:val="24"/>
          <w:szCs w:val="24"/>
        </w:rPr>
        <w:t>ловой энергии;</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перевод котельных в мини-ТЭЦ;</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разработка и реализация механизма, регулирующего рациональное и</w:t>
      </w:r>
      <w:r w:rsidRPr="009E0FDD">
        <w:rPr>
          <w:rFonts w:ascii="Arial" w:hAnsi="Arial" w:cs="Arial"/>
          <w:sz w:val="24"/>
          <w:szCs w:val="24"/>
        </w:rPr>
        <w:t>с</w:t>
      </w:r>
      <w:r w:rsidRPr="009E0FDD">
        <w:rPr>
          <w:rFonts w:ascii="Arial" w:hAnsi="Arial" w:cs="Arial"/>
          <w:sz w:val="24"/>
          <w:szCs w:val="24"/>
        </w:rPr>
        <w:t>пользование топлива в регионе;</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реализация проектов по оптимизации теплоснабжения городов и районов области, реально снижающих тарифы;</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реализация совместных энергоэффективных проектов с промышленными организациями по оптимизации электро- и теплоснабжения;</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использование положений Киотского протокола;</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создание производств энергосберегающего оборудования;</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применение дешевых и возобновляемых видов топлива;</w:t>
      </w:r>
    </w:p>
    <w:p w:rsidR="00A507C2" w:rsidRPr="009E0FDD" w:rsidRDefault="00A507C2" w:rsidP="00A507C2">
      <w:pPr>
        <w:pStyle w:val="af9"/>
        <w:numPr>
          <w:ilvl w:val="0"/>
          <w:numId w:val="66"/>
        </w:numPr>
        <w:jc w:val="both"/>
        <w:rPr>
          <w:rFonts w:ascii="Arial" w:hAnsi="Arial" w:cs="Arial"/>
          <w:sz w:val="24"/>
          <w:szCs w:val="24"/>
        </w:rPr>
      </w:pPr>
      <w:r w:rsidRPr="009E0FDD">
        <w:rPr>
          <w:rFonts w:ascii="Arial" w:hAnsi="Arial" w:cs="Arial"/>
          <w:sz w:val="24"/>
          <w:szCs w:val="24"/>
        </w:rPr>
        <w:t>максимальное использование вторичных энергоресурсов и вовлечение их в топливно-энергетический баланс региона.</w:t>
      </w:r>
    </w:p>
    <w:p w:rsidR="00A507C2" w:rsidRPr="009E0FDD" w:rsidRDefault="00A507C2" w:rsidP="00A507C2">
      <w:pPr>
        <w:pStyle w:val="afe"/>
        <w:spacing w:line="240" w:lineRule="auto"/>
        <w:ind w:firstLine="540"/>
        <w:rPr>
          <w:rFonts w:ascii="Arial" w:hAnsi="Arial" w:cs="Arial"/>
          <w:sz w:val="24"/>
          <w:szCs w:val="24"/>
        </w:rPr>
      </w:pPr>
    </w:p>
    <w:p w:rsidR="00A507C2" w:rsidRPr="009E0FDD" w:rsidRDefault="00A507C2" w:rsidP="00A507C2">
      <w:pPr>
        <w:pStyle w:val="afe"/>
        <w:spacing w:line="240" w:lineRule="auto"/>
        <w:ind w:firstLine="540"/>
        <w:rPr>
          <w:rFonts w:ascii="Arial" w:hAnsi="Arial" w:cs="Arial"/>
          <w:sz w:val="24"/>
          <w:szCs w:val="24"/>
        </w:rPr>
      </w:pPr>
      <w:r w:rsidRPr="009E0FDD">
        <w:rPr>
          <w:rFonts w:ascii="Arial" w:hAnsi="Arial" w:cs="Arial"/>
          <w:sz w:val="24"/>
          <w:szCs w:val="24"/>
        </w:rPr>
        <w:t>В современных экономических условиях на период до 2015 года приоритетным направлением научно-технической политики в топливно-энергетическом секторе экономики области будет его реконструкция и техническое перевооружение.</w:t>
      </w:r>
    </w:p>
    <w:p w:rsidR="00A507C2" w:rsidRPr="009E0FDD" w:rsidRDefault="00A507C2" w:rsidP="00A507C2">
      <w:pPr>
        <w:rPr>
          <w:lang w:val="ru-RU"/>
        </w:rPr>
      </w:pPr>
    </w:p>
    <w:p w:rsidR="00A507C2" w:rsidRPr="009E0FDD" w:rsidRDefault="00A507C2" w:rsidP="00A507C2">
      <w:pPr>
        <w:pStyle w:val="afe"/>
        <w:spacing w:line="240" w:lineRule="auto"/>
        <w:ind w:firstLine="540"/>
        <w:rPr>
          <w:rFonts w:ascii="Arial" w:hAnsi="Arial" w:cs="Arial"/>
          <w:sz w:val="24"/>
          <w:szCs w:val="24"/>
        </w:rPr>
      </w:pPr>
      <w:r w:rsidRPr="009E0FDD">
        <w:rPr>
          <w:rFonts w:ascii="Arial" w:hAnsi="Arial" w:cs="Arial"/>
          <w:sz w:val="24"/>
          <w:szCs w:val="24"/>
        </w:rPr>
        <w:t xml:space="preserve">Развитие топливно-энергетического комплекса связано: </w:t>
      </w:r>
    </w:p>
    <w:p w:rsidR="00A507C2" w:rsidRPr="009E0FDD" w:rsidRDefault="00A507C2" w:rsidP="00A507C2">
      <w:pPr>
        <w:pStyle w:val="afe"/>
        <w:spacing w:line="240" w:lineRule="auto"/>
        <w:ind w:firstLine="540"/>
        <w:rPr>
          <w:rFonts w:ascii="Arial" w:hAnsi="Arial" w:cs="Arial"/>
          <w:sz w:val="24"/>
          <w:szCs w:val="24"/>
        </w:rPr>
      </w:pPr>
    </w:p>
    <w:p w:rsidR="00A507C2" w:rsidRPr="009E0FDD" w:rsidRDefault="00A507C2" w:rsidP="00A507C2">
      <w:pPr>
        <w:pStyle w:val="ConsPlusNormal"/>
        <w:widowControl/>
        <w:numPr>
          <w:ilvl w:val="0"/>
          <w:numId w:val="67"/>
        </w:numPr>
        <w:jc w:val="both"/>
        <w:rPr>
          <w:sz w:val="24"/>
          <w:szCs w:val="24"/>
        </w:rPr>
      </w:pPr>
      <w:r w:rsidRPr="009E0FDD">
        <w:rPr>
          <w:sz w:val="24"/>
          <w:szCs w:val="24"/>
        </w:rPr>
        <w:t>с повышением уровня жизни населения за счет внедрения новых энергоэ</w:t>
      </w:r>
      <w:r w:rsidRPr="009E0FDD">
        <w:rPr>
          <w:sz w:val="24"/>
          <w:szCs w:val="24"/>
        </w:rPr>
        <w:t>ф</w:t>
      </w:r>
      <w:r w:rsidRPr="009E0FDD">
        <w:rPr>
          <w:sz w:val="24"/>
          <w:szCs w:val="24"/>
        </w:rPr>
        <w:t>фективных технологий производства электрической и тепловой эне</w:t>
      </w:r>
      <w:r w:rsidRPr="009E0FDD">
        <w:rPr>
          <w:sz w:val="24"/>
          <w:szCs w:val="24"/>
        </w:rPr>
        <w:t>р</w:t>
      </w:r>
      <w:r w:rsidRPr="009E0FDD">
        <w:rPr>
          <w:sz w:val="24"/>
          <w:szCs w:val="24"/>
        </w:rPr>
        <w:t>гии;</w:t>
      </w:r>
    </w:p>
    <w:p w:rsidR="00A507C2" w:rsidRPr="009E0FDD" w:rsidRDefault="00A507C2" w:rsidP="00A507C2">
      <w:pPr>
        <w:pStyle w:val="ConsPlusNormal"/>
        <w:widowControl/>
        <w:numPr>
          <w:ilvl w:val="0"/>
          <w:numId w:val="67"/>
        </w:numPr>
        <w:jc w:val="both"/>
        <w:rPr>
          <w:sz w:val="24"/>
          <w:szCs w:val="24"/>
        </w:rPr>
      </w:pPr>
      <w:r w:rsidRPr="009E0FDD">
        <w:rPr>
          <w:sz w:val="24"/>
          <w:szCs w:val="24"/>
        </w:rPr>
        <w:t>с повышением надежности топливо-энергетического обеспечения потреб</w:t>
      </w:r>
      <w:r w:rsidRPr="009E0FDD">
        <w:rPr>
          <w:sz w:val="24"/>
          <w:szCs w:val="24"/>
        </w:rPr>
        <w:t>и</w:t>
      </w:r>
      <w:r w:rsidRPr="009E0FDD">
        <w:rPr>
          <w:sz w:val="24"/>
          <w:szCs w:val="24"/>
        </w:rPr>
        <w:t>телей;</w:t>
      </w:r>
    </w:p>
    <w:p w:rsidR="00A507C2" w:rsidRPr="009E0FDD" w:rsidRDefault="00A507C2" w:rsidP="00A507C2">
      <w:pPr>
        <w:pStyle w:val="ConsPlusNormal"/>
        <w:widowControl/>
        <w:numPr>
          <w:ilvl w:val="0"/>
          <w:numId w:val="67"/>
        </w:numPr>
        <w:jc w:val="both"/>
        <w:rPr>
          <w:sz w:val="24"/>
          <w:szCs w:val="24"/>
        </w:rPr>
      </w:pPr>
      <w:r w:rsidRPr="009E0FDD">
        <w:rPr>
          <w:sz w:val="24"/>
          <w:szCs w:val="24"/>
        </w:rPr>
        <w:t>снижением удельной энергоемкости внутреннего регионального продукта за счёт внедрения новых технологий и энергоэффективного оборудования, и</w:t>
      </w:r>
      <w:r w:rsidRPr="009E0FDD">
        <w:rPr>
          <w:sz w:val="24"/>
          <w:szCs w:val="24"/>
        </w:rPr>
        <w:t>с</w:t>
      </w:r>
      <w:r w:rsidRPr="009E0FDD">
        <w:rPr>
          <w:sz w:val="24"/>
          <w:szCs w:val="24"/>
        </w:rPr>
        <w:t>пользования научно-технического, инновационного и кадрового потенциала области;</w:t>
      </w:r>
    </w:p>
    <w:p w:rsidR="00A507C2" w:rsidRPr="009E0FDD" w:rsidRDefault="00A507C2" w:rsidP="00A507C2">
      <w:pPr>
        <w:pStyle w:val="ConsPlusNormal"/>
        <w:widowControl/>
        <w:numPr>
          <w:ilvl w:val="0"/>
          <w:numId w:val="67"/>
        </w:numPr>
        <w:jc w:val="both"/>
        <w:rPr>
          <w:sz w:val="24"/>
          <w:szCs w:val="24"/>
        </w:rPr>
      </w:pPr>
      <w:r w:rsidRPr="009E0FDD">
        <w:rPr>
          <w:sz w:val="24"/>
          <w:szCs w:val="24"/>
        </w:rPr>
        <w:t>снижения доли затрат на энергообеспечение организациями комплекса ЖКХ;</w:t>
      </w:r>
    </w:p>
    <w:p w:rsidR="00A507C2" w:rsidRPr="009E0FDD" w:rsidRDefault="00A507C2" w:rsidP="00A507C2">
      <w:pPr>
        <w:pStyle w:val="ConsPlusNormal"/>
        <w:widowControl/>
        <w:numPr>
          <w:ilvl w:val="0"/>
          <w:numId w:val="67"/>
        </w:numPr>
        <w:jc w:val="both"/>
        <w:rPr>
          <w:sz w:val="24"/>
          <w:szCs w:val="24"/>
        </w:rPr>
      </w:pPr>
      <w:r w:rsidRPr="009E0FDD">
        <w:rPr>
          <w:sz w:val="24"/>
          <w:szCs w:val="24"/>
        </w:rPr>
        <w:t>уменьшение негативного воздействия на окружающую среду в соответс</w:t>
      </w:r>
      <w:r w:rsidRPr="009E0FDD">
        <w:rPr>
          <w:sz w:val="24"/>
          <w:szCs w:val="24"/>
        </w:rPr>
        <w:t>т</w:t>
      </w:r>
      <w:r w:rsidRPr="009E0FDD">
        <w:rPr>
          <w:sz w:val="24"/>
          <w:szCs w:val="24"/>
        </w:rPr>
        <w:t>вии с требованиями Киотского протокола;</w:t>
      </w:r>
    </w:p>
    <w:p w:rsidR="00A507C2" w:rsidRPr="009E0FDD" w:rsidRDefault="00A507C2" w:rsidP="00A507C2">
      <w:pPr>
        <w:pStyle w:val="ConsPlusNormal"/>
        <w:widowControl/>
        <w:numPr>
          <w:ilvl w:val="0"/>
          <w:numId w:val="67"/>
        </w:numPr>
        <w:jc w:val="both"/>
        <w:rPr>
          <w:sz w:val="24"/>
          <w:szCs w:val="24"/>
        </w:rPr>
      </w:pPr>
      <w:r w:rsidRPr="009E0FDD">
        <w:rPr>
          <w:sz w:val="24"/>
          <w:szCs w:val="24"/>
        </w:rPr>
        <w:t>с реализацией совместных энергоэффективных проектов с промышле</w:t>
      </w:r>
      <w:r w:rsidRPr="009E0FDD">
        <w:rPr>
          <w:sz w:val="24"/>
          <w:szCs w:val="24"/>
        </w:rPr>
        <w:t>н</w:t>
      </w:r>
      <w:r w:rsidRPr="009E0FDD">
        <w:rPr>
          <w:sz w:val="24"/>
          <w:szCs w:val="24"/>
        </w:rPr>
        <w:t>ными организациями по оптимизации электро- и теплоснабжения;</w:t>
      </w:r>
    </w:p>
    <w:p w:rsidR="00A507C2" w:rsidRPr="009E0FDD" w:rsidRDefault="00A507C2" w:rsidP="00A507C2">
      <w:pPr>
        <w:pStyle w:val="ConsPlusNormal"/>
        <w:widowControl/>
        <w:numPr>
          <w:ilvl w:val="0"/>
          <w:numId w:val="67"/>
        </w:numPr>
        <w:jc w:val="both"/>
        <w:rPr>
          <w:sz w:val="24"/>
          <w:szCs w:val="24"/>
        </w:rPr>
      </w:pPr>
      <w:r w:rsidRPr="009E0FDD">
        <w:rPr>
          <w:sz w:val="24"/>
          <w:szCs w:val="24"/>
        </w:rPr>
        <w:t>с созданием производств энергосберегающего оборудования;</w:t>
      </w:r>
    </w:p>
    <w:p w:rsidR="00A507C2" w:rsidRPr="009E0FDD" w:rsidRDefault="00A507C2" w:rsidP="00A507C2">
      <w:pPr>
        <w:pStyle w:val="ConsPlusNormal"/>
        <w:widowControl/>
        <w:numPr>
          <w:ilvl w:val="0"/>
          <w:numId w:val="67"/>
        </w:numPr>
        <w:jc w:val="both"/>
        <w:rPr>
          <w:sz w:val="24"/>
          <w:szCs w:val="24"/>
        </w:rPr>
      </w:pPr>
      <w:r w:rsidRPr="009E0FDD">
        <w:rPr>
          <w:sz w:val="24"/>
          <w:szCs w:val="24"/>
        </w:rPr>
        <w:t>с применением дешёвых и возобновляемых видов топлива;</w:t>
      </w:r>
    </w:p>
    <w:p w:rsidR="00A507C2" w:rsidRPr="009E0FDD" w:rsidRDefault="00A507C2" w:rsidP="00A507C2">
      <w:pPr>
        <w:pStyle w:val="ConsPlusNormal"/>
        <w:widowControl/>
        <w:numPr>
          <w:ilvl w:val="0"/>
          <w:numId w:val="67"/>
        </w:numPr>
        <w:jc w:val="both"/>
        <w:rPr>
          <w:sz w:val="24"/>
          <w:szCs w:val="24"/>
        </w:rPr>
      </w:pPr>
      <w:r w:rsidRPr="009E0FDD">
        <w:rPr>
          <w:sz w:val="24"/>
          <w:szCs w:val="24"/>
        </w:rPr>
        <w:t>максимальным использованием вторичных энергоресурсов и вовлечение их в то</w:t>
      </w:r>
      <w:r w:rsidRPr="009E0FDD">
        <w:rPr>
          <w:sz w:val="24"/>
          <w:szCs w:val="24"/>
        </w:rPr>
        <w:t>п</w:t>
      </w:r>
      <w:r w:rsidRPr="009E0FDD">
        <w:rPr>
          <w:sz w:val="24"/>
          <w:szCs w:val="24"/>
        </w:rPr>
        <w:t>ливно-энергетический баланс  муниципального района.</w:t>
      </w:r>
    </w:p>
    <w:p w:rsidR="00A507C2" w:rsidRPr="009E0FDD" w:rsidRDefault="00A507C2" w:rsidP="00A507C2">
      <w:pPr>
        <w:pStyle w:val="ConsPlusNormal"/>
        <w:widowControl/>
        <w:ind w:firstLine="0"/>
        <w:jc w:val="both"/>
        <w:rPr>
          <w:sz w:val="24"/>
          <w:szCs w:val="24"/>
        </w:rPr>
      </w:pPr>
      <w:r w:rsidRPr="009E0FDD">
        <w:rPr>
          <w:sz w:val="24"/>
        </w:rPr>
        <w:t xml:space="preserve"> </w:t>
      </w:r>
    </w:p>
    <w:p w:rsidR="00A507C2" w:rsidRPr="009E0FDD" w:rsidRDefault="00A507C2" w:rsidP="00A507C2">
      <w:pPr>
        <w:pStyle w:val="afe"/>
        <w:spacing w:line="240" w:lineRule="auto"/>
        <w:ind w:firstLine="567"/>
        <w:jc w:val="left"/>
        <w:rPr>
          <w:rFonts w:ascii="Arial" w:hAnsi="Arial" w:cs="Arial"/>
          <w:sz w:val="24"/>
          <w:szCs w:val="24"/>
        </w:rPr>
      </w:pPr>
      <w:r w:rsidRPr="009E0FDD">
        <w:rPr>
          <w:rFonts w:ascii="Arial" w:hAnsi="Arial" w:cs="Arial"/>
          <w:sz w:val="24"/>
          <w:szCs w:val="24"/>
        </w:rPr>
        <w:t>В соответствии с инвестиционной программой развития инфраструктуры м</w:t>
      </w:r>
      <w:r w:rsidRPr="009E0FDD">
        <w:rPr>
          <w:rFonts w:ascii="Arial" w:hAnsi="Arial" w:cs="Arial"/>
          <w:sz w:val="24"/>
          <w:szCs w:val="24"/>
        </w:rPr>
        <w:t>у</w:t>
      </w:r>
      <w:r w:rsidRPr="009E0FDD">
        <w:rPr>
          <w:rFonts w:ascii="Arial" w:hAnsi="Arial" w:cs="Arial"/>
          <w:sz w:val="24"/>
          <w:szCs w:val="24"/>
        </w:rPr>
        <w:t xml:space="preserve">ниципального района  планируется: </w:t>
      </w:r>
    </w:p>
    <w:p w:rsidR="00A507C2" w:rsidRPr="009E0FDD" w:rsidRDefault="00A507C2" w:rsidP="00A507C2">
      <w:pPr>
        <w:pStyle w:val="ConsPlusNormal"/>
        <w:widowControl/>
        <w:numPr>
          <w:ilvl w:val="0"/>
          <w:numId w:val="68"/>
        </w:numPr>
        <w:jc w:val="both"/>
        <w:rPr>
          <w:sz w:val="24"/>
          <w:szCs w:val="24"/>
        </w:rPr>
      </w:pPr>
      <w:r w:rsidRPr="009E0FDD">
        <w:rPr>
          <w:sz w:val="24"/>
          <w:szCs w:val="24"/>
        </w:rPr>
        <w:t>перевод объектов социальной инфраструктуры и многоквартирной жилой застройки на автономное отопление;</w:t>
      </w:r>
    </w:p>
    <w:p w:rsidR="00A507C2" w:rsidRPr="009E0FDD" w:rsidRDefault="00A507C2" w:rsidP="00A507C2">
      <w:pPr>
        <w:pStyle w:val="ConsPlusNormal"/>
        <w:widowControl/>
        <w:numPr>
          <w:ilvl w:val="0"/>
          <w:numId w:val="68"/>
        </w:numPr>
        <w:jc w:val="both"/>
        <w:rPr>
          <w:sz w:val="24"/>
          <w:szCs w:val="24"/>
        </w:rPr>
      </w:pPr>
      <w:r w:rsidRPr="009E0FDD">
        <w:rPr>
          <w:sz w:val="24"/>
          <w:szCs w:val="24"/>
        </w:rPr>
        <w:t>обеспечение теплоснабжением объектов новой застройки.</w:t>
      </w:r>
    </w:p>
    <w:p w:rsidR="00A507C2" w:rsidRPr="009E0FDD" w:rsidRDefault="00A507C2" w:rsidP="00A507C2">
      <w:pPr>
        <w:pStyle w:val="ConsPlusNormal"/>
        <w:widowControl/>
        <w:jc w:val="both"/>
        <w:rPr>
          <w:sz w:val="24"/>
          <w:szCs w:val="24"/>
        </w:rPr>
      </w:pPr>
    </w:p>
    <w:p w:rsidR="00A507C2" w:rsidRPr="009E0FDD" w:rsidRDefault="00A507C2" w:rsidP="00A507C2">
      <w:pPr>
        <w:pStyle w:val="afe"/>
        <w:spacing w:line="240" w:lineRule="auto"/>
        <w:ind w:firstLine="0"/>
        <w:jc w:val="center"/>
        <w:rPr>
          <w:rFonts w:ascii="Arial" w:hAnsi="Arial" w:cs="Arial"/>
          <w:b/>
          <w:sz w:val="24"/>
          <w:szCs w:val="24"/>
        </w:rPr>
      </w:pPr>
      <w:r w:rsidRPr="009E0FDD">
        <w:rPr>
          <w:rFonts w:ascii="Arial" w:hAnsi="Arial" w:cs="Arial"/>
          <w:b/>
          <w:sz w:val="24"/>
          <w:szCs w:val="24"/>
        </w:rPr>
        <w:t>Расчетный расход тепла на сельское поселение Сухая Вязовка на расчётный срок.</w:t>
      </w:r>
    </w:p>
    <w:p w:rsidR="00A507C2" w:rsidRPr="009E0FDD" w:rsidRDefault="00A507C2" w:rsidP="00A507C2">
      <w:pPr>
        <w:pStyle w:val="aff8"/>
        <w:keepNext/>
        <w:rPr>
          <w:rFonts w:ascii="Arial" w:hAnsi="Arial" w:cs="Arial"/>
          <w:b w:val="0"/>
          <w:sz w:val="24"/>
          <w:szCs w:val="24"/>
        </w:rPr>
      </w:pPr>
      <w:r w:rsidRPr="009E0FDD">
        <w:rPr>
          <w:rFonts w:ascii="Arial" w:hAnsi="Arial" w:cs="Arial"/>
          <w:b w:val="0"/>
          <w:sz w:val="24"/>
          <w:szCs w:val="24"/>
        </w:rPr>
        <w:t xml:space="preserve">Таблица </w:t>
      </w:r>
      <w:r w:rsidRPr="009E0FDD">
        <w:rPr>
          <w:rFonts w:ascii="Arial" w:hAnsi="Arial" w:cs="Arial"/>
          <w:b w:val="0"/>
          <w:sz w:val="24"/>
          <w:szCs w:val="24"/>
        </w:rPr>
        <w:fldChar w:fldCharType="begin"/>
      </w:r>
      <w:r w:rsidRPr="009E0FDD">
        <w:rPr>
          <w:rFonts w:ascii="Arial" w:hAnsi="Arial" w:cs="Arial"/>
          <w:b w:val="0"/>
          <w:sz w:val="24"/>
          <w:szCs w:val="24"/>
        </w:rPr>
        <w:instrText xml:space="preserve"> SEQ Таблица \* ARABIC </w:instrText>
      </w:r>
      <w:r w:rsidRPr="009E0FDD">
        <w:rPr>
          <w:rFonts w:ascii="Arial" w:hAnsi="Arial" w:cs="Arial"/>
          <w:b w:val="0"/>
          <w:sz w:val="24"/>
          <w:szCs w:val="24"/>
        </w:rPr>
        <w:fldChar w:fldCharType="separate"/>
      </w:r>
      <w:r w:rsidR="00E92886">
        <w:rPr>
          <w:rFonts w:ascii="Arial" w:hAnsi="Arial" w:cs="Arial"/>
          <w:b w:val="0"/>
          <w:noProof/>
          <w:sz w:val="24"/>
          <w:szCs w:val="24"/>
        </w:rPr>
        <w:t>26</w:t>
      </w:r>
      <w:r w:rsidRPr="009E0FDD">
        <w:rPr>
          <w:rFonts w:ascii="Arial" w:hAnsi="Arial" w:cs="Arial"/>
          <w:b w:val="0"/>
          <w:sz w:val="24"/>
          <w:szCs w:val="24"/>
        </w:rPr>
        <w:fldChar w:fldCharType="end"/>
      </w:r>
    </w:p>
    <w:tbl>
      <w:tblPr>
        <w:tblW w:w="9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
        <w:gridCol w:w="2083"/>
        <w:gridCol w:w="737"/>
        <w:gridCol w:w="1415"/>
        <w:gridCol w:w="1333"/>
        <w:gridCol w:w="1277"/>
        <w:gridCol w:w="931"/>
        <w:gridCol w:w="1507"/>
      </w:tblGrid>
      <w:tr w:rsidR="00A507C2" w:rsidRPr="009E0FDD" w:rsidTr="007E2C3B">
        <w:trPr>
          <w:cantSplit/>
          <w:trHeight w:val="454"/>
        </w:trPr>
        <w:tc>
          <w:tcPr>
            <w:tcW w:w="3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507C2" w:rsidRPr="009E0FDD" w:rsidRDefault="00A507C2" w:rsidP="007E2C3B">
            <w:pPr>
              <w:ind w:left="113" w:right="113"/>
              <w:jc w:val="center"/>
              <w:rPr>
                <w:rFonts w:ascii="Arial" w:hAnsi="Arial" w:cs="Arial"/>
                <w:b/>
                <w:sz w:val="20"/>
                <w:szCs w:val="20"/>
                <w:lang w:val="ru-RU"/>
              </w:rPr>
            </w:pPr>
            <w:r w:rsidRPr="009E0FDD">
              <w:rPr>
                <w:rFonts w:ascii="Arial" w:hAnsi="Arial" w:cs="Arial"/>
                <w:b/>
                <w:sz w:val="20"/>
                <w:szCs w:val="20"/>
                <w:lang w:val="ru-RU"/>
              </w:rPr>
              <w:t>№пп</w:t>
            </w:r>
          </w:p>
        </w:tc>
        <w:tc>
          <w:tcPr>
            <w:tcW w:w="2083" w:type="dxa"/>
            <w:vMerge w:val="restart"/>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Населенный</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пункт</w:t>
            </w:r>
          </w:p>
        </w:tc>
        <w:tc>
          <w:tcPr>
            <w:tcW w:w="7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507C2" w:rsidRPr="009E0FDD" w:rsidRDefault="00A507C2" w:rsidP="007E2C3B">
            <w:pPr>
              <w:ind w:left="113" w:right="113"/>
              <w:jc w:val="center"/>
              <w:rPr>
                <w:rFonts w:ascii="Arial" w:hAnsi="Arial" w:cs="Arial"/>
                <w:b/>
                <w:sz w:val="20"/>
                <w:szCs w:val="20"/>
                <w:lang w:val="ru-RU"/>
              </w:rPr>
            </w:pPr>
            <w:r w:rsidRPr="009E0FDD">
              <w:rPr>
                <w:rFonts w:ascii="Arial" w:hAnsi="Arial" w:cs="Arial"/>
                <w:b/>
                <w:sz w:val="20"/>
                <w:szCs w:val="20"/>
                <w:lang w:val="ru-RU"/>
              </w:rPr>
              <w:t>Количество</w:t>
            </w:r>
          </w:p>
          <w:p w:rsidR="00A507C2" w:rsidRPr="009E0FDD" w:rsidRDefault="00A507C2" w:rsidP="007E2C3B">
            <w:pPr>
              <w:pStyle w:val="aff0"/>
              <w:ind w:left="113" w:right="113"/>
              <w:jc w:val="center"/>
              <w:rPr>
                <w:rFonts w:ascii="Arial" w:hAnsi="Arial" w:cs="Arial"/>
                <w:b/>
              </w:rPr>
            </w:pPr>
            <w:r w:rsidRPr="009E0FDD">
              <w:rPr>
                <w:rFonts w:ascii="Arial" w:hAnsi="Arial" w:cs="Arial"/>
                <w:b/>
                <w:lang w:eastAsia="en-US"/>
              </w:rPr>
              <w:t>жителей</w:t>
            </w:r>
          </w:p>
        </w:tc>
        <w:tc>
          <w:tcPr>
            <w:tcW w:w="6463" w:type="dxa"/>
            <w:gridSpan w:val="5"/>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Теплоснабж</w:t>
            </w:r>
            <w:r w:rsidRPr="009E0FDD">
              <w:rPr>
                <w:rFonts w:ascii="Arial" w:hAnsi="Arial" w:cs="Arial"/>
                <w:b/>
                <w:sz w:val="20"/>
                <w:szCs w:val="20"/>
                <w:lang w:val="ru-RU"/>
              </w:rPr>
              <w:t>е</w:t>
            </w:r>
            <w:r w:rsidRPr="009E0FDD">
              <w:rPr>
                <w:rFonts w:ascii="Arial" w:hAnsi="Arial" w:cs="Arial"/>
                <w:b/>
                <w:sz w:val="20"/>
                <w:szCs w:val="20"/>
                <w:lang w:val="ru-RU"/>
              </w:rPr>
              <w:t>ние</w:t>
            </w:r>
          </w:p>
        </w:tc>
      </w:tr>
      <w:tr w:rsidR="00A507C2" w:rsidRPr="009E0FDD" w:rsidTr="007E2C3B">
        <w:trPr>
          <w:cantSplit/>
          <w:trHeight w:val="454"/>
        </w:trPr>
        <w:tc>
          <w:tcPr>
            <w:tcW w:w="0" w:type="auto"/>
            <w:vMerge/>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eastAsia="ru-RU"/>
              </w:rPr>
            </w:pPr>
          </w:p>
        </w:tc>
        <w:tc>
          <w:tcPr>
            <w:tcW w:w="141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rPr>
              <w:t>S</w:t>
            </w:r>
            <w:r w:rsidRPr="009E0FDD">
              <w:rPr>
                <w:rFonts w:ascii="Arial" w:hAnsi="Arial" w:cs="Arial"/>
                <w:b/>
                <w:sz w:val="20"/>
                <w:szCs w:val="20"/>
                <w:lang w:val="ru-RU"/>
              </w:rPr>
              <w:t xml:space="preserve"> м2</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жилого фонда</w:t>
            </w:r>
          </w:p>
          <w:p w:rsidR="00A507C2" w:rsidRPr="009E0FDD" w:rsidRDefault="00A507C2" w:rsidP="007E2C3B">
            <w:pPr>
              <w:jc w:val="center"/>
              <w:rPr>
                <w:rFonts w:ascii="Arial" w:hAnsi="Arial" w:cs="Arial"/>
                <w:b/>
                <w:sz w:val="20"/>
                <w:szCs w:val="20"/>
                <w:lang w:val="ru-RU"/>
              </w:rPr>
            </w:pPr>
          </w:p>
        </w:tc>
        <w:tc>
          <w:tcPr>
            <w:tcW w:w="133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Расход т</w:t>
            </w:r>
            <w:r w:rsidRPr="009E0FDD">
              <w:rPr>
                <w:rFonts w:ascii="Arial" w:hAnsi="Arial" w:cs="Arial"/>
                <w:b/>
                <w:sz w:val="20"/>
                <w:szCs w:val="20"/>
                <w:lang w:val="ru-RU"/>
              </w:rPr>
              <w:t>е</w:t>
            </w:r>
            <w:r w:rsidRPr="009E0FDD">
              <w:rPr>
                <w:rFonts w:ascii="Arial" w:hAnsi="Arial" w:cs="Arial"/>
                <w:b/>
                <w:sz w:val="20"/>
                <w:szCs w:val="20"/>
                <w:lang w:val="ru-RU"/>
              </w:rPr>
              <w:t>пла жилых  зд</w:t>
            </w:r>
            <w:r w:rsidRPr="009E0FDD">
              <w:rPr>
                <w:rFonts w:ascii="Arial" w:hAnsi="Arial" w:cs="Arial"/>
                <w:b/>
                <w:sz w:val="20"/>
                <w:szCs w:val="20"/>
                <w:lang w:val="ru-RU"/>
              </w:rPr>
              <w:t>а</w:t>
            </w:r>
            <w:r w:rsidRPr="009E0FDD">
              <w:rPr>
                <w:rFonts w:ascii="Arial" w:hAnsi="Arial" w:cs="Arial"/>
                <w:b/>
                <w:sz w:val="20"/>
                <w:szCs w:val="20"/>
                <w:lang w:val="ru-RU"/>
              </w:rPr>
              <w:t>ний</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rPr>
              <w:t>Q</w:t>
            </w:r>
            <w:r w:rsidRPr="009E0FDD">
              <w:rPr>
                <w:rFonts w:ascii="Arial" w:hAnsi="Arial" w:cs="Arial"/>
                <w:b/>
                <w:sz w:val="20"/>
                <w:szCs w:val="20"/>
                <w:lang w:val="ru-RU"/>
              </w:rPr>
              <w:t>, Гкал/час</w:t>
            </w:r>
          </w:p>
        </w:tc>
        <w:tc>
          <w:tcPr>
            <w:tcW w:w="127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Расход тепла общес</w:t>
            </w:r>
            <w:r w:rsidRPr="009E0FDD">
              <w:rPr>
                <w:rFonts w:ascii="Arial" w:hAnsi="Arial" w:cs="Arial"/>
                <w:b/>
                <w:sz w:val="20"/>
                <w:szCs w:val="20"/>
                <w:lang w:val="ru-RU"/>
              </w:rPr>
              <w:t>т</w:t>
            </w:r>
            <w:r w:rsidRPr="009E0FDD">
              <w:rPr>
                <w:rFonts w:ascii="Arial" w:hAnsi="Arial" w:cs="Arial"/>
                <w:b/>
                <w:sz w:val="20"/>
                <w:szCs w:val="20"/>
                <w:lang w:val="ru-RU"/>
              </w:rPr>
              <w:t>венных зданий</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rPr>
              <w:t>Q</w:t>
            </w:r>
            <w:r w:rsidRPr="009E0FDD">
              <w:rPr>
                <w:rFonts w:ascii="Arial" w:hAnsi="Arial" w:cs="Arial"/>
                <w:b/>
                <w:sz w:val="20"/>
                <w:szCs w:val="20"/>
                <w:lang w:val="ru-RU"/>
              </w:rPr>
              <w:t>, Гкал/час</w:t>
            </w:r>
          </w:p>
        </w:tc>
        <w:tc>
          <w:tcPr>
            <w:tcW w:w="931"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О</w:t>
            </w:r>
            <w:r w:rsidRPr="009E0FDD">
              <w:rPr>
                <w:rFonts w:ascii="Arial" w:hAnsi="Arial" w:cs="Arial"/>
                <w:b/>
                <w:sz w:val="20"/>
                <w:szCs w:val="20"/>
                <w:lang w:val="ru-RU"/>
              </w:rPr>
              <w:t>б</w:t>
            </w:r>
            <w:r w:rsidRPr="009E0FDD">
              <w:rPr>
                <w:rFonts w:ascii="Arial" w:hAnsi="Arial" w:cs="Arial"/>
                <w:b/>
                <w:sz w:val="20"/>
                <w:szCs w:val="20"/>
                <w:lang w:val="ru-RU"/>
              </w:rPr>
              <w:t>щий</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Ра</w:t>
            </w:r>
            <w:r w:rsidRPr="009E0FDD">
              <w:rPr>
                <w:rFonts w:ascii="Arial" w:hAnsi="Arial" w:cs="Arial"/>
                <w:b/>
                <w:sz w:val="20"/>
                <w:szCs w:val="20"/>
                <w:lang w:val="ru-RU"/>
              </w:rPr>
              <w:t>с</w:t>
            </w:r>
            <w:r w:rsidRPr="009E0FDD">
              <w:rPr>
                <w:rFonts w:ascii="Arial" w:hAnsi="Arial" w:cs="Arial"/>
                <w:b/>
                <w:sz w:val="20"/>
                <w:szCs w:val="20"/>
                <w:lang w:val="ru-RU"/>
              </w:rPr>
              <w:t>ход тепла</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rPr>
              <w:t>Q</w:t>
            </w:r>
            <w:r w:rsidRPr="009E0FDD">
              <w:rPr>
                <w:rFonts w:ascii="Arial" w:hAnsi="Arial" w:cs="Arial"/>
                <w:b/>
                <w:sz w:val="20"/>
                <w:szCs w:val="20"/>
                <w:lang w:val="ru-RU"/>
              </w:rPr>
              <w:t>, Гкал</w:t>
            </w:r>
          </w:p>
        </w:tc>
        <w:tc>
          <w:tcPr>
            <w:tcW w:w="150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Годовые тепло-</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затр</w:t>
            </w:r>
            <w:r w:rsidRPr="009E0FDD">
              <w:rPr>
                <w:rFonts w:ascii="Arial" w:hAnsi="Arial" w:cs="Arial"/>
                <w:b/>
                <w:sz w:val="20"/>
                <w:szCs w:val="20"/>
                <w:lang w:val="ru-RU"/>
              </w:rPr>
              <w:t>а</w:t>
            </w:r>
            <w:r w:rsidRPr="009E0FDD">
              <w:rPr>
                <w:rFonts w:ascii="Arial" w:hAnsi="Arial" w:cs="Arial"/>
                <w:b/>
                <w:sz w:val="20"/>
                <w:szCs w:val="20"/>
                <w:lang w:val="ru-RU"/>
              </w:rPr>
              <w:t>ты</w:t>
            </w:r>
          </w:p>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rPr>
              <w:t>Q</w:t>
            </w:r>
            <w:r w:rsidRPr="009E0FDD">
              <w:rPr>
                <w:rFonts w:ascii="Arial" w:hAnsi="Arial" w:cs="Arial"/>
                <w:b/>
                <w:sz w:val="20"/>
                <w:szCs w:val="20"/>
                <w:lang w:val="ru-RU"/>
              </w:rPr>
              <w:t>, Гкал</w:t>
            </w:r>
          </w:p>
        </w:tc>
      </w:tr>
      <w:tr w:rsidR="00A507C2" w:rsidRPr="009E0FDD" w:rsidTr="007E2C3B">
        <w:trPr>
          <w:trHeight w:val="454"/>
        </w:trPr>
        <w:tc>
          <w:tcPr>
            <w:tcW w:w="356"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w:t>
            </w:r>
          </w:p>
        </w:tc>
        <w:tc>
          <w:tcPr>
            <w:tcW w:w="208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a6"/>
              <w:tabs>
                <w:tab w:val="left" w:pos="708"/>
              </w:tabs>
              <w:rPr>
                <w:rFonts w:ascii="Arial" w:hAnsi="Arial" w:cs="Arial"/>
                <w:b/>
                <w:sz w:val="20"/>
                <w:szCs w:val="20"/>
                <w:lang w:eastAsia="en-US"/>
              </w:rPr>
            </w:pPr>
            <w:r w:rsidRPr="009E0FDD">
              <w:rPr>
                <w:rFonts w:ascii="Arial" w:hAnsi="Arial" w:cs="Arial"/>
                <w:b/>
                <w:sz w:val="20"/>
                <w:szCs w:val="20"/>
                <w:lang w:eastAsia="en-US"/>
              </w:rPr>
              <w:t>с.Сухая Вязовка</w:t>
            </w:r>
          </w:p>
        </w:tc>
        <w:tc>
          <w:tcPr>
            <w:tcW w:w="73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Normal"/>
              <w:snapToGrid/>
              <w:jc w:val="center"/>
              <w:rPr>
                <w:rFonts w:ascii="Arial" w:hAnsi="Arial" w:cs="Arial"/>
                <w:b/>
                <w:sz w:val="20"/>
                <w:lang w:eastAsia="en-US"/>
              </w:rPr>
            </w:pPr>
            <w:r w:rsidRPr="009E0FDD">
              <w:rPr>
                <w:rFonts w:ascii="Arial" w:hAnsi="Arial" w:cs="Arial"/>
                <w:b/>
                <w:sz w:val="20"/>
                <w:lang w:eastAsia="en-US"/>
              </w:rPr>
              <w:t>1228</w:t>
            </w:r>
          </w:p>
        </w:tc>
        <w:tc>
          <w:tcPr>
            <w:tcW w:w="141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25788</w:t>
            </w:r>
          </w:p>
        </w:tc>
        <w:tc>
          <w:tcPr>
            <w:tcW w:w="133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w:t>
            </w:r>
          </w:p>
        </w:tc>
        <w:tc>
          <w:tcPr>
            <w:tcW w:w="127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w:t>
            </w:r>
          </w:p>
        </w:tc>
        <w:tc>
          <w:tcPr>
            <w:tcW w:w="931"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4</w:t>
            </w:r>
          </w:p>
        </w:tc>
        <w:tc>
          <w:tcPr>
            <w:tcW w:w="150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14183</w:t>
            </w:r>
          </w:p>
        </w:tc>
      </w:tr>
      <w:tr w:rsidR="00A507C2" w:rsidRPr="009E0FDD" w:rsidTr="007E2C3B">
        <w:trPr>
          <w:trHeight w:val="454"/>
        </w:trPr>
        <w:tc>
          <w:tcPr>
            <w:tcW w:w="356"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p>
        </w:tc>
        <w:tc>
          <w:tcPr>
            <w:tcW w:w="208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a6"/>
              <w:tabs>
                <w:tab w:val="left" w:pos="708"/>
              </w:tabs>
              <w:rPr>
                <w:rFonts w:ascii="Arial" w:hAnsi="Arial" w:cs="Arial"/>
                <w:b/>
                <w:sz w:val="20"/>
                <w:szCs w:val="20"/>
                <w:lang w:eastAsia="en-US"/>
              </w:rPr>
            </w:pPr>
            <w:r w:rsidRPr="009E0FDD">
              <w:rPr>
                <w:rFonts w:ascii="Arial" w:hAnsi="Arial" w:cs="Arial"/>
                <w:b/>
                <w:sz w:val="20"/>
                <w:szCs w:val="20"/>
                <w:lang w:eastAsia="en-US"/>
              </w:rPr>
              <w:t>Площадка №1</w:t>
            </w:r>
          </w:p>
        </w:tc>
        <w:tc>
          <w:tcPr>
            <w:tcW w:w="73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Normal"/>
              <w:snapToGrid/>
              <w:jc w:val="center"/>
              <w:rPr>
                <w:rFonts w:ascii="Arial" w:hAnsi="Arial" w:cs="Arial"/>
                <w:b/>
                <w:sz w:val="20"/>
                <w:lang w:eastAsia="en-US"/>
              </w:rPr>
            </w:pPr>
            <w:r w:rsidRPr="009E0FDD">
              <w:rPr>
                <w:rFonts w:ascii="Arial" w:hAnsi="Arial" w:cs="Arial"/>
                <w:b/>
                <w:sz w:val="20"/>
                <w:lang w:eastAsia="en-US"/>
              </w:rPr>
              <w:t>1400</w:t>
            </w:r>
          </w:p>
        </w:tc>
        <w:tc>
          <w:tcPr>
            <w:tcW w:w="141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60000</w:t>
            </w:r>
          </w:p>
        </w:tc>
        <w:tc>
          <w:tcPr>
            <w:tcW w:w="133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7</w:t>
            </w:r>
          </w:p>
        </w:tc>
        <w:tc>
          <w:tcPr>
            <w:tcW w:w="127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2,3</w:t>
            </w:r>
          </w:p>
        </w:tc>
        <w:tc>
          <w:tcPr>
            <w:tcW w:w="931"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9,3</w:t>
            </w:r>
          </w:p>
        </w:tc>
        <w:tc>
          <w:tcPr>
            <w:tcW w:w="150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33000</w:t>
            </w:r>
          </w:p>
        </w:tc>
      </w:tr>
      <w:tr w:rsidR="00A507C2" w:rsidRPr="009E0FDD" w:rsidTr="007E2C3B">
        <w:trPr>
          <w:trHeight w:val="454"/>
        </w:trPr>
        <w:tc>
          <w:tcPr>
            <w:tcW w:w="356"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w:t>
            </w:r>
          </w:p>
        </w:tc>
        <w:tc>
          <w:tcPr>
            <w:tcW w:w="208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a6"/>
              <w:tabs>
                <w:tab w:val="left" w:pos="708"/>
              </w:tabs>
              <w:rPr>
                <w:rFonts w:ascii="Arial" w:hAnsi="Arial" w:cs="Arial"/>
                <w:b/>
                <w:sz w:val="20"/>
                <w:szCs w:val="20"/>
                <w:lang w:eastAsia="en-US"/>
              </w:rPr>
            </w:pPr>
            <w:r w:rsidRPr="009E0FDD">
              <w:rPr>
                <w:rFonts w:ascii="Arial" w:hAnsi="Arial" w:cs="Arial"/>
                <w:b/>
                <w:sz w:val="20"/>
                <w:szCs w:val="20"/>
                <w:lang w:eastAsia="en-US"/>
              </w:rPr>
              <w:t>с. Березовый Гай</w:t>
            </w:r>
          </w:p>
        </w:tc>
        <w:tc>
          <w:tcPr>
            <w:tcW w:w="73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Normal"/>
              <w:snapToGrid/>
              <w:jc w:val="center"/>
              <w:rPr>
                <w:rFonts w:ascii="Arial" w:hAnsi="Arial" w:cs="Arial"/>
                <w:b/>
                <w:sz w:val="20"/>
                <w:lang w:eastAsia="en-US"/>
              </w:rPr>
            </w:pPr>
            <w:r w:rsidRPr="009E0FDD">
              <w:rPr>
                <w:rFonts w:ascii="Arial" w:hAnsi="Arial" w:cs="Arial"/>
                <w:b/>
                <w:sz w:val="20"/>
                <w:lang w:eastAsia="en-US"/>
              </w:rPr>
              <w:t>891</w:t>
            </w:r>
          </w:p>
        </w:tc>
        <w:tc>
          <w:tcPr>
            <w:tcW w:w="141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18711</w:t>
            </w:r>
          </w:p>
        </w:tc>
        <w:tc>
          <w:tcPr>
            <w:tcW w:w="133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2,25</w:t>
            </w:r>
          </w:p>
        </w:tc>
        <w:tc>
          <w:tcPr>
            <w:tcW w:w="127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0,75</w:t>
            </w:r>
          </w:p>
        </w:tc>
        <w:tc>
          <w:tcPr>
            <w:tcW w:w="931"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w:t>
            </w:r>
          </w:p>
        </w:tc>
        <w:tc>
          <w:tcPr>
            <w:tcW w:w="150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10290</w:t>
            </w:r>
          </w:p>
        </w:tc>
      </w:tr>
      <w:tr w:rsidR="00A507C2" w:rsidRPr="009E0FDD" w:rsidTr="007E2C3B">
        <w:trPr>
          <w:trHeight w:val="454"/>
        </w:trPr>
        <w:tc>
          <w:tcPr>
            <w:tcW w:w="356"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w:t>
            </w:r>
          </w:p>
        </w:tc>
        <w:tc>
          <w:tcPr>
            <w:tcW w:w="208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a6"/>
              <w:tabs>
                <w:tab w:val="left" w:pos="708"/>
              </w:tabs>
              <w:rPr>
                <w:rFonts w:ascii="Arial" w:hAnsi="Arial" w:cs="Arial"/>
                <w:b/>
                <w:sz w:val="20"/>
                <w:szCs w:val="20"/>
                <w:lang w:eastAsia="en-US"/>
              </w:rPr>
            </w:pPr>
            <w:r w:rsidRPr="009E0FDD">
              <w:rPr>
                <w:rFonts w:ascii="Arial" w:hAnsi="Arial" w:cs="Arial"/>
                <w:b/>
                <w:sz w:val="20"/>
                <w:szCs w:val="20"/>
                <w:lang w:eastAsia="en-US"/>
              </w:rPr>
              <w:t>с. Рассвет</w:t>
            </w:r>
          </w:p>
        </w:tc>
        <w:tc>
          <w:tcPr>
            <w:tcW w:w="73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pStyle w:val="Normal"/>
              <w:snapToGrid/>
              <w:jc w:val="center"/>
              <w:rPr>
                <w:rFonts w:ascii="Arial" w:hAnsi="Arial" w:cs="Arial"/>
                <w:b/>
                <w:sz w:val="20"/>
                <w:lang w:eastAsia="en-US"/>
              </w:rPr>
            </w:pPr>
            <w:r w:rsidRPr="009E0FDD">
              <w:rPr>
                <w:rFonts w:ascii="Arial" w:hAnsi="Arial" w:cs="Arial"/>
                <w:b/>
                <w:sz w:val="20"/>
                <w:lang w:eastAsia="en-US"/>
              </w:rPr>
              <w:t>18</w:t>
            </w:r>
          </w:p>
        </w:tc>
        <w:tc>
          <w:tcPr>
            <w:tcW w:w="1415"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378</w:t>
            </w:r>
          </w:p>
        </w:tc>
        <w:tc>
          <w:tcPr>
            <w:tcW w:w="1333"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0,06</w:t>
            </w:r>
          </w:p>
        </w:tc>
        <w:tc>
          <w:tcPr>
            <w:tcW w:w="127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w:t>
            </w:r>
          </w:p>
        </w:tc>
        <w:tc>
          <w:tcPr>
            <w:tcW w:w="931"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0,06</w:t>
            </w:r>
          </w:p>
        </w:tc>
        <w:tc>
          <w:tcPr>
            <w:tcW w:w="1507" w:type="dxa"/>
            <w:tcBorders>
              <w:top w:val="single" w:sz="4" w:space="0" w:color="auto"/>
              <w:left w:val="single" w:sz="4" w:space="0" w:color="auto"/>
              <w:bottom w:val="single" w:sz="4" w:space="0" w:color="auto"/>
              <w:right w:val="single" w:sz="4" w:space="0" w:color="auto"/>
            </w:tcBorders>
            <w:vAlign w:val="center"/>
          </w:tcPr>
          <w:p w:rsidR="00A507C2" w:rsidRPr="009E0FDD" w:rsidRDefault="00A507C2" w:rsidP="007E2C3B">
            <w:pPr>
              <w:jc w:val="center"/>
              <w:rPr>
                <w:rFonts w:ascii="Arial" w:hAnsi="Arial" w:cs="Arial"/>
                <w:b/>
                <w:sz w:val="20"/>
                <w:szCs w:val="20"/>
                <w:lang w:val="ru-RU"/>
              </w:rPr>
            </w:pPr>
            <w:r w:rsidRPr="009E0FDD">
              <w:rPr>
                <w:rFonts w:ascii="Arial" w:hAnsi="Arial" w:cs="Arial"/>
                <w:b/>
                <w:sz w:val="20"/>
                <w:szCs w:val="20"/>
                <w:lang w:val="ru-RU"/>
              </w:rPr>
              <w:t>210</w:t>
            </w:r>
          </w:p>
        </w:tc>
      </w:tr>
    </w:tbl>
    <w:p w:rsidR="00A507C2" w:rsidRPr="009E0FDD" w:rsidRDefault="00A507C2" w:rsidP="00A507C2">
      <w:pPr>
        <w:rPr>
          <w:rFonts w:ascii="Arial" w:hAnsi="Arial" w:cs="Arial"/>
          <w:lang w:val="ru-RU"/>
        </w:rPr>
      </w:pPr>
    </w:p>
    <w:p w:rsidR="00A507C2" w:rsidRPr="009E0FDD" w:rsidRDefault="00A507C2" w:rsidP="00A507C2">
      <w:pPr>
        <w:rPr>
          <w:rFonts w:ascii="Arial" w:hAnsi="Arial" w:cs="Arial"/>
          <w:lang w:val="ru-RU"/>
        </w:rPr>
      </w:pPr>
      <w:r w:rsidRPr="009E0FDD">
        <w:rPr>
          <w:rFonts w:ascii="Arial" w:hAnsi="Arial" w:cs="Arial"/>
          <w:lang w:val="ru-RU"/>
        </w:rPr>
        <w:t>Технологические расходы тепла на планируемые производства учесть дополн</w:t>
      </w:r>
      <w:r w:rsidRPr="009E0FDD">
        <w:rPr>
          <w:rFonts w:ascii="Arial" w:hAnsi="Arial" w:cs="Arial"/>
          <w:lang w:val="ru-RU"/>
        </w:rPr>
        <w:t>и</w:t>
      </w:r>
      <w:r w:rsidRPr="009E0FDD">
        <w:rPr>
          <w:rFonts w:ascii="Arial" w:hAnsi="Arial" w:cs="Arial"/>
          <w:lang w:val="ru-RU"/>
        </w:rPr>
        <w:t>тельно.</w:t>
      </w:r>
    </w:p>
    <w:p w:rsidR="00A507C2" w:rsidRPr="009E0FDD" w:rsidRDefault="00A507C2" w:rsidP="00A507C2">
      <w:pPr>
        <w:jc w:val="both"/>
        <w:rPr>
          <w:rFonts w:ascii="Arial" w:hAnsi="Arial" w:cs="Arial"/>
          <w:lang w:val="ru-RU"/>
        </w:rPr>
      </w:pPr>
      <w:r w:rsidRPr="009E0FDD">
        <w:rPr>
          <w:rFonts w:ascii="Arial" w:hAnsi="Arial" w:cs="Arial"/>
          <w:lang w:val="ru-RU"/>
        </w:rPr>
        <w:t>Запланированные или подлежащие реконструкции объекты социальной инфр</w:t>
      </w:r>
      <w:r w:rsidRPr="009E0FDD">
        <w:rPr>
          <w:rFonts w:ascii="Arial" w:hAnsi="Arial" w:cs="Arial"/>
          <w:lang w:val="ru-RU"/>
        </w:rPr>
        <w:t>а</w:t>
      </w:r>
      <w:r w:rsidRPr="009E0FDD">
        <w:rPr>
          <w:rFonts w:ascii="Arial" w:hAnsi="Arial" w:cs="Arial"/>
          <w:lang w:val="ru-RU"/>
        </w:rPr>
        <w:t>структуры в  сельском поселении  планируется обеспечить теплоснабжением с помощью автономных источников теплоснабжения:  модульных котельных или а</w:t>
      </w:r>
      <w:r w:rsidRPr="009E0FDD">
        <w:rPr>
          <w:rFonts w:ascii="Arial" w:hAnsi="Arial" w:cs="Arial"/>
          <w:lang w:val="ru-RU"/>
        </w:rPr>
        <w:t>в</w:t>
      </w:r>
      <w:r w:rsidRPr="009E0FDD">
        <w:rPr>
          <w:rFonts w:ascii="Arial" w:hAnsi="Arial" w:cs="Arial"/>
          <w:lang w:val="ru-RU"/>
        </w:rPr>
        <w:t>т</w:t>
      </w:r>
      <w:r w:rsidRPr="009E0FDD">
        <w:rPr>
          <w:rFonts w:ascii="Arial" w:hAnsi="Arial" w:cs="Arial"/>
          <w:lang w:val="ru-RU"/>
        </w:rPr>
        <w:t>о</w:t>
      </w:r>
      <w:r w:rsidRPr="009E0FDD">
        <w:rPr>
          <w:rFonts w:ascii="Arial" w:hAnsi="Arial" w:cs="Arial"/>
          <w:lang w:val="ru-RU"/>
        </w:rPr>
        <w:t>номных газовых котлов.</w:t>
      </w:r>
    </w:p>
    <w:p w:rsidR="009564FA" w:rsidRPr="009E0FDD" w:rsidRDefault="009564FA" w:rsidP="009564FA">
      <w:pPr>
        <w:jc w:val="both"/>
        <w:rPr>
          <w:lang w:val="ru-RU" w:eastAsia="ru-RU"/>
        </w:rPr>
      </w:pPr>
    </w:p>
    <w:p w:rsidR="00B342E7" w:rsidRPr="009E0FDD" w:rsidRDefault="00B342E7" w:rsidP="00A94E4F">
      <w:pPr>
        <w:pStyle w:val="3"/>
        <w:ind w:left="708"/>
        <w:rPr>
          <w:rFonts w:ascii="Arial" w:hAnsi="Arial" w:cs="Arial"/>
          <w:i/>
          <w:iCs/>
          <w:sz w:val="24"/>
        </w:rPr>
      </w:pPr>
      <w:bookmarkStart w:id="725" w:name="_Toc363467245"/>
      <w:r w:rsidRPr="009E0FDD">
        <w:rPr>
          <w:rFonts w:ascii="Arial" w:hAnsi="Arial" w:cs="Arial"/>
          <w:i/>
          <w:iCs/>
          <w:sz w:val="24"/>
        </w:rPr>
        <w:t>3.</w:t>
      </w:r>
      <w:r w:rsidR="00A94E4F" w:rsidRPr="009E0FDD">
        <w:rPr>
          <w:rFonts w:ascii="Arial" w:hAnsi="Arial" w:cs="Arial"/>
          <w:i/>
          <w:iCs/>
          <w:sz w:val="24"/>
        </w:rPr>
        <w:t>2</w:t>
      </w:r>
      <w:r w:rsidRPr="009E0FDD">
        <w:rPr>
          <w:rFonts w:ascii="Arial" w:hAnsi="Arial" w:cs="Arial"/>
          <w:i/>
          <w:iCs/>
          <w:sz w:val="24"/>
        </w:rPr>
        <w:t>.8.</w:t>
      </w:r>
      <w:r w:rsidR="005F49A7" w:rsidRPr="009E0FDD">
        <w:rPr>
          <w:rFonts w:ascii="Arial" w:hAnsi="Arial" w:cs="Arial"/>
          <w:i/>
          <w:iCs/>
          <w:sz w:val="24"/>
        </w:rPr>
        <w:t>3</w:t>
      </w:r>
      <w:r w:rsidRPr="009E0FDD">
        <w:rPr>
          <w:rFonts w:ascii="Arial" w:hAnsi="Arial" w:cs="Arial"/>
          <w:i/>
          <w:iCs/>
          <w:sz w:val="24"/>
        </w:rPr>
        <w:t>. Газоснабжение</w:t>
      </w:r>
      <w:bookmarkEnd w:id="725"/>
    </w:p>
    <w:p w:rsidR="00AE67E5" w:rsidRPr="009E0FDD" w:rsidRDefault="00AE67E5" w:rsidP="00AE67E5">
      <w:pPr>
        <w:ind w:firstLine="709"/>
        <w:jc w:val="both"/>
        <w:rPr>
          <w:rFonts w:ascii="Arial" w:hAnsi="Arial" w:cs="Arial"/>
          <w:lang w:val="ru-RU"/>
        </w:rPr>
      </w:pPr>
    </w:p>
    <w:p w:rsidR="00AE67E5" w:rsidRPr="009E0FDD" w:rsidRDefault="00AE67E5" w:rsidP="00AE67E5">
      <w:pPr>
        <w:ind w:firstLine="709"/>
        <w:jc w:val="both"/>
        <w:rPr>
          <w:rFonts w:ascii="Arial" w:hAnsi="Arial" w:cs="Arial"/>
          <w:lang w:val="ru-RU"/>
        </w:rPr>
      </w:pPr>
      <w:r w:rsidRPr="009E0FDD">
        <w:rPr>
          <w:rFonts w:ascii="Arial" w:hAnsi="Arial" w:cs="Arial"/>
          <w:lang w:val="ru-RU"/>
        </w:rPr>
        <w:t xml:space="preserve">Развитие системы газоснабжения сельского поселения </w:t>
      </w:r>
      <w:r w:rsidRPr="009E0FDD">
        <w:rPr>
          <w:rFonts w:ascii="Arial" w:hAnsi="Arial" w:cs="Arial"/>
        </w:rPr>
        <w:t>C</w:t>
      </w:r>
      <w:r w:rsidRPr="009E0FDD">
        <w:rPr>
          <w:rFonts w:ascii="Arial" w:hAnsi="Arial" w:cs="Arial"/>
          <w:lang w:val="ru-RU"/>
        </w:rPr>
        <w:t>ухая  Вязовка планируе</w:t>
      </w:r>
      <w:r w:rsidRPr="009E0FDD">
        <w:rPr>
          <w:rFonts w:ascii="Arial" w:hAnsi="Arial" w:cs="Arial"/>
          <w:lang w:val="ru-RU"/>
        </w:rPr>
        <w:t>т</w:t>
      </w:r>
      <w:r w:rsidRPr="009E0FDD">
        <w:rPr>
          <w:rFonts w:ascii="Arial" w:hAnsi="Arial" w:cs="Arial"/>
          <w:lang w:val="ru-RU"/>
        </w:rPr>
        <w:t>ся  по следующим основным направлениям:</w:t>
      </w:r>
    </w:p>
    <w:p w:rsidR="00AE67E5" w:rsidRPr="009E0FDD" w:rsidRDefault="00AE67E5" w:rsidP="00AE67E5">
      <w:pPr>
        <w:pStyle w:val="afe"/>
        <w:numPr>
          <w:ilvl w:val="0"/>
          <w:numId w:val="62"/>
        </w:numPr>
        <w:autoSpaceDN/>
        <w:adjustRightInd/>
        <w:spacing w:line="240" w:lineRule="auto"/>
        <w:rPr>
          <w:rFonts w:ascii="Arial" w:hAnsi="Arial" w:cs="Arial"/>
          <w:sz w:val="24"/>
          <w:szCs w:val="24"/>
        </w:rPr>
      </w:pPr>
      <w:r w:rsidRPr="009E0FDD">
        <w:rPr>
          <w:rFonts w:ascii="Arial" w:hAnsi="Arial" w:cs="Arial"/>
          <w:sz w:val="24"/>
          <w:szCs w:val="24"/>
        </w:rPr>
        <w:t>техническая реконструкция линейной части и компрессорных станций с применением энерго - и газосберегающих технологий;</w:t>
      </w:r>
    </w:p>
    <w:p w:rsidR="00AE67E5" w:rsidRPr="009E0FDD" w:rsidRDefault="00AE67E5" w:rsidP="00AE67E5">
      <w:pPr>
        <w:pStyle w:val="afe"/>
        <w:numPr>
          <w:ilvl w:val="0"/>
          <w:numId w:val="62"/>
        </w:numPr>
        <w:autoSpaceDN/>
        <w:adjustRightInd/>
        <w:spacing w:line="240" w:lineRule="auto"/>
        <w:rPr>
          <w:rFonts w:ascii="Arial" w:hAnsi="Arial" w:cs="Arial"/>
          <w:sz w:val="24"/>
          <w:szCs w:val="24"/>
        </w:rPr>
      </w:pPr>
      <w:r w:rsidRPr="009E0FDD">
        <w:rPr>
          <w:rFonts w:ascii="Arial" w:hAnsi="Arial" w:cs="Arial"/>
          <w:sz w:val="24"/>
          <w:szCs w:val="24"/>
        </w:rPr>
        <w:t xml:space="preserve">развитие газораспределительной системы с подключением максимально возможного количества потребителей; </w:t>
      </w:r>
    </w:p>
    <w:p w:rsidR="00AE67E5" w:rsidRPr="009E0FDD" w:rsidRDefault="00AE67E5" w:rsidP="00AE67E5">
      <w:pPr>
        <w:pStyle w:val="afe"/>
        <w:numPr>
          <w:ilvl w:val="0"/>
          <w:numId w:val="62"/>
        </w:numPr>
        <w:autoSpaceDN/>
        <w:adjustRightInd/>
        <w:spacing w:line="240" w:lineRule="auto"/>
        <w:rPr>
          <w:rFonts w:ascii="Arial" w:hAnsi="Arial" w:cs="Arial"/>
          <w:sz w:val="24"/>
          <w:szCs w:val="24"/>
        </w:rPr>
      </w:pPr>
      <w:r w:rsidRPr="009E0FDD">
        <w:rPr>
          <w:rFonts w:ascii="Arial" w:hAnsi="Arial" w:cs="Arial"/>
          <w:sz w:val="24"/>
          <w:szCs w:val="24"/>
        </w:rPr>
        <w:t>повышение доли природного газа в обеспечении бытовых нуж</w:t>
      </w:r>
      <w:r w:rsidR="001E3106">
        <w:rPr>
          <w:rFonts w:ascii="Arial" w:hAnsi="Arial" w:cs="Arial"/>
          <w:sz w:val="24"/>
          <w:szCs w:val="24"/>
        </w:rPr>
        <w:t>д по топливо- и энергоснабжению, г</w:t>
      </w:r>
      <w:r w:rsidRPr="009E0FDD">
        <w:rPr>
          <w:rFonts w:ascii="Arial" w:hAnsi="Arial" w:cs="Arial"/>
          <w:sz w:val="24"/>
          <w:szCs w:val="24"/>
        </w:rPr>
        <w:t>азоснабжени</w:t>
      </w:r>
      <w:r w:rsidR="001E3106">
        <w:rPr>
          <w:rFonts w:ascii="Arial" w:hAnsi="Arial" w:cs="Arial"/>
          <w:sz w:val="24"/>
          <w:szCs w:val="24"/>
        </w:rPr>
        <w:t>ю.</w:t>
      </w:r>
    </w:p>
    <w:p w:rsidR="00AE67E5" w:rsidRPr="009E0FDD" w:rsidRDefault="00AE67E5" w:rsidP="00AE67E5">
      <w:pPr>
        <w:ind w:left="567"/>
        <w:rPr>
          <w:rFonts w:ascii="Arial" w:hAnsi="Arial" w:cs="Arial"/>
          <w:lang w:val="ru-RU"/>
        </w:rPr>
      </w:pPr>
    </w:p>
    <w:p w:rsidR="00AE67E5" w:rsidRPr="009E0FDD" w:rsidRDefault="00AE67E5" w:rsidP="00A507C2">
      <w:pPr>
        <w:ind w:firstLine="720"/>
        <w:rPr>
          <w:rFonts w:ascii="Arial" w:hAnsi="Arial" w:cs="Arial"/>
          <w:lang w:val="ru-RU"/>
        </w:rPr>
      </w:pPr>
      <w:r w:rsidRPr="009E0FDD">
        <w:rPr>
          <w:rFonts w:ascii="Arial" w:hAnsi="Arial" w:cs="Arial"/>
          <w:lang w:val="ru-RU"/>
        </w:rPr>
        <w:t>Централизованным газоснабжением сетевым газом все новое строительство обе</w:t>
      </w:r>
      <w:r w:rsidRPr="009E0FDD">
        <w:rPr>
          <w:rFonts w:ascii="Arial" w:hAnsi="Arial" w:cs="Arial"/>
          <w:lang w:val="ru-RU"/>
        </w:rPr>
        <w:t>с</w:t>
      </w:r>
      <w:r w:rsidRPr="009E0FDD">
        <w:rPr>
          <w:rFonts w:ascii="Arial" w:hAnsi="Arial" w:cs="Arial"/>
          <w:lang w:val="ru-RU"/>
        </w:rPr>
        <w:t>печивается от существующей системы газоснабжения населенных пунктов сел</w:t>
      </w:r>
      <w:r w:rsidRPr="009E0FDD">
        <w:rPr>
          <w:rFonts w:ascii="Arial" w:hAnsi="Arial" w:cs="Arial"/>
          <w:lang w:val="ru-RU"/>
        </w:rPr>
        <w:t>ь</w:t>
      </w:r>
      <w:r w:rsidRPr="009E0FDD">
        <w:rPr>
          <w:rFonts w:ascii="Arial" w:hAnsi="Arial" w:cs="Arial"/>
          <w:lang w:val="ru-RU"/>
        </w:rPr>
        <w:t>ского поселения  Сухая  Вязовка  для чего необходимо:</w:t>
      </w:r>
    </w:p>
    <w:p w:rsidR="00AE67E5" w:rsidRPr="009E0FDD" w:rsidRDefault="00AE67E5" w:rsidP="00AE67E5">
      <w:pPr>
        <w:numPr>
          <w:ilvl w:val="0"/>
          <w:numId w:val="62"/>
        </w:numPr>
        <w:rPr>
          <w:rFonts w:ascii="Arial" w:hAnsi="Arial" w:cs="Arial"/>
          <w:lang w:val="ru-RU"/>
        </w:rPr>
      </w:pPr>
      <w:r w:rsidRPr="009E0FDD">
        <w:rPr>
          <w:rFonts w:ascii="Arial" w:hAnsi="Arial" w:cs="Arial"/>
          <w:lang w:val="ru-RU"/>
        </w:rPr>
        <w:t xml:space="preserve"> проложить газопроводы высокого и низкого давления</w:t>
      </w:r>
    </w:p>
    <w:p w:rsidR="00AE67E5" w:rsidRPr="009E0FDD" w:rsidRDefault="00AE67E5" w:rsidP="00AE67E5">
      <w:pPr>
        <w:pStyle w:val="afe"/>
        <w:numPr>
          <w:ilvl w:val="0"/>
          <w:numId w:val="62"/>
        </w:numPr>
        <w:autoSpaceDN/>
        <w:adjustRightInd/>
        <w:spacing w:line="240" w:lineRule="auto"/>
        <w:rPr>
          <w:rFonts w:ascii="Arial" w:hAnsi="Arial" w:cs="Arial"/>
          <w:sz w:val="24"/>
          <w:szCs w:val="24"/>
        </w:rPr>
      </w:pPr>
      <w:r w:rsidRPr="009E0FDD">
        <w:rPr>
          <w:rFonts w:ascii="Arial" w:hAnsi="Arial" w:cs="Arial"/>
          <w:sz w:val="24"/>
          <w:szCs w:val="24"/>
        </w:rPr>
        <w:t xml:space="preserve"> построить газорегуляторные пункты (ГРП, ГРПБ, ШГРП). Тип – согласно техническим условиям. </w:t>
      </w:r>
    </w:p>
    <w:p w:rsidR="00AE67E5" w:rsidRPr="009E0FDD" w:rsidRDefault="00AE67E5" w:rsidP="00AE67E5">
      <w:pPr>
        <w:pStyle w:val="afe"/>
        <w:numPr>
          <w:ilvl w:val="0"/>
          <w:numId w:val="62"/>
        </w:numPr>
        <w:autoSpaceDN/>
        <w:adjustRightInd/>
        <w:spacing w:line="240" w:lineRule="auto"/>
        <w:rPr>
          <w:rFonts w:ascii="Arial" w:hAnsi="Arial" w:cs="Arial"/>
          <w:sz w:val="24"/>
          <w:szCs w:val="24"/>
        </w:rPr>
      </w:pPr>
      <w:r w:rsidRPr="009E0FDD">
        <w:rPr>
          <w:rFonts w:ascii="Arial" w:hAnsi="Arial" w:cs="Arial"/>
          <w:sz w:val="24"/>
          <w:szCs w:val="24"/>
        </w:rPr>
        <w:t xml:space="preserve">строительство и реконструкция газопроводов высокого, среднего и низкого давления. </w:t>
      </w:r>
    </w:p>
    <w:p w:rsidR="00AE67E5" w:rsidRPr="009E0FDD" w:rsidRDefault="00AE67E5" w:rsidP="00AE67E5">
      <w:pPr>
        <w:pStyle w:val="afe"/>
        <w:numPr>
          <w:ilvl w:val="0"/>
          <w:numId w:val="62"/>
        </w:numPr>
        <w:autoSpaceDN/>
        <w:adjustRightInd/>
        <w:spacing w:line="240" w:lineRule="auto"/>
        <w:rPr>
          <w:rFonts w:ascii="Arial" w:hAnsi="Arial" w:cs="Arial"/>
          <w:sz w:val="24"/>
          <w:szCs w:val="24"/>
        </w:rPr>
      </w:pPr>
      <w:r w:rsidRPr="009E0FDD">
        <w:rPr>
          <w:rFonts w:ascii="Arial" w:hAnsi="Arial" w:cs="Arial"/>
          <w:sz w:val="24"/>
          <w:szCs w:val="24"/>
        </w:rPr>
        <w:t xml:space="preserve">строительство газопроводов по улицам планируемой жилой застройки; </w:t>
      </w:r>
    </w:p>
    <w:p w:rsidR="00AE67E5" w:rsidRPr="009E0FDD" w:rsidRDefault="00AE67E5" w:rsidP="00A507C2">
      <w:pPr>
        <w:ind w:firstLine="720"/>
        <w:rPr>
          <w:rFonts w:ascii="Arial" w:hAnsi="Arial" w:cs="Arial"/>
          <w:lang w:val="ru-RU"/>
        </w:rPr>
      </w:pPr>
      <w:r w:rsidRPr="009E0FDD">
        <w:rPr>
          <w:rFonts w:ascii="Arial" w:hAnsi="Arial" w:cs="Arial"/>
          <w:lang w:val="ru-RU"/>
        </w:rPr>
        <w:t xml:space="preserve">Газоснабжение  существующей   застройки предусматривается  от   существующих сетей газоснабжения может быть подключена к ним на условиях владельца сетей. В п. Сухая  Вязовка  планируется  газоснабжение  существующей  застройки  </w:t>
      </w:r>
      <w:smartTag w:uri="urn:schemas-microsoft-com:office:smarttags" w:element="metricconverter">
        <w:smartTagPr>
          <w:attr w:name="ProductID" w:val="4,525 км"/>
        </w:smartTagPr>
        <w:r w:rsidRPr="009E0FDD">
          <w:rPr>
            <w:rFonts w:ascii="Arial" w:hAnsi="Arial" w:cs="Arial"/>
            <w:lang w:val="ru-RU"/>
          </w:rPr>
          <w:t>4,525 км</w:t>
        </w:r>
      </w:smartTag>
      <w:r w:rsidRPr="009E0FDD">
        <w:rPr>
          <w:rFonts w:ascii="Arial" w:hAnsi="Arial" w:cs="Arial"/>
          <w:lang w:val="ru-RU"/>
        </w:rPr>
        <w:t>.</w:t>
      </w:r>
    </w:p>
    <w:p w:rsidR="00AE67E5" w:rsidRPr="009E0FDD" w:rsidRDefault="00AE67E5" w:rsidP="00A507C2">
      <w:pPr>
        <w:ind w:firstLine="720"/>
        <w:rPr>
          <w:rFonts w:ascii="Arial" w:hAnsi="Arial" w:cs="Arial"/>
          <w:lang w:val="ru-RU"/>
        </w:rPr>
      </w:pPr>
      <w:r w:rsidRPr="009E0FDD">
        <w:rPr>
          <w:rFonts w:ascii="Arial" w:hAnsi="Arial" w:cs="Arial"/>
          <w:lang w:val="ru-RU"/>
        </w:rPr>
        <w:t xml:space="preserve">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 </w:t>
      </w:r>
    </w:p>
    <w:p w:rsidR="00AE67E5" w:rsidRPr="009E0FDD" w:rsidRDefault="00AE67E5" w:rsidP="00A507C2">
      <w:pPr>
        <w:ind w:firstLine="720"/>
        <w:rPr>
          <w:rFonts w:ascii="Arial" w:hAnsi="Arial" w:cs="Arial"/>
          <w:lang w:val="ru-RU"/>
        </w:rPr>
      </w:pPr>
      <w:r w:rsidRPr="009E0FDD">
        <w:rPr>
          <w:rFonts w:ascii="Arial" w:hAnsi="Arial" w:cs="Arial"/>
          <w:lang w:val="ru-RU"/>
        </w:rPr>
        <w:t>Предусма</w:t>
      </w:r>
      <w:r w:rsidR="00DC02B3">
        <w:rPr>
          <w:rFonts w:ascii="Arial" w:hAnsi="Arial" w:cs="Arial"/>
          <w:lang w:val="ru-RU"/>
        </w:rPr>
        <w:t xml:space="preserve">тривается  установка ГРПШ по  </w:t>
      </w:r>
      <w:r w:rsidRPr="009E0FDD">
        <w:rPr>
          <w:rFonts w:ascii="Arial" w:hAnsi="Arial" w:cs="Arial"/>
          <w:lang w:val="ru-RU"/>
        </w:rPr>
        <w:t xml:space="preserve">новой  застройке:  площадка №1 </w:t>
      </w:r>
      <w:r w:rsidR="00A507C2" w:rsidRPr="009E0FDD">
        <w:rPr>
          <w:rFonts w:ascii="Arial" w:hAnsi="Arial" w:cs="Arial"/>
          <w:lang w:val="ru-RU"/>
        </w:rPr>
        <w:t xml:space="preserve">- </w:t>
      </w:r>
      <w:r w:rsidRPr="009E0FDD">
        <w:rPr>
          <w:rFonts w:ascii="Arial" w:hAnsi="Arial" w:cs="Arial"/>
          <w:lang w:val="ru-RU"/>
        </w:rPr>
        <w:t xml:space="preserve">1 шт </w:t>
      </w:r>
    </w:p>
    <w:p w:rsidR="00AE67E5" w:rsidRPr="009E0FDD" w:rsidRDefault="00AE67E5" w:rsidP="00A507C2">
      <w:pPr>
        <w:ind w:firstLine="720"/>
        <w:rPr>
          <w:rFonts w:ascii="Arial" w:hAnsi="Arial" w:cs="Arial"/>
          <w:lang w:val="ru-RU"/>
        </w:rPr>
      </w:pPr>
      <w:r w:rsidRPr="009E0FDD">
        <w:rPr>
          <w:rFonts w:ascii="Arial" w:hAnsi="Arial" w:cs="Arial"/>
          <w:lang w:val="ru-RU"/>
        </w:rPr>
        <w:t>Прокладку проектируемых газопроводов выполнять подземной из полиэтилен</w:t>
      </w:r>
      <w:r w:rsidRPr="009E0FDD">
        <w:rPr>
          <w:rFonts w:ascii="Arial" w:hAnsi="Arial" w:cs="Arial"/>
          <w:lang w:val="ru-RU"/>
        </w:rPr>
        <w:t>о</w:t>
      </w:r>
      <w:r w:rsidRPr="009E0FDD">
        <w:rPr>
          <w:rFonts w:ascii="Arial" w:hAnsi="Arial" w:cs="Arial"/>
          <w:lang w:val="ru-RU"/>
        </w:rPr>
        <w:t>вых труб, или надземной из стальных труб на опорах.</w:t>
      </w:r>
    </w:p>
    <w:p w:rsidR="00AE67E5" w:rsidRPr="009E0FDD" w:rsidRDefault="00AE67E5" w:rsidP="00A507C2">
      <w:pPr>
        <w:ind w:firstLine="720"/>
        <w:rPr>
          <w:rFonts w:ascii="Arial" w:hAnsi="Arial" w:cs="Arial"/>
          <w:lang w:val="ru-RU"/>
        </w:rPr>
      </w:pPr>
      <w:r w:rsidRPr="009E0FDD">
        <w:rPr>
          <w:rFonts w:ascii="Arial" w:hAnsi="Arial" w:cs="Arial"/>
          <w:lang w:val="ru-RU"/>
        </w:rPr>
        <w:t xml:space="preserve">Используется газ на хозбытовые цели и в качестве топлива для теплоисточников. </w:t>
      </w:r>
    </w:p>
    <w:p w:rsidR="00AE67E5" w:rsidRPr="009E0FDD" w:rsidRDefault="00AE67E5" w:rsidP="00A507C2">
      <w:pPr>
        <w:ind w:firstLine="720"/>
        <w:rPr>
          <w:rFonts w:ascii="Arial" w:hAnsi="Arial" w:cs="Arial"/>
          <w:lang w:val="ru-RU"/>
        </w:rPr>
      </w:pPr>
      <w:r w:rsidRPr="009E0FDD">
        <w:rPr>
          <w:rFonts w:ascii="Arial" w:hAnsi="Arial" w:cs="Arial"/>
          <w:lang w:val="ru-RU"/>
        </w:rPr>
        <w:t>У всех потребителей установить приборы учета расхода газа.</w:t>
      </w:r>
    </w:p>
    <w:p w:rsidR="00AE67E5" w:rsidRPr="009E0FDD" w:rsidRDefault="00AE67E5" w:rsidP="00A507C2">
      <w:pPr>
        <w:ind w:firstLine="720"/>
        <w:rPr>
          <w:rFonts w:ascii="Arial" w:hAnsi="Arial" w:cs="Arial"/>
          <w:shd w:val="clear" w:color="auto" w:fill="FF00FF"/>
          <w:lang w:val="ru-RU"/>
        </w:rPr>
      </w:pPr>
      <w:r w:rsidRPr="009E0FDD">
        <w:rPr>
          <w:rFonts w:ascii="Arial" w:hAnsi="Arial" w:cs="Arial"/>
          <w:lang w:val="ru-RU"/>
        </w:rPr>
        <w:t>Расход газа посчитан на новое строительство отдельно по каждой площадке и по каждой очереди строительства.</w:t>
      </w:r>
    </w:p>
    <w:p w:rsidR="00AE67E5" w:rsidRPr="009E0FDD" w:rsidRDefault="00AE67E5" w:rsidP="00AE67E5">
      <w:pPr>
        <w:ind w:left="567"/>
        <w:rPr>
          <w:rFonts w:ascii="Arial" w:hAnsi="Arial" w:cs="Arial"/>
          <w:shd w:val="clear" w:color="auto" w:fill="FF00FF"/>
          <w:lang w:val="ru-RU"/>
        </w:rPr>
      </w:pPr>
    </w:p>
    <w:p w:rsidR="00AE67E5" w:rsidRPr="009E0FDD" w:rsidRDefault="00AE67E5" w:rsidP="00A507C2">
      <w:pPr>
        <w:ind w:left="567"/>
        <w:jc w:val="center"/>
        <w:rPr>
          <w:rFonts w:ascii="Arial" w:hAnsi="Arial" w:cs="Arial"/>
          <w:bCs/>
          <w:lang w:val="ru-RU"/>
        </w:rPr>
      </w:pPr>
      <w:r w:rsidRPr="009E0FDD">
        <w:rPr>
          <w:rFonts w:ascii="Arial" w:hAnsi="Arial" w:cs="Arial"/>
          <w:b/>
          <w:lang w:val="ru-RU"/>
        </w:rPr>
        <w:t>Расходы газа на новое строительство.</w:t>
      </w:r>
    </w:p>
    <w:p w:rsidR="00A507C2" w:rsidRPr="009E0FDD" w:rsidRDefault="00A507C2" w:rsidP="00A507C2">
      <w:pPr>
        <w:pStyle w:val="aff8"/>
        <w:keepNext/>
        <w:rPr>
          <w:rFonts w:ascii="Arial" w:hAnsi="Arial" w:cs="Arial"/>
          <w:b w:val="0"/>
          <w:sz w:val="24"/>
          <w:szCs w:val="24"/>
        </w:rPr>
      </w:pPr>
      <w:r w:rsidRPr="009E0FDD">
        <w:rPr>
          <w:rFonts w:ascii="Arial" w:hAnsi="Arial" w:cs="Arial"/>
          <w:b w:val="0"/>
          <w:sz w:val="24"/>
          <w:szCs w:val="24"/>
        </w:rPr>
        <w:t xml:space="preserve">Таблица </w:t>
      </w:r>
      <w:r w:rsidRPr="009E0FDD">
        <w:rPr>
          <w:rFonts w:ascii="Arial" w:hAnsi="Arial" w:cs="Arial"/>
          <w:b w:val="0"/>
          <w:sz w:val="24"/>
          <w:szCs w:val="24"/>
        </w:rPr>
        <w:fldChar w:fldCharType="begin"/>
      </w:r>
      <w:r w:rsidRPr="009E0FDD">
        <w:rPr>
          <w:rFonts w:ascii="Arial" w:hAnsi="Arial" w:cs="Arial"/>
          <w:b w:val="0"/>
          <w:sz w:val="24"/>
          <w:szCs w:val="24"/>
        </w:rPr>
        <w:instrText xml:space="preserve"> SEQ Таблица \* ARABIC </w:instrText>
      </w:r>
      <w:r w:rsidRPr="009E0FDD">
        <w:rPr>
          <w:rFonts w:ascii="Arial" w:hAnsi="Arial" w:cs="Arial"/>
          <w:b w:val="0"/>
          <w:sz w:val="24"/>
          <w:szCs w:val="24"/>
        </w:rPr>
        <w:fldChar w:fldCharType="separate"/>
      </w:r>
      <w:r w:rsidR="00E92886">
        <w:rPr>
          <w:rFonts w:ascii="Arial" w:hAnsi="Arial" w:cs="Arial"/>
          <w:b w:val="0"/>
          <w:noProof/>
          <w:sz w:val="24"/>
          <w:szCs w:val="24"/>
        </w:rPr>
        <w:t>27</w:t>
      </w:r>
      <w:r w:rsidRPr="009E0FDD">
        <w:rPr>
          <w:rFonts w:ascii="Arial" w:hAnsi="Arial" w:cs="Arial"/>
          <w:b w:val="0"/>
          <w:sz w:val="24"/>
          <w:szCs w:val="24"/>
        </w:rPr>
        <w:fldChar w:fldCharType="end"/>
      </w:r>
    </w:p>
    <w:tbl>
      <w:tblPr>
        <w:tblW w:w="9900" w:type="dxa"/>
        <w:tblInd w:w="-30" w:type="dxa"/>
        <w:tblLayout w:type="fixed"/>
        <w:tblLook w:val="0000" w:firstRow="0" w:lastRow="0" w:firstColumn="0" w:lastColumn="0" w:noHBand="0" w:noVBand="0"/>
      </w:tblPr>
      <w:tblGrid>
        <w:gridCol w:w="523"/>
        <w:gridCol w:w="3501"/>
        <w:gridCol w:w="1116"/>
        <w:gridCol w:w="1095"/>
        <w:gridCol w:w="1223"/>
        <w:gridCol w:w="1200"/>
        <w:gridCol w:w="1242"/>
      </w:tblGrid>
      <w:tr w:rsidR="00446231" w:rsidRPr="009E0FDD" w:rsidTr="00446231">
        <w:trPr>
          <w:trHeight w:val="2935"/>
        </w:trPr>
        <w:tc>
          <w:tcPr>
            <w:tcW w:w="523" w:type="dxa"/>
            <w:tcBorders>
              <w:top w:val="single" w:sz="4" w:space="0" w:color="000000"/>
              <w:left w:val="single" w:sz="4" w:space="0" w:color="000000"/>
              <w:bottom w:val="single" w:sz="4" w:space="0" w:color="000000"/>
            </w:tcBorders>
            <w:shd w:val="clear" w:color="auto" w:fill="auto"/>
            <w:vAlign w:val="center"/>
          </w:tcPr>
          <w:p w:rsidR="00446231" w:rsidRPr="009E0FDD" w:rsidRDefault="00446231" w:rsidP="007E2C3B">
            <w:pPr>
              <w:jc w:val="center"/>
              <w:rPr>
                <w:rFonts w:ascii="Arial" w:hAnsi="Arial" w:cs="Arial"/>
              </w:rPr>
            </w:pPr>
            <w:r w:rsidRPr="009E0FDD">
              <w:rPr>
                <w:rFonts w:ascii="Arial" w:hAnsi="Arial" w:cs="Arial"/>
              </w:rPr>
              <w:t>№ площадк</w:t>
            </w:r>
          </w:p>
        </w:tc>
        <w:tc>
          <w:tcPr>
            <w:tcW w:w="3501" w:type="dxa"/>
            <w:tcBorders>
              <w:top w:val="single" w:sz="4" w:space="0" w:color="000000"/>
              <w:left w:val="single" w:sz="4" w:space="0" w:color="000000"/>
              <w:bottom w:val="single" w:sz="4" w:space="0" w:color="000000"/>
            </w:tcBorders>
            <w:shd w:val="clear" w:color="auto" w:fill="auto"/>
            <w:vAlign w:val="center"/>
          </w:tcPr>
          <w:p w:rsidR="00446231" w:rsidRPr="009E0FDD" w:rsidRDefault="00446231" w:rsidP="007E2C3B">
            <w:pPr>
              <w:rPr>
                <w:rFonts w:ascii="Arial" w:hAnsi="Arial" w:cs="Arial"/>
              </w:rPr>
            </w:pPr>
            <w:r w:rsidRPr="009E0FDD">
              <w:rPr>
                <w:rFonts w:ascii="Arial" w:hAnsi="Arial" w:cs="Arial"/>
              </w:rPr>
              <w:t>Месторасположение площадки застройки (объект</w:t>
            </w:r>
            <w:r w:rsidRPr="009E0FDD">
              <w:rPr>
                <w:rFonts w:ascii="Arial" w:hAnsi="Arial" w:cs="Arial"/>
                <w:lang w:val="ru-RU"/>
              </w:rPr>
              <w:t>)</w:t>
            </w:r>
          </w:p>
        </w:tc>
        <w:tc>
          <w:tcPr>
            <w:tcW w:w="1116" w:type="dxa"/>
            <w:tcBorders>
              <w:top w:val="single" w:sz="4" w:space="0" w:color="000000"/>
              <w:left w:val="single" w:sz="4" w:space="0" w:color="000000"/>
              <w:bottom w:val="single" w:sz="4" w:space="0" w:color="000000"/>
            </w:tcBorders>
            <w:shd w:val="clear" w:color="auto" w:fill="auto"/>
            <w:vAlign w:val="center"/>
          </w:tcPr>
          <w:p w:rsidR="00446231" w:rsidRPr="009E0FDD" w:rsidRDefault="00446231" w:rsidP="007E2C3B">
            <w:pPr>
              <w:rPr>
                <w:rFonts w:ascii="Arial" w:hAnsi="Arial" w:cs="Arial"/>
              </w:rPr>
            </w:pPr>
            <w:r w:rsidRPr="009E0FDD">
              <w:rPr>
                <w:rFonts w:ascii="Arial" w:hAnsi="Arial" w:cs="Arial"/>
              </w:rPr>
              <w:t>Количество жилых домов</w:t>
            </w:r>
          </w:p>
        </w:tc>
        <w:tc>
          <w:tcPr>
            <w:tcW w:w="1095" w:type="dxa"/>
            <w:tcBorders>
              <w:top w:val="single" w:sz="4" w:space="0" w:color="000000"/>
              <w:left w:val="single" w:sz="4" w:space="0" w:color="000000"/>
              <w:right w:val="single" w:sz="4" w:space="0" w:color="auto"/>
            </w:tcBorders>
            <w:shd w:val="clear" w:color="auto" w:fill="auto"/>
            <w:vAlign w:val="center"/>
          </w:tcPr>
          <w:p w:rsidR="00446231" w:rsidRPr="009E0FDD" w:rsidRDefault="00446231" w:rsidP="007E2C3B">
            <w:pPr>
              <w:rPr>
                <w:rFonts w:ascii="Arial" w:hAnsi="Arial" w:cs="Arial"/>
              </w:rPr>
            </w:pPr>
            <w:r w:rsidRPr="009E0FDD">
              <w:rPr>
                <w:rFonts w:ascii="Arial" w:hAnsi="Arial" w:cs="Arial"/>
              </w:rPr>
              <w:t>На хозбыт. нужд</w:t>
            </w:r>
          </w:p>
        </w:tc>
        <w:tc>
          <w:tcPr>
            <w:tcW w:w="1223" w:type="dxa"/>
            <w:tcBorders>
              <w:top w:val="single" w:sz="4" w:space="0" w:color="000000"/>
              <w:left w:val="single" w:sz="4" w:space="0" w:color="000000"/>
              <w:right w:val="single" w:sz="4" w:space="0" w:color="auto"/>
            </w:tcBorders>
            <w:shd w:val="clear" w:color="auto" w:fill="auto"/>
            <w:vAlign w:val="center"/>
          </w:tcPr>
          <w:p w:rsidR="00446231" w:rsidRPr="00F84A04" w:rsidRDefault="00446231" w:rsidP="007E2C3B">
            <w:pPr>
              <w:jc w:val="center"/>
              <w:rPr>
                <w:rFonts w:ascii="Arial" w:hAnsi="Arial" w:cs="Arial"/>
                <w:lang w:val="ru-RU"/>
              </w:rPr>
            </w:pPr>
            <w:r w:rsidRPr="00F84A04">
              <w:rPr>
                <w:rFonts w:ascii="Arial" w:hAnsi="Arial" w:cs="Arial"/>
                <w:lang w:val="ru-RU"/>
              </w:rPr>
              <w:t xml:space="preserve">В качестве </w:t>
            </w:r>
          </w:p>
          <w:p w:rsidR="00446231" w:rsidRPr="00F84A04" w:rsidRDefault="00446231" w:rsidP="007E2C3B">
            <w:pPr>
              <w:jc w:val="center"/>
              <w:rPr>
                <w:rFonts w:ascii="Arial" w:hAnsi="Arial" w:cs="Arial"/>
                <w:lang w:val="ru-RU"/>
              </w:rPr>
            </w:pPr>
            <w:r w:rsidRPr="00F84A04">
              <w:rPr>
                <w:rFonts w:ascii="Arial" w:hAnsi="Arial" w:cs="Arial"/>
                <w:lang w:val="ru-RU"/>
              </w:rPr>
              <w:t xml:space="preserve">топлива для </w:t>
            </w:r>
          </w:p>
          <w:p w:rsidR="00446231" w:rsidRPr="00F84A04" w:rsidRDefault="00446231" w:rsidP="007E2C3B">
            <w:pPr>
              <w:jc w:val="center"/>
              <w:rPr>
                <w:rFonts w:ascii="Arial" w:hAnsi="Arial" w:cs="Arial"/>
                <w:lang w:val="ru-RU"/>
              </w:rPr>
            </w:pPr>
            <w:r w:rsidRPr="00F84A04">
              <w:rPr>
                <w:rFonts w:ascii="Arial" w:hAnsi="Arial" w:cs="Arial"/>
                <w:lang w:val="ru-RU"/>
              </w:rPr>
              <w:t>теплоисточников жилых домов</w:t>
            </w:r>
          </w:p>
        </w:tc>
        <w:tc>
          <w:tcPr>
            <w:tcW w:w="1200" w:type="dxa"/>
            <w:tcBorders>
              <w:top w:val="single" w:sz="4" w:space="0" w:color="000000"/>
              <w:left w:val="single" w:sz="4" w:space="0" w:color="000000"/>
              <w:right w:val="single" w:sz="4" w:space="0" w:color="auto"/>
            </w:tcBorders>
            <w:shd w:val="clear" w:color="auto" w:fill="auto"/>
            <w:vAlign w:val="center"/>
          </w:tcPr>
          <w:p w:rsidR="00446231" w:rsidRPr="009E0FDD" w:rsidRDefault="00446231" w:rsidP="007E2C3B">
            <w:pPr>
              <w:rPr>
                <w:rFonts w:ascii="Arial" w:hAnsi="Arial" w:cs="Arial"/>
              </w:rPr>
            </w:pPr>
            <w:r w:rsidRPr="009E0FDD">
              <w:rPr>
                <w:rFonts w:ascii="Arial" w:hAnsi="Arial" w:cs="Arial"/>
              </w:rPr>
              <w:t>На общественные здания</w:t>
            </w:r>
          </w:p>
        </w:tc>
        <w:tc>
          <w:tcPr>
            <w:tcW w:w="1242" w:type="dxa"/>
            <w:tcBorders>
              <w:top w:val="single" w:sz="4" w:space="0" w:color="000000"/>
              <w:left w:val="single" w:sz="4" w:space="0" w:color="auto"/>
              <w:bottom w:val="single" w:sz="4" w:space="0" w:color="000000"/>
              <w:right w:val="single" w:sz="4" w:space="0" w:color="000000"/>
            </w:tcBorders>
            <w:shd w:val="clear" w:color="auto" w:fill="auto"/>
            <w:vAlign w:val="center"/>
          </w:tcPr>
          <w:p w:rsidR="00446231" w:rsidRPr="009E0FDD" w:rsidRDefault="00446231" w:rsidP="00AE67E5">
            <w:pPr>
              <w:ind w:left="567"/>
              <w:rPr>
                <w:rFonts w:ascii="Arial" w:hAnsi="Arial" w:cs="Arial"/>
              </w:rPr>
            </w:pPr>
          </w:p>
        </w:tc>
      </w:tr>
      <w:tr w:rsidR="00AE67E5" w:rsidRPr="009E0FDD" w:rsidTr="00446231">
        <w:trPr>
          <w:trHeight w:val="451"/>
        </w:trPr>
        <w:tc>
          <w:tcPr>
            <w:tcW w:w="523" w:type="dxa"/>
            <w:tcBorders>
              <w:top w:val="single" w:sz="4" w:space="0" w:color="000000"/>
              <w:left w:val="single" w:sz="4" w:space="0" w:color="000000"/>
              <w:bottom w:val="single" w:sz="4" w:space="0" w:color="000000"/>
            </w:tcBorders>
            <w:shd w:val="clear" w:color="auto" w:fill="auto"/>
            <w:vAlign w:val="center"/>
          </w:tcPr>
          <w:p w:rsidR="00AE67E5" w:rsidRPr="009E0FDD" w:rsidRDefault="00AE67E5" w:rsidP="007E2C3B">
            <w:pPr>
              <w:numPr>
                <w:ilvl w:val="0"/>
                <w:numId w:val="62"/>
              </w:numPr>
              <w:rPr>
                <w:rFonts w:ascii="Arial" w:hAnsi="Arial" w:cs="Arial"/>
                <w:lang w:val="ru-RU"/>
              </w:rPr>
            </w:pPr>
            <w:r w:rsidRPr="009E0FDD">
              <w:rPr>
                <w:rFonts w:ascii="Arial" w:hAnsi="Arial" w:cs="Arial"/>
                <w:lang w:val="ru-RU"/>
              </w:rPr>
              <w:t>1</w:t>
            </w:r>
          </w:p>
        </w:tc>
        <w:tc>
          <w:tcPr>
            <w:tcW w:w="3501" w:type="dxa"/>
            <w:tcBorders>
              <w:top w:val="single" w:sz="4" w:space="0" w:color="000000"/>
              <w:left w:val="single" w:sz="4" w:space="0" w:color="000000"/>
              <w:bottom w:val="single" w:sz="4" w:space="0" w:color="000000"/>
            </w:tcBorders>
            <w:shd w:val="clear" w:color="auto" w:fill="auto"/>
          </w:tcPr>
          <w:p w:rsidR="00AE67E5" w:rsidRPr="009E0FDD" w:rsidRDefault="00AE67E5" w:rsidP="007E2C3B">
            <w:pPr>
              <w:rPr>
                <w:rFonts w:ascii="Arial" w:hAnsi="Arial" w:cs="Arial"/>
                <w:lang w:val="ru-RU"/>
              </w:rPr>
            </w:pPr>
            <w:r w:rsidRPr="009E0FDD">
              <w:rPr>
                <w:rFonts w:ascii="Arial" w:hAnsi="Arial" w:cs="Arial"/>
                <w:lang w:val="ru-RU"/>
              </w:rPr>
              <w:t>За южной  части   с</w:t>
            </w:r>
            <w:r w:rsidRPr="009E0FDD">
              <w:rPr>
                <w:rFonts w:ascii="Arial" w:hAnsi="Arial" w:cs="Arial"/>
                <w:lang w:val="ru-RU"/>
              </w:rPr>
              <w:t>е</w:t>
            </w:r>
            <w:r w:rsidRPr="009E0FDD">
              <w:rPr>
                <w:rFonts w:ascii="Arial" w:hAnsi="Arial" w:cs="Arial"/>
                <w:lang w:val="ru-RU"/>
              </w:rPr>
              <w:t>ла Сухая  Вязовка с  южной  стороны автодороги «Дубовый  Умет- Сухая Вязовка- Рассвет»</w:t>
            </w:r>
          </w:p>
        </w:tc>
        <w:tc>
          <w:tcPr>
            <w:tcW w:w="1116" w:type="dxa"/>
            <w:tcBorders>
              <w:top w:val="single" w:sz="4" w:space="0" w:color="000000"/>
              <w:left w:val="single" w:sz="4" w:space="0" w:color="000000"/>
              <w:bottom w:val="single" w:sz="4" w:space="0" w:color="000000"/>
            </w:tcBorders>
            <w:shd w:val="clear" w:color="auto" w:fill="auto"/>
            <w:vAlign w:val="center"/>
          </w:tcPr>
          <w:p w:rsidR="00AE67E5" w:rsidRPr="009E0FDD" w:rsidRDefault="00AE67E5" w:rsidP="007E2C3B">
            <w:pPr>
              <w:rPr>
                <w:rFonts w:ascii="Arial" w:hAnsi="Arial" w:cs="Arial"/>
                <w:lang w:val="ru-RU"/>
              </w:rPr>
            </w:pPr>
            <w:r w:rsidRPr="009E0FDD">
              <w:rPr>
                <w:rFonts w:ascii="Arial" w:hAnsi="Arial" w:cs="Arial"/>
                <w:lang w:val="ru-RU"/>
              </w:rPr>
              <w:t>400</w:t>
            </w:r>
          </w:p>
        </w:tc>
        <w:tc>
          <w:tcPr>
            <w:tcW w:w="1095" w:type="dxa"/>
            <w:tcBorders>
              <w:top w:val="single" w:sz="4" w:space="0" w:color="000000"/>
              <w:left w:val="single" w:sz="4" w:space="0" w:color="000000"/>
              <w:bottom w:val="single" w:sz="4" w:space="0" w:color="000000"/>
            </w:tcBorders>
            <w:shd w:val="clear" w:color="auto" w:fill="auto"/>
            <w:vAlign w:val="center"/>
          </w:tcPr>
          <w:p w:rsidR="00AE67E5" w:rsidRPr="009E0FDD" w:rsidRDefault="00AE67E5" w:rsidP="007E2C3B">
            <w:pPr>
              <w:rPr>
                <w:rFonts w:ascii="Arial" w:hAnsi="Arial" w:cs="Arial"/>
                <w:lang w:val="ru-RU"/>
              </w:rPr>
            </w:pPr>
            <w:r w:rsidRPr="009E0FDD">
              <w:rPr>
                <w:rFonts w:ascii="Arial" w:hAnsi="Arial" w:cs="Arial"/>
                <w:lang w:val="ru-RU"/>
              </w:rPr>
              <w:t>192</w:t>
            </w:r>
          </w:p>
        </w:tc>
        <w:tc>
          <w:tcPr>
            <w:tcW w:w="1223" w:type="dxa"/>
            <w:tcBorders>
              <w:top w:val="single" w:sz="4" w:space="0" w:color="000000"/>
              <w:left w:val="single" w:sz="4" w:space="0" w:color="000000"/>
              <w:bottom w:val="single" w:sz="4" w:space="0" w:color="000000"/>
            </w:tcBorders>
            <w:shd w:val="clear" w:color="auto" w:fill="auto"/>
            <w:vAlign w:val="center"/>
          </w:tcPr>
          <w:p w:rsidR="00AE67E5" w:rsidRPr="009E0FDD" w:rsidRDefault="00AE67E5" w:rsidP="007E2C3B">
            <w:pPr>
              <w:rPr>
                <w:rFonts w:ascii="Arial" w:hAnsi="Arial" w:cs="Arial"/>
                <w:lang w:val="ru-RU"/>
              </w:rPr>
            </w:pPr>
            <w:r w:rsidRPr="009E0FDD">
              <w:rPr>
                <w:rFonts w:ascii="Arial" w:hAnsi="Arial" w:cs="Arial"/>
                <w:lang w:val="ru-RU"/>
              </w:rPr>
              <w:t>1360</w:t>
            </w:r>
          </w:p>
        </w:tc>
        <w:tc>
          <w:tcPr>
            <w:tcW w:w="1200" w:type="dxa"/>
            <w:tcBorders>
              <w:left w:val="single" w:sz="4" w:space="0" w:color="000000"/>
              <w:bottom w:val="single" w:sz="4" w:space="0" w:color="auto"/>
            </w:tcBorders>
            <w:shd w:val="clear" w:color="auto" w:fill="auto"/>
            <w:vAlign w:val="center"/>
          </w:tcPr>
          <w:p w:rsidR="00AE67E5" w:rsidRPr="009E0FDD" w:rsidRDefault="00AE67E5" w:rsidP="007E2C3B">
            <w:pPr>
              <w:rPr>
                <w:rFonts w:ascii="Arial" w:hAnsi="Arial" w:cs="Arial"/>
                <w:lang w:val="ru-RU"/>
              </w:rPr>
            </w:pPr>
            <w:r w:rsidRPr="009E0FDD">
              <w:rPr>
                <w:rFonts w:ascii="Arial" w:hAnsi="Arial" w:cs="Arial"/>
                <w:lang w:val="ru-RU"/>
              </w:rPr>
              <w:t>321</w:t>
            </w:r>
          </w:p>
        </w:tc>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67E5" w:rsidRPr="009E0FDD" w:rsidRDefault="00AE67E5" w:rsidP="007E2C3B">
            <w:pPr>
              <w:rPr>
                <w:rFonts w:ascii="Arial" w:hAnsi="Arial" w:cs="Arial"/>
                <w:lang w:val="ru-RU"/>
              </w:rPr>
            </w:pPr>
            <w:r w:rsidRPr="009E0FDD">
              <w:rPr>
                <w:rFonts w:ascii="Arial" w:hAnsi="Arial" w:cs="Arial"/>
                <w:lang w:val="ru-RU"/>
              </w:rPr>
              <w:t>9,75</w:t>
            </w:r>
          </w:p>
        </w:tc>
      </w:tr>
    </w:tbl>
    <w:p w:rsidR="00A94E4F" w:rsidRPr="009E0FDD" w:rsidRDefault="00A94E4F" w:rsidP="00B342E7">
      <w:pPr>
        <w:jc w:val="both"/>
        <w:rPr>
          <w:rFonts w:ascii="Arial" w:hAnsi="Arial" w:cs="Arial"/>
          <w:lang w:val="ru-RU" w:eastAsia="x-none"/>
        </w:rPr>
      </w:pPr>
    </w:p>
    <w:p w:rsidR="009564FA" w:rsidRPr="009E0FDD" w:rsidRDefault="009564FA" w:rsidP="009564FA">
      <w:pPr>
        <w:jc w:val="center"/>
        <w:rPr>
          <w:rFonts w:ascii="Arial" w:hAnsi="Arial" w:cs="Arial"/>
          <w:lang w:val="ru-RU" w:eastAsia="ru-RU"/>
        </w:rPr>
      </w:pPr>
    </w:p>
    <w:p w:rsidR="00B342E7" w:rsidRPr="009E0FDD" w:rsidRDefault="00B342E7" w:rsidP="00A94E4F">
      <w:pPr>
        <w:pStyle w:val="3"/>
        <w:ind w:left="708"/>
        <w:rPr>
          <w:rFonts w:ascii="Arial" w:hAnsi="Arial" w:cs="Arial"/>
          <w:i/>
          <w:iCs/>
          <w:sz w:val="24"/>
        </w:rPr>
      </w:pPr>
      <w:bookmarkStart w:id="726" w:name="_Toc363467246"/>
      <w:r w:rsidRPr="009E0FDD">
        <w:rPr>
          <w:rFonts w:ascii="Arial" w:hAnsi="Arial" w:cs="Arial"/>
          <w:i/>
          <w:iCs/>
          <w:sz w:val="24"/>
        </w:rPr>
        <w:t>3.</w:t>
      </w:r>
      <w:r w:rsidR="00A94E4F" w:rsidRPr="009E0FDD">
        <w:rPr>
          <w:rFonts w:ascii="Arial" w:hAnsi="Arial" w:cs="Arial"/>
          <w:i/>
          <w:iCs/>
          <w:sz w:val="24"/>
        </w:rPr>
        <w:t>2</w:t>
      </w:r>
      <w:r w:rsidRPr="009E0FDD">
        <w:rPr>
          <w:rFonts w:ascii="Arial" w:hAnsi="Arial" w:cs="Arial"/>
          <w:i/>
          <w:iCs/>
          <w:sz w:val="24"/>
        </w:rPr>
        <w:t>.8.</w:t>
      </w:r>
      <w:r w:rsidR="005F49A7" w:rsidRPr="009E0FDD">
        <w:rPr>
          <w:rFonts w:ascii="Arial" w:hAnsi="Arial" w:cs="Arial"/>
          <w:i/>
          <w:iCs/>
          <w:sz w:val="24"/>
        </w:rPr>
        <w:t>4</w:t>
      </w:r>
      <w:r w:rsidRPr="009E0FDD">
        <w:rPr>
          <w:rFonts w:ascii="Arial" w:hAnsi="Arial" w:cs="Arial"/>
          <w:i/>
          <w:iCs/>
          <w:sz w:val="24"/>
        </w:rPr>
        <w:t>. Электроснабжение</w:t>
      </w:r>
      <w:bookmarkEnd w:id="726"/>
    </w:p>
    <w:p w:rsidR="00AE67E5" w:rsidRPr="009E0FDD" w:rsidRDefault="00AE67E5" w:rsidP="00AE67E5">
      <w:pPr>
        <w:ind w:firstLine="567"/>
        <w:rPr>
          <w:rFonts w:ascii="Arial" w:hAnsi="Arial" w:cs="Arial"/>
          <w:lang w:val="ru-RU"/>
        </w:rPr>
      </w:pPr>
    </w:p>
    <w:p w:rsidR="00AE67E5" w:rsidRPr="009E0FDD" w:rsidRDefault="00AE67E5" w:rsidP="00AE67E5">
      <w:pPr>
        <w:ind w:firstLine="567"/>
        <w:rPr>
          <w:rFonts w:ascii="Arial" w:hAnsi="Arial" w:cs="Arial"/>
          <w:lang w:val="ru-RU"/>
        </w:rPr>
      </w:pPr>
      <w:r w:rsidRPr="009E0FDD">
        <w:rPr>
          <w:rFonts w:ascii="Arial" w:hAnsi="Arial" w:cs="Arial"/>
          <w:lang w:val="ru-RU"/>
        </w:rPr>
        <w:t>Исходными данными для разработки электроснабжения проектируемой</w:t>
      </w:r>
    </w:p>
    <w:p w:rsidR="00AE67E5" w:rsidRPr="009E0FDD" w:rsidRDefault="00AE67E5" w:rsidP="00AE67E5">
      <w:pPr>
        <w:ind w:firstLine="567"/>
        <w:rPr>
          <w:rFonts w:ascii="Arial" w:hAnsi="Arial" w:cs="Arial"/>
          <w:lang w:val="ru-RU"/>
        </w:rPr>
      </w:pPr>
      <w:r w:rsidRPr="009E0FDD">
        <w:rPr>
          <w:rFonts w:ascii="Arial" w:hAnsi="Arial" w:cs="Arial"/>
          <w:lang w:val="ru-RU"/>
        </w:rPr>
        <w:t xml:space="preserve"> застройки  в населённых пунктах  является генеральный план с нанесением зон с концентрированными нагрузками.</w:t>
      </w:r>
    </w:p>
    <w:p w:rsidR="00AE67E5" w:rsidRPr="009E0FDD" w:rsidRDefault="00AE67E5" w:rsidP="00AE67E5">
      <w:pPr>
        <w:ind w:firstLine="567"/>
        <w:rPr>
          <w:rFonts w:ascii="Arial" w:hAnsi="Arial" w:cs="Arial"/>
          <w:lang w:val="ru-RU"/>
        </w:rPr>
      </w:pPr>
      <w:r w:rsidRPr="009E0FDD">
        <w:rPr>
          <w:rFonts w:ascii="Arial" w:hAnsi="Arial" w:cs="Arial"/>
          <w:lang w:val="ru-RU"/>
        </w:rPr>
        <w:t>Потребителями электроэнергии проектируемой застройки являются:</w:t>
      </w:r>
    </w:p>
    <w:p w:rsidR="00AE67E5" w:rsidRPr="009E0FDD" w:rsidRDefault="00AE67E5" w:rsidP="00AE67E5">
      <w:pPr>
        <w:ind w:firstLine="567"/>
        <w:rPr>
          <w:rFonts w:ascii="Arial" w:hAnsi="Arial" w:cs="Arial"/>
          <w:lang w:val="ru-RU"/>
        </w:rPr>
      </w:pPr>
      <w:r w:rsidRPr="009E0FDD">
        <w:rPr>
          <w:rFonts w:ascii="Arial" w:hAnsi="Arial" w:cs="Arial"/>
          <w:lang w:val="ru-RU"/>
        </w:rPr>
        <w:t>индивидуальные жилые дома  - 3 категории;</w:t>
      </w:r>
    </w:p>
    <w:p w:rsidR="00AE67E5" w:rsidRPr="009E0FDD" w:rsidRDefault="00AE67E5" w:rsidP="00AE67E5">
      <w:pPr>
        <w:ind w:firstLine="567"/>
        <w:rPr>
          <w:rFonts w:ascii="Arial" w:hAnsi="Arial" w:cs="Arial"/>
          <w:lang w:val="ru-RU"/>
        </w:rPr>
      </w:pPr>
      <w:r w:rsidRPr="009E0FDD">
        <w:rPr>
          <w:rFonts w:ascii="Arial" w:hAnsi="Arial" w:cs="Arial"/>
          <w:lang w:val="ru-RU"/>
        </w:rPr>
        <w:t>общественные здания – 1-2 категории;</w:t>
      </w:r>
    </w:p>
    <w:p w:rsidR="00AE67E5" w:rsidRPr="009E0FDD" w:rsidRDefault="00AE67E5" w:rsidP="00AE67E5">
      <w:pPr>
        <w:ind w:firstLine="567"/>
        <w:rPr>
          <w:rFonts w:ascii="Arial" w:hAnsi="Arial" w:cs="Arial"/>
          <w:lang w:val="ru-RU"/>
        </w:rPr>
      </w:pPr>
      <w:r w:rsidRPr="009E0FDD">
        <w:rPr>
          <w:rFonts w:ascii="Arial" w:hAnsi="Arial" w:cs="Arial"/>
          <w:lang w:val="ru-RU"/>
        </w:rPr>
        <w:t xml:space="preserve">коммунальные предприятия – 2 категории, объекты транспортного   </w:t>
      </w:r>
    </w:p>
    <w:p w:rsidR="00AE67E5" w:rsidRPr="009E0FDD" w:rsidRDefault="00AE67E5" w:rsidP="00AE67E5">
      <w:pPr>
        <w:ind w:firstLine="567"/>
        <w:rPr>
          <w:rFonts w:ascii="Arial" w:hAnsi="Arial" w:cs="Arial"/>
          <w:lang w:val="ru-RU"/>
        </w:rPr>
      </w:pPr>
      <w:r w:rsidRPr="009E0FDD">
        <w:rPr>
          <w:rFonts w:ascii="Arial" w:hAnsi="Arial" w:cs="Arial"/>
          <w:lang w:val="ru-RU"/>
        </w:rPr>
        <w:t>обслуживания;</w:t>
      </w:r>
    </w:p>
    <w:p w:rsidR="00AE67E5" w:rsidRPr="009E0FDD" w:rsidRDefault="00AE67E5" w:rsidP="00AE67E5">
      <w:pPr>
        <w:ind w:firstLine="567"/>
        <w:rPr>
          <w:rFonts w:ascii="Arial" w:hAnsi="Arial" w:cs="Arial"/>
          <w:lang w:val="ru-RU"/>
        </w:rPr>
      </w:pPr>
      <w:r w:rsidRPr="009E0FDD">
        <w:rPr>
          <w:rFonts w:ascii="Arial" w:hAnsi="Arial" w:cs="Arial"/>
          <w:lang w:val="ru-RU"/>
        </w:rPr>
        <w:t xml:space="preserve">         -   наружное освещение.</w:t>
      </w:r>
    </w:p>
    <w:p w:rsidR="00AE67E5" w:rsidRPr="009E0FDD" w:rsidRDefault="00AE67E5" w:rsidP="00AE67E5">
      <w:pPr>
        <w:ind w:firstLine="567"/>
        <w:rPr>
          <w:rFonts w:ascii="Arial" w:hAnsi="Arial" w:cs="Arial"/>
          <w:lang w:val="ru-RU"/>
        </w:rPr>
      </w:pPr>
      <w:r w:rsidRPr="009E0FDD">
        <w:rPr>
          <w:rFonts w:ascii="Arial" w:hAnsi="Arial" w:cs="Arial"/>
          <w:lang w:val="ru-RU"/>
        </w:rPr>
        <w:t>Электроснабжение проектируемых и реконструируемых объектов на существующих территориях выполнить от существующих трансформаторных подстанций 10(6)/0,4 кВ с заменой трансформаторов.</w:t>
      </w:r>
    </w:p>
    <w:p w:rsidR="00AE67E5" w:rsidRPr="009E0FDD" w:rsidRDefault="00AE67E5" w:rsidP="00AE67E5">
      <w:pPr>
        <w:ind w:firstLine="567"/>
        <w:rPr>
          <w:rFonts w:ascii="Arial" w:hAnsi="Arial" w:cs="Arial"/>
          <w:lang w:val="ru-RU"/>
        </w:rPr>
      </w:pPr>
      <w:r w:rsidRPr="009E0FDD">
        <w:rPr>
          <w:rFonts w:ascii="Arial" w:hAnsi="Arial" w:cs="Arial"/>
          <w:lang w:val="ru-RU"/>
        </w:rPr>
        <w:t>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25.12.2008г.</w:t>
      </w:r>
    </w:p>
    <w:p w:rsidR="00AE67E5" w:rsidRPr="009E0FDD" w:rsidRDefault="00AE67E5" w:rsidP="00AE67E5">
      <w:pPr>
        <w:rPr>
          <w:rFonts w:ascii="Arial" w:hAnsi="Arial" w:cs="Arial"/>
          <w:lang w:val="ru-RU"/>
        </w:rPr>
      </w:pPr>
    </w:p>
    <w:p w:rsidR="00AE67E5" w:rsidRPr="009E0FDD" w:rsidRDefault="00AE67E5" w:rsidP="00AE67E5">
      <w:pPr>
        <w:jc w:val="center"/>
        <w:rPr>
          <w:rFonts w:ascii="Arial" w:hAnsi="Arial" w:cs="Arial"/>
          <w:lang w:val="ru-RU"/>
        </w:rPr>
      </w:pPr>
      <w:r w:rsidRPr="009E0FDD">
        <w:rPr>
          <w:rFonts w:ascii="Arial" w:hAnsi="Arial" w:cs="Arial"/>
          <w:lang w:val="ru-RU"/>
        </w:rPr>
        <w:t>Село Сухая Вязовка</w:t>
      </w:r>
    </w:p>
    <w:p w:rsidR="00AE67E5" w:rsidRPr="009E0FDD" w:rsidRDefault="00AE67E5" w:rsidP="00AE67E5">
      <w:pPr>
        <w:rPr>
          <w:rFonts w:ascii="Arial" w:hAnsi="Arial" w:cs="Arial"/>
          <w:lang w:val="ru-RU"/>
        </w:rPr>
      </w:pPr>
      <w:r w:rsidRPr="009E0FDD">
        <w:rPr>
          <w:rFonts w:ascii="Arial" w:hAnsi="Arial" w:cs="Arial"/>
          <w:lang w:val="ru-RU"/>
        </w:rPr>
        <w:t xml:space="preserve">    1).  Площадка №1.</w:t>
      </w:r>
    </w:p>
    <w:p w:rsidR="00AE67E5" w:rsidRPr="009E0FDD" w:rsidRDefault="00AE67E5" w:rsidP="00AE67E5">
      <w:pPr>
        <w:rPr>
          <w:rFonts w:ascii="Arial" w:hAnsi="Arial" w:cs="Arial"/>
          <w:lang w:val="ru-RU"/>
        </w:rPr>
      </w:pPr>
      <w:r w:rsidRPr="009E0FDD">
        <w:rPr>
          <w:rFonts w:ascii="Arial" w:hAnsi="Arial" w:cs="Arial"/>
          <w:lang w:val="ru-RU"/>
        </w:rPr>
        <w:t xml:space="preserve">   Общая численность   населения (</w:t>
      </w:r>
      <w:r w:rsidRPr="009E0FDD">
        <w:rPr>
          <w:rFonts w:ascii="Arial" w:hAnsi="Arial" w:cs="Arial"/>
        </w:rPr>
        <w:t>N</w:t>
      </w:r>
      <w:r w:rsidRPr="009E0FDD">
        <w:rPr>
          <w:rFonts w:ascii="Arial" w:hAnsi="Arial" w:cs="Arial"/>
          <w:lang w:val="ru-RU"/>
        </w:rPr>
        <w:t>) застройки ориентировочно составит 1400 человек.</w:t>
      </w:r>
    </w:p>
    <w:p w:rsidR="00AE67E5" w:rsidRPr="009E0FDD" w:rsidRDefault="00AE67E5" w:rsidP="00AE67E5">
      <w:pPr>
        <w:rPr>
          <w:rFonts w:ascii="Arial" w:hAnsi="Arial" w:cs="Arial"/>
          <w:lang w:val="ru-RU"/>
        </w:rPr>
      </w:pPr>
      <w:r w:rsidRPr="009E0FDD">
        <w:rPr>
          <w:rFonts w:ascii="Arial" w:hAnsi="Arial" w:cs="Arial"/>
          <w:lang w:val="ru-RU"/>
        </w:rPr>
        <w:t xml:space="preserve">            Планируемое количество участков (</w:t>
      </w:r>
      <w:r w:rsidRPr="009E0FDD">
        <w:rPr>
          <w:rFonts w:ascii="Arial" w:hAnsi="Arial" w:cs="Arial"/>
        </w:rPr>
        <w:t>n</w:t>
      </w:r>
      <w:r w:rsidRPr="009E0FDD">
        <w:rPr>
          <w:rFonts w:ascii="Arial" w:hAnsi="Arial" w:cs="Arial"/>
          <w:lang w:val="ru-RU"/>
        </w:rPr>
        <w:t xml:space="preserve">) под индивидуальное жилищное строительство – 400 шт.          </w:t>
      </w:r>
    </w:p>
    <w:p w:rsidR="00AE67E5" w:rsidRPr="00F84A04" w:rsidRDefault="00AE67E5" w:rsidP="00AE67E5">
      <w:pPr>
        <w:rPr>
          <w:rFonts w:ascii="Arial" w:hAnsi="Arial" w:cs="Arial"/>
          <w:lang w:val="ru-RU"/>
        </w:rPr>
      </w:pPr>
      <w:r w:rsidRPr="009E0FDD">
        <w:rPr>
          <w:rFonts w:ascii="Arial" w:hAnsi="Arial" w:cs="Arial"/>
          <w:lang w:val="ru-RU"/>
        </w:rPr>
        <w:t xml:space="preserve">            </w:t>
      </w:r>
      <w:r w:rsidRPr="00F84A04">
        <w:rPr>
          <w:rFonts w:ascii="Arial" w:hAnsi="Arial" w:cs="Arial"/>
          <w:lang w:val="ru-RU"/>
        </w:rPr>
        <w:t xml:space="preserve">Расчетная мощность площадки №1 составляет: </w:t>
      </w:r>
    </w:p>
    <w:p w:rsidR="00AE67E5" w:rsidRPr="009E0FDD" w:rsidRDefault="00AE67E5" w:rsidP="00AE67E5">
      <w:pPr>
        <w:rPr>
          <w:rFonts w:ascii="Arial" w:hAnsi="Arial" w:cs="Arial"/>
          <w:lang w:val="ru-RU"/>
        </w:rPr>
      </w:pPr>
      <w:r w:rsidRPr="009E0FDD">
        <w:rPr>
          <w:rFonts w:ascii="Arial" w:hAnsi="Arial" w:cs="Arial"/>
          <w:lang w:val="ru-RU"/>
        </w:rPr>
        <w:t xml:space="preserve">Рр = </w:t>
      </w:r>
      <w:r w:rsidRPr="009E0FDD">
        <w:rPr>
          <w:rFonts w:ascii="Arial" w:hAnsi="Arial" w:cs="Arial"/>
        </w:rPr>
        <w:t>Wa</w:t>
      </w:r>
      <w:r w:rsidRPr="009E0FDD">
        <w:rPr>
          <w:rFonts w:ascii="Arial" w:hAnsi="Arial" w:cs="Arial"/>
          <w:lang w:val="ru-RU"/>
        </w:rPr>
        <w:t xml:space="preserve"> х  </w:t>
      </w:r>
      <w:r w:rsidRPr="009E0FDD">
        <w:rPr>
          <w:rFonts w:ascii="Arial" w:hAnsi="Arial" w:cs="Arial"/>
        </w:rPr>
        <w:t>N</w:t>
      </w:r>
      <w:r w:rsidRPr="009E0FDD">
        <w:rPr>
          <w:rFonts w:ascii="Arial" w:hAnsi="Arial" w:cs="Arial"/>
          <w:lang w:val="ru-RU"/>
        </w:rPr>
        <w:t xml:space="preserve"> / Тм = 950 х 1400 / 4100  = 324,4 кВт, где</w:t>
      </w:r>
    </w:p>
    <w:p w:rsidR="00AE67E5" w:rsidRPr="009E0FDD" w:rsidRDefault="00AE67E5" w:rsidP="00AE67E5">
      <w:pPr>
        <w:rPr>
          <w:rFonts w:ascii="Arial" w:hAnsi="Arial" w:cs="Arial"/>
          <w:lang w:val="ru-RU"/>
        </w:rPr>
      </w:pPr>
      <w:r w:rsidRPr="009E0FDD">
        <w:rPr>
          <w:rFonts w:ascii="Arial" w:hAnsi="Arial" w:cs="Arial"/>
        </w:rPr>
        <w:t>Wa</w:t>
      </w:r>
      <w:r w:rsidRPr="009E0FDD">
        <w:rPr>
          <w:rFonts w:ascii="Arial" w:hAnsi="Arial" w:cs="Arial"/>
          <w:lang w:val="ru-RU"/>
        </w:rPr>
        <w:t xml:space="preserve"> = 950  – электропотребление  кВт  час / год на 1 человека;</w:t>
      </w:r>
    </w:p>
    <w:p w:rsidR="00AE67E5" w:rsidRPr="009E0FDD" w:rsidRDefault="00AE67E5" w:rsidP="00AE67E5">
      <w:pPr>
        <w:rPr>
          <w:rFonts w:ascii="Arial" w:hAnsi="Arial" w:cs="Arial"/>
          <w:lang w:val="ru-RU"/>
        </w:rPr>
      </w:pPr>
      <w:r w:rsidRPr="009E0FDD">
        <w:rPr>
          <w:rFonts w:ascii="Arial" w:hAnsi="Arial" w:cs="Arial"/>
          <w:lang w:val="ru-RU"/>
        </w:rPr>
        <w:t>Тм = 4100 – число часов использования максимума;</w:t>
      </w:r>
    </w:p>
    <w:p w:rsidR="00AE67E5" w:rsidRPr="009E0FDD" w:rsidRDefault="00AE67E5" w:rsidP="00AE67E5">
      <w:pPr>
        <w:rPr>
          <w:rFonts w:ascii="Arial" w:hAnsi="Arial" w:cs="Arial"/>
          <w:lang w:val="ru-RU"/>
        </w:rPr>
      </w:pPr>
      <w:r w:rsidRPr="009E0FDD">
        <w:rPr>
          <w:rFonts w:ascii="Arial" w:hAnsi="Arial" w:cs="Arial"/>
          <w:lang w:val="ru-RU"/>
        </w:rPr>
        <w:t xml:space="preserve">            Коэффициент мощности со</w:t>
      </w:r>
      <w:r w:rsidRPr="009E0FDD">
        <w:rPr>
          <w:rFonts w:ascii="Arial" w:hAnsi="Arial" w:cs="Arial"/>
        </w:rPr>
        <w:t>s</w:t>
      </w:r>
      <w:r w:rsidRPr="009E0FDD">
        <w:rPr>
          <w:rFonts w:ascii="Arial" w:hAnsi="Arial" w:cs="Arial"/>
          <w:lang w:val="ru-RU"/>
        </w:rPr>
        <w:t xml:space="preserve"> </w:t>
      </w:r>
      <w:r w:rsidRPr="009E0FDD">
        <w:rPr>
          <w:rFonts w:ascii="Arial" w:hAnsi="Arial" w:cs="Arial"/>
        </w:rPr>
        <w:t>φ</w:t>
      </w:r>
      <w:r w:rsidRPr="009E0FDD">
        <w:rPr>
          <w:rFonts w:ascii="Arial" w:hAnsi="Arial" w:cs="Arial"/>
          <w:lang w:val="ru-RU"/>
        </w:rPr>
        <w:t xml:space="preserve"> – 0,93.</w:t>
      </w:r>
    </w:p>
    <w:p w:rsidR="00AE67E5" w:rsidRPr="009E0FDD" w:rsidRDefault="00AE67E5" w:rsidP="00AE67E5">
      <w:pPr>
        <w:rPr>
          <w:rFonts w:ascii="Arial" w:hAnsi="Arial" w:cs="Arial"/>
          <w:lang w:val="ru-RU"/>
        </w:rPr>
      </w:pPr>
      <w:r w:rsidRPr="009E0FDD">
        <w:rPr>
          <w:rFonts w:ascii="Arial" w:hAnsi="Arial" w:cs="Arial"/>
          <w:lang w:val="ru-RU"/>
        </w:rPr>
        <w:t xml:space="preserve"> Полная нагрузка на подстанции – 349 кВА.</w:t>
      </w:r>
    </w:p>
    <w:p w:rsidR="00AE67E5" w:rsidRPr="009E0FDD" w:rsidRDefault="00AE67E5" w:rsidP="00AE67E5">
      <w:pPr>
        <w:rPr>
          <w:rFonts w:ascii="Arial" w:hAnsi="Arial" w:cs="Arial"/>
          <w:lang w:val="ru-RU"/>
        </w:rPr>
      </w:pPr>
      <w:r w:rsidRPr="009E0FDD">
        <w:rPr>
          <w:rFonts w:ascii="Arial" w:hAnsi="Arial" w:cs="Arial"/>
          <w:lang w:val="ru-RU"/>
        </w:rPr>
        <w:t xml:space="preserve">           По укрупненным расчетам предусматривается установка:  </w:t>
      </w:r>
    </w:p>
    <w:p w:rsidR="00AE67E5" w:rsidRPr="009E0FDD" w:rsidRDefault="00AE67E5" w:rsidP="00AE67E5">
      <w:pPr>
        <w:rPr>
          <w:rFonts w:ascii="Arial" w:hAnsi="Arial" w:cs="Arial"/>
          <w:lang w:val="ru-RU"/>
        </w:rPr>
      </w:pPr>
      <w:r w:rsidRPr="009E0FDD">
        <w:rPr>
          <w:rFonts w:ascii="Arial" w:hAnsi="Arial" w:cs="Arial"/>
          <w:lang w:val="ru-RU"/>
        </w:rPr>
        <w:t>четырех  однотрансформаторных подстанций с трансформатором мощностью   160кВА и двух однотрансформаторных подстанций с трансформатором мощностью 100кВА – для жилой зоны;</w:t>
      </w:r>
    </w:p>
    <w:p w:rsidR="00AE67E5" w:rsidRPr="009E0FDD" w:rsidRDefault="00AE67E5" w:rsidP="00AE67E5">
      <w:pPr>
        <w:rPr>
          <w:rFonts w:ascii="Arial" w:hAnsi="Arial" w:cs="Arial"/>
          <w:lang w:val="ru-RU"/>
        </w:rPr>
      </w:pPr>
      <w:r w:rsidRPr="009E0FDD">
        <w:rPr>
          <w:rFonts w:ascii="Arial" w:hAnsi="Arial" w:cs="Arial"/>
          <w:lang w:val="ru-RU"/>
        </w:rPr>
        <w:t xml:space="preserve">одной  однотрансформаторной подстанции с трансформатором  мощностью 40кВА –для артезианских скважин водозабора; </w:t>
      </w:r>
    </w:p>
    <w:p w:rsidR="00AE67E5" w:rsidRPr="009E0FDD" w:rsidRDefault="00AE67E5" w:rsidP="00AE67E5">
      <w:pPr>
        <w:rPr>
          <w:rFonts w:ascii="Arial" w:hAnsi="Arial" w:cs="Arial"/>
          <w:lang w:val="ru-RU"/>
        </w:rPr>
      </w:pPr>
      <w:r w:rsidRPr="009E0FDD">
        <w:rPr>
          <w:rFonts w:ascii="Arial" w:hAnsi="Arial" w:cs="Arial"/>
          <w:lang w:val="ru-RU"/>
        </w:rPr>
        <w:t xml:space="preserve">двух однотрансформаторных подстанций с трансформатором мощностью 40кВА - для канализационных насосных станций (расположены с северной стороны за границей площадки №1); </w:t>
      </w:r>
    </w:p>
    <w:p w:rsidR="00AE67E5" w:rsidRPr="009E0FDD" w:rsidRDefault="00AE67E5" w:rsidP="00AE67E5">
      <w:pPr>
        <w:rPr>
          <w:rFonts w:ascii="Arial" w:hAnsi="Arial" w:cs="Arial"/>
          <w:lang w:val="ru-RU"/>
        </w:rPr>
      </w:pPr>
      <w:r w:rsidRPr="009E0FDD">
        <w:rPr>
          <w:rFonts w:ascii="Arial" w:hAnsi="Arial" w:cs="Arial"/>
          <w:lang w:val="ru-RU"/>
        </w:rPr>
        <w:t>и одной однотрансформаторной подстанции с трансформатором мощностью 40кВА - для канализационно-очистных сооружений (расположены с северной стороны за границей площадки №1).</w:t>
      </w:r>
    </w:p>
    <w:p w:rsidR="00AE67E5" w:rsidRPr="009E0FDD" w:rsidRDefault="00AE67E5" w:rsidP="00AE67E5">
      <w:pPr>
        <w:rPr>
          <w:rFonts w:ascii="Arial" w:hAnsi="Arial" w:cs="Arial"/>
          <w:lang w:val="ru-RU"/>
        </w:rPr>
      </w:pPr>
      <w:r w:rsidRPr="009E0FDD">
        <w:rPr>
          <w:rFonts w:ascii="Arial" w:hAnsi="Arial" w:cs="Arial"/>
          <w:lang w:val="ru-RU"/>
        </w:rPr>
        <w:t xml:space="preserve">          Коэффициент загрузки  трансформаторов  Кз = 0,42.   </w:t>
      </w:r>
    </w:p>
    <w:p w:rsidR="00AE67E5" w:rsidRPr="009E0FDD" w:rsidRDefault="00AE67E5" w:rsidP="00AE67E5">
      <w:pPr>
        <w:rPr>
          <w:rFonts w:ascii="Arial" w:hAnsi="Arial" w:cs="Arial"/>
          <w:lang w:val="ru-RU"/>
        </w:rPr>
      </w:pPr>
      <w:r w:rsidRPr="009E0FDD">
        <w:rPr>
          <w:rFonts w:ascii="Arial" w:hAnsi="Arial" w:cs="Arial"/>
          <w:lang w:val="ru-RU"/>
        </w:rPr>
        <w:t xml:space="preserve"> Протяженность  ВЛ-10 (6) кВ, проектируемой  площадки №1 составляет –3,8км.         Протяженность  проектируемой  ВЛ-10 (6) кВ  севернее  площадки №1 составляет – 0,3км.        </w:t>
      </w:r>
    </w:p>
    <w:p w:rsidR="00AE67E5" w:rsidRPr="009E0FDD" w:rsidRDefault="00AE67E5" w:rsidP="00AE67E5">
      <w:pPr>
        <w:rPr>
          <w:rFonts w:ascii="Arial" w:hAnsi="Arial" w:cs="Arial"/>
          <w:lang w:val="ru-RU"/>
        </w:rPr>
      </w:pPr>
      <w:r w:rsidRPr="009E0FDD">
        <w:rPr>
          <w:rFonts w:ascii="Arial" w:hAnsi="Arial" w:cs="Arial"/>
          <w:lang w:val="ru-RU"/>
        </w:rPr>
        <w:t xml:space="preserve"> Протяженность  проектируемой  ВЛ-10 (6) кВ  восточнее  площадки №1   составляет – 0,3км. </w:t>
      </w:r>
    </w:p>
    <w:p w:rsidR="00AE67E5" w:rsidRPr="009E0FDD" w:rsidRDefault="00AE67E5" w:rsidP="00AE67E5">
      <w:pPr>
        <w:rPr>
          <w:rFonts w:ascii="Arial" w:hAnsi="Arial" w:cs="Arial"/>
          <w:lang w:val="ru-RU"/>
        </w:rPr>
      </w:pPr>
      <w:r w:rsidRPr="009E0FDD">
        <w:rPr>
          <w:rFonts w:ascii="Arial" w:hAnsi="Arial" w:cs="Arial"/>
          <w:lang w:val="ru-RU"/>
        </w:rPr>
        <w:t xml:space="preserve">           Планируемый срок окончания строительства трансформаторных подстанций и воздушных линий 10(6)кВ намечен на 2033г.</w:t>
      </w:r>
    </w:p>
    <w:p w:rsidR="00AE67E5" w:rsidRPr="009E0FDD" w:rsidRDefault="00AE67E5" w:rsidP="00AE67E5">
      <w:pPr>
        <w:rPr>
          <w:rFonts w:ascii="Arial" w:hAnsi="Arial" w:cs="Arial"/>
          <w:lang w:val="ru-RU"/>
        </w:rPr>
      </w:pPr>
    </w:p>
    <w:p w:rsidR="00AE67E5" w:rsidRPr="009E0FDD" w:rsidRDefault="00AE67E5" w:rsidP="00AE67E5">
      <w:pPr>
        <w:rPr>
          <w:rFonts w:ascii="Arial" w:hAnsi="Arial" w:cs="Arial"/>
          <w:lang w:val="ru-RU"/>
        </w:rPr>
      </w:pPr>
      <w:r w:rsidRPr="009E0FDD">
        <w:rPr>
          <w:rFonts w:ascii="Arial" w:hAnsi="Arial" w:cs="Arial"/>
          <w:lang w:val="ru-RU"/>
        </w:rPr>
        <w:t xml:space="preserve">                                 Соцкультбыт.</w:t>
      </w:r>
    </w:p>
    <w:p w:rsidR="00AE67E5" w:rsidRPr="009E0FDD" w:rsidRDefault="00AE67E5" w:rsidP="00AE67E5">
      <w:pPr>
        <w:rPr>
          <w:rFonts w:ascii="Arial" w:hAnsi="Arial" w:cs="Arial"/>
          <w:lang w:val="ru-RU"/>
        </w:rPr>
      </w:pPr>
    </w:p>
    <w:p w:rsidR="00AE67E5" w:rsidRPr="009E0FDD" w:rsidRDefault="00AE67E5" w:rsidP="00AE67E5">
      <w:pPr>
        <w:rPr>
          <w:rFonts w:ascii="Arial" w:hAnsi="Arial" w:cs="Arial"/>
          <w:lang w:val="ru-RU"/>
        </w:rPr>
      </w:pPr>
      <w:r w:rsidRPr="009E0FDD">
        <w:rPr>
          <w:rFonts w:ascii="Arial" w:hAnsi="Arial" w:cs="Arial"/>
          <w:lang w:val="ru-RU"/>
        </w:rPr>
        <w:t xml:space="preserve">         Расчет нагрузок по объектам социально-культурного назначения выполняется после получения технических условий при выполнении проекта планировки территории. </w:t>
      </w:r>
    </w:p>
    <w:p w:rsidR="00AE67E5" w:rsidRPr="009E0FDD" w:rsidRDefault="00AE67E5" w:rsidP="00AE67E5">
      <w:pPr>
        <w:rPr>
          <w:rFonts w:ascii="Arial" w:hAnsi="Arial" w:cs="Arial"/>
          <w:lang w:val="ru-RU"/>
        </w:rPr>
      </w:pPr>
    </w:p>
    <w:p w:rsidR="00AE67E5" w:rsidRPr="009E0FDD" w:rsidRDefault="00AE67E5" w:rsidP="00AE67E5">
      <w:pPr>
        <w:rPr>
          <w:rFonts w:ascii="Arial" w:hAnsi="Arial" w:cs="Arial"/>
          <w:lang w:val="ru-RU"/>
        </w:rPr>
      </w:pPr>
      <w:r w:rsidRPr="009E0FDD">
        <w:rPr>
          <w:rFonts w:ascii="Arial" w:hAnsi="Arial" w:cs="Arial"/>
          <w:lang w:val="ru-RU"/>
        </w:rPr>
        <w:t xml:space="preserve">        На существующей территории села Сухая Вязовка  для сооружений водопотребления и водоотведения предусматривается установка:</w:t>
      </w:r>
    </w:p>
    <w:p w:rsidR="00AE67E5" w:rsidRPr="009E0FDD" w:rsidRDefault="00AE67E5" w:rsidP="00AE67E5">
      <w:pPr>
        <w:rPr>
          <w:rFonts w:ascii="Arial" w:hAnsi="Arial" w:cs="Arial"/>
          <w:lang w:val="ru-RU"/>
        </w:rPr>
      </w:pPr>
      <w:r w:rsidRPr="009E0FDD">
        <w:rPr>
          <w:rFonts w:ascii="Arial" w:hAnsi="Arial" w:cs="Arial"/>
          <w:lang w:val="ru-RU"/>
        </w:rPr>
        <w:t xml:space="preserve">одной однотрансформаторной  подстанции с трансформатором мощностью 40кВА - для канализационной насосной  станции (расположенной по улице Школьная). </w:t>
      </w:r>
    </w:p>
    <w:p w:rsidR="00AE67E5" w:rsidRPr="009E0FDD" w:rsidRDefault="00AE67E5" w:rsidP="00AE67E5">
      <w:pPr>
        <w:rPr>
          <w:rFonts w:ascii="Arial" w:hAnsi="Arial" w:cs="Arial"/>
          <w:lang w:val="ru-RU"/>
        </w:rPr>
      </w:pPr>
      <w:r w:rsidRPr="009E0FDD">
        <w:rPr>
          <w:rFonts w:ascii="Arial" w:hAnsi="Arial" w:cs="Arial"/>
          <w:lang w:val="ru-RU"/>
        </w:rPr>
        <w:t xml:space="preserve">Протяженность  проектируемой  ВЛ-10 (6) кВ  на  существующей  территории (по улице Школьная) составляет – 0,1км. </w:t>
      </w:r>
    </w:p>
    <w:p w:rsidR="00AE67E5" w:rsidRPr="009E0FDD" w:rsidRDefault="00AE67E5" w:rsidP="00AE67E5">
      <w:pPr>
        <w:rPr>
          <w:rFonts w:ascii="Arial" w:hAnsi="Arial" w:cs="Arial"/>
          <w:lang w:val="ru-RU"/>
        </w:rPr>
      </w:pPr>
      <w:r w:rsidRPr="009E0FDD">
        <w:rPr>
          <w:rFonts w:ascii="Arial" w:hAnsi="Arial" w:cs="Arial"/>
          <w:lang w:val="ru-RU"/>
        </w:rPr>
        <w:t xml:space="preserve">       Планируемый срок окончания строительства трансформаторных подстанций и воздушных линий 10(6)кВ намечен на 2033г.</w:t>
      </w:r>
    </w:p>
    <w:p w:rsidR="00B342E7" w:rsidRPr="009E0FDD" w:rsidRDefault="00B342E7" w:rsidP="009564FA">
      <w:pPr>
        <w:pStyle w:val="af3"/>
        <w:ind w:firstLine="0"/>
        <w:rPr>
          <w:rFonts w:ascii="Arial" w:hAnsi="Arial" w:cs="Arial"/>
          <w:sz w:val="24"/>
        </w:rPr>
      </w:pPr>
    </w:p>
    <w:p w:rsidR="00B342E7" w:rsidRPr="009E0FDD" w:rsidRDefault="00B342E7" w:rsidP="00B613B9">
      <w:pPr>
        <w:pStyle w:val="3"/>
        <w:ind w:left="708"/>
        <w:rPr>
          <w:rFonts w:ascii="Arial" w:hAnsi="Arial" w:cs="Arial"/>
          <w:i/>
          <w:iCs/>
          <w:sz w:val="24"/>
        </w:rPr>
      </w:pPr>
      <w:bookmarkStart w:id="727" w:name="_Toc363467247"/>
      <w:r w:rsidRPr="009E0FDD">
        <w:rPr>
          <w:rFonts w:ascii="Arial" w:hAnsi="Arial" w:cs="Arial"/>
          <w:i/>
          <w:iCs/>
          <w:sz w:val="24"/>
        </w:rPr>
        <w:t>3.</w:t>
      </w:r>
      <w:r w:rsidR="00B613B9" w:rsidRPr="009E0FDD">
        <w:rPr>
          <w:rFonts w:ascii="Arial" w:hAnsi="Arial" w:cs="Arial"/>
          <w:i/>
          <w:iCs/>
          <w:sz w:val="24"/>
        </w:rPr>
        <w:t>2</w:t>
      </w:r>
      <w:r w:rsidRPr="009E0FDD">
        <w:rPr>
          <w:rFonts w:ascii="Arial" w:hAnsi="Arial" w:cs="Arial"/>
          <w:i/>
          <w:iCs/>
          <w:sz w:val="24"/>
        </w:rPr>
        <w:t>.8.</w:t>
      </w:r>
      <w:r w:rsidR="005F49A7" w:rsidRPr="009E0FDD">
        <w:rPr>
          <w:rFonts w:ascii="Arial" w:hAnsi="Arial" w:cs="Arial"/>
          <w:i/>
          <w:iCs/>
          <w:sz w:val="24"/>
        </w:rPr>
        <w:t>5</w:t>
      </w:r>
      <w:r w:rsidRPr="009E0FDD">
        <w:rPr>
          <w:rFonts w:ascii="Arial" w:hAnsi="Arial" w:cs="Arial"/>
          <w:i/>
          <w:iCs/>
          <w:sz w:val="24"/>
        </w:rPr>
        <w:t>. Связь</w:t>
      </w:r>
      <w:bookmarkEnd w:id="727"/>
    </w:p>
    <w:p w:rsidR="006721A2" w:rsidRPr="009E0FDD" w:rsidRDefault="006721A2" w:rsidP="006721A2">
      <w:pPr>
        <w:rPr>
          <w:lang w:val="ru-RU"/>
        </w:rPr>
      </w:pPr>
    </w:p>
    <w:p w:rsidR="006721A2" w:rsidRPr="009E0FDD" w:rsidRDefault="006721A2" w:rsidP="006721A2">
      <w:pPr>
        <w:ind w:firstLine="600"/>
        <w:rPr>
          <w:rFonts w:ascii="Arial" w:hAnsi="Arial" w:cs="Arial"/>
          <w:lang w:val="ru-RU"/>
        </w:rPr>
      </w:pPr>
      <w:r w:rsidRPr="009E0FDD">
        <w:rPr>
          <w:rFonts w:ascii="Arial" w:hAnsi="Arial" w:cs="Arial"/>
          <w:lang w:val="ru-RU"/>
        </w:rPr>
        <w:t>Телефонизация  площадки №1 (с.Сухая Вязовка), расположенная  в южной части села с южной стороны автодороги "Дубовый Умет - Сухая Вязовка - Рассвет"</w:t>
      </w:r>
    </w:p>
    <w:p w:rsidR="006721A2" w:rsidRPr="009E0FDD" w:rsidRDefault="006721A2" w:rsidP="006721A2">
      <w:pPr>
        <w:ind w:firstLine="600"/>
        <w:rPr>
          <w:rFonts w:ascii="Arial" w:hAnsi="Arial" w:cs="Arial"/>
          <w:lang w:val="ru-RU"/>
        </w:rPr>
      </w:pPr>
    </w:p>
    <w:p w:rsidR="006721A2" w:rsidRPr="009E0FDD" w:rsidRDefault="006721A2" w:rsidP="006721A2">
      <w:pPr>
        <w:ind w:firstLine="600"/>
        <w:rPr>
          <w:rFonts w:ascii="Arial" w:hAnsi="Arial" w:cs="Arial"/>
          <w:lang w:val="ru-RU"/>
        </w:rPr>
      </w:pPr>
      <w:r w:rsidRPr="009E0FDD">
        <w:rPr>
          <w:rFonts w:ascii="Arial" w:hAnsi="Arial" w:cs="Arial"/>
          <w:lang w:val="ru-RU"/>
        </w:rPr>
        <w:t>Норма телефонного насыщения принята из расчёта 1 телефон на 1 семью (1 земельный участок). Линии прямой телефонной связи служебного пользования приняты в объёме 15% от общего количества индивидуальных телефонных аппаратов. Таким образом, потребное количество телефонных пар составит:</w:t>
      </w:r>
    </w:p>
    <w:p w:rsidR="006721A2" w:rsidRPr="009E0FDD" w:rsidRDefault="006721A2" w:rsidP="006721A2">
      <w:pPr>
        <w:ind w:firstLine="600"/>
        <w:rPr>
          <w:rFonts w:ascii="Arial" w:hAnsi="Arial" w:cs="Arial"/>
          <w:lang w:val="ru-RU"/>
        </w:rPr>
      </w:pPr>
      <w:r w:rsidRPr="009E0FDD">
        <w:rPr>
          <w:rFonts w:ascii="Arial" w:hAnsi="Arial" w:cs="Arial"/>
          <w:lang w:val="ru-RU"/>
        </w:rPr>
        <w:t xml:space="preserve">      400 х 1,15 = 460 пар</w:t>
      </w:r>
    </w:p>
    <w:p w:rsidR="006721A2" w:rsidRPr="009E0FDD" w:rsidRDefault="006721A2" w:rsidP="006721A2">
      <w:pPr>
        <w:ind w:firstLine="600"/>
        <w:rPr>
          <w:rFonts w:ascii="Arial" w:hAnsi="Arial" w:cs="Arial"/>
          <w:lang w:val="ru-RU"/>
        </w:rPr>
      </w:pPr>
      <w:r w:rsidRPr="009E0FDD">
        <w:rPr>
          <w:rFonts w:ascii="Arial" w:hAnsi="Arial" w:cs="Arial"/>
          <w:lang w:val="ru-RU"/>
        </w:rPr>
        <w:t xml:space="preserve">Для телефонизации проектируемой застройки предусматривается </w:t>
      </w:r>
      <w:r w:rsidR="00A06E49">
        <w:rPr>
          <w:rFonts w:ascii="Arial" w:hAnsi="Arial" w:cs="Arial"/>
          <w:lang w:val="ru-RU"/>
        </w:rPr>
        <w:t>увеличение мощности</w:t>
      </w:r>
      <w:r w:rsidRPr="009E0FDD">
        <w:rPr>
          <w:rFonts w:ascii="Arial" w:hAnsi="Arial" w:cs="Arial"/>
          <w:lang w:val="ru-RU"/>
        </w:rPr>
        <w:t xml:space="preserve">  существующей АТС, расположенной в селе Березовый Гай.  Телефонизацию выполнить от сетей оператора связи, имеющего соответствующую лицензию. Мероприятия по прокладки магистрального кабеля связи определить после получения технических условий на телефонизаци</w:t>
      </w:r>
      <w:r w:rsidR="00A06E49">
        <w:rPr>
          <w:rFonts w:ascii="Arial" w:hAnsi="Arial" w:cs="Arial"/>
          <w:lang w:val="ru-RU"/>
        </w:rPr>
        <w:t>ю.</w:t>
      </w:r>
      <w:r w:rsidRPr="009E0FDD">
        <w:rPr>
          <w:rFonts w:ascii="Arial" w:hAnsi="Arial" w:cs="Arial"/>
          <w:lang w:val="ru-RU"/>
        </w:rPr>
        <w:t xml:space="preserve">                            </w:t>
      </w:r>
    </w:p>
    <w:p w:rsidR="006721A2" w:rsidRPr="009E0FDD" w:rsidRDefault="006721A2" w:rsidP="006721A2">
      <w:pPr>
        <w:ind w:firstLine="600"/>
        <w:rPr>
          <w:rFonts w:ascii="Arial" w:hAnsi="Arial" w:cs="Arial"/>
          <w:lang w:val="ru-RU"/>
        </w:rPr>
      </w:pPr>
      <w:r w:rsidRPr="009E0FDD">
        <w:rPr>
          <w:rFonts w:ascii="Arial" w:hAnsi="Arial" w:cs="Arial"/>
          <w:lang w:val="ru-RU"/>
        </w:rPr>
        <w:t>От АТС  телефонизация предусматривается по шкафной системе путем прокладки распределительных кабелей в телефонной канализации  из а/ц труб ᴓ 100мм и ж/б колодцев или подвешиваются на ж/б опорах, запроектированных для сетей 0,4 кВ. Расстояние до кабеля ВЛИ должно быть не менее 0,5м на опоре и в пролете.</w:t>
      </w:r>
    </w:p>
    <w:p w:rsidR="00A703A2" w:rsidRPr="009E0FDD" w:rsidRDefault="00A703A2" w:rsidP="006721A2">
      <w:pPr>
        <w:ind w:firstLine="600"/>
        <w:rPr>
          <w:rFonts w:ascii="Arial" w:hAnsi="Arial" w:cs="Arial"/>
          <w:lang w:val="ru-RU"/>
        </w:rPr>
      </w:pPr>
    </w:p>
    <w:p w:rsidR="00B342E7" w:rsidRPr="009E0FDD" w:rsidRDefault="00B613B9" w:rsidP="00B613B9">
      <w:pPr>
        <w:pStyle w:val="3"/>
        <w:ind w:left="708"/>
        <w:rPr>
          <w:rFonts w:ascii="Arial" w:hAnsi="Arial" w:cs="Arial"/>
          <w:i/>
          <w:iCs/>
          <w:sz w:val="24"/>
        </w:rPr>
      </w:pPr>
      <w:bookmarkStart w:id="728" w:name="_Toc363467248"/>
      <w:r w:rsidRPr="009E0FDD">
        <w:rPr>
          <w:rFonts w:ascii="Arial" w:hAnsi="Arial" w:cs="Arial"/>
          <w:i/>
          <w:iCs/>
          <w:sz w:val="24"/>
        </w:rPr>
        <w:t>3.2.8.</w:t>
      </w:r>
      <w:r w:rsidR="005F49A7" w:rsidRPr="009E0FDD">
        <w:rPr>
          <w:rFonts w:ascii="Arial" w:hAnsi="Arial" w:cs="Arial"/>
          <w:i/>
          <w:iCs/>
          <w:sz w:val="24"/>
        </w:rPr>
        <w:t>6</w:t>
      </w:r>
      <w:r w:rsidRPr="009E0FDD">
        <w:rPr>
          <w:rFonts w:ascii="Arial" w:hAnsi="Arial" w:cs="Arial"/>
          <w:i/>
          <w:iCs/>
          <w:sz w:val="24"/>
        </w:rPr>
        <w:t xml:space="preserve">. </w:t>
      </w:r>
      <w:r w:rsidR="00B342E7" w:rsidRPr="009E0FDD">
        <w:rPr>
          <w:rFonts w:ascii="Arial" w:hAnsi="Arial" w:cs="Arial"/>
          <w:i/>
          <w:iCs/>
          <w:sz w:val="24"/>
        </w:rPr>
        <w:t>Радиофикация для всех площадок</w:t>
      </w:r>
      <w:bookmarkEnd w:id="728"/>
    </w:p>
    <w:p w:rsidR="006721A2" w:rsidRPr="009E0FDD" w:rsidRDefault="006721A2" w:rsidP="006721A2">
      <w:pPr>
        <w:pStyle w:val="a4"/>
        <w:ind w:firstLine="600"/>
      </w:pPr>
    </w:p>
    <w:p w:rsidR="006721A2" w:rsidRPr="009E0FDD" w:rsidRDefault="006721A2" w:rsidP="006721A2">
      <w:pPr>
        <w:pStyle w:val="a4"/>
        <w:ind w:firstLine="600"/>
      </w:pPr>
      <w:r w:rsidRPr="009E0FDD">
        <w:t xml:space="preserve">Радиофикация проектируемой застройки предусматривается от индивидуальных трёхпрограммных  радиоприёмников фиксированной частоты по радиоканалу с питанием от сети 220В, устанавливаемых в каждом доме. </w:t>
      </w:r>
    </w:p>
    <w:p w:rsidR="005F49A7" w:rsidRPr="009E0FDD" w:rsidRDefault="005F49A7" w:rsidP="006721A2">
      <w:pPr>
        <w:pStyle w:val="a4"/>
        <w:ind w:firstLine="600"/>
      </w:pPr>
    </w:p>
    <w:p w:rsidR="00B342E7" w:rsidRPr="009E0FDD" w:rsidRDefault="00B613B9" w:rsidP="00B613B9">
      <w:pPr>
        <w:pStyle w:val="3"/>
        <w:ind w:left="708"/>
        <w:rPr>
          <w:rFonts w:ascii="Arial" w:hAnsi="Arial" w:cs="Arial"/>
          <w:i/>
          <w:iCs/>
          <w:sz w:val="24"/>
        </w:rPr>
      </w:pPr>
      <w:bookmarkStart w:id="729" w:name="_Toc363467249"/>
      <w:r w:rsidRPr="009E0FDD">
        <w:rPr>
          <w:rFonts w:ascii="Arial" w:hAnsi="Arial" w:cs="Arial"/>
          <w:i/>
          <w:iCs/>
          <w:sz w:val="24"/>
        </w:rPr>
        <w:t xml:space="preserve">3.2.8.8. </w:t>
      </w:r>
      <w:r w:rsidR="00B342E7" w:rsidRPr="009E0FDD">
        <w:rPr>
          <w:rFonts w:ascii="Arial" w:hAnsi="Arial" w:cs="Arial"/>
          <w:i/>
          <w:iCs/>
          <w:sz w:val="24"/>
        </w:rPr>
        <w:t>Телевидение для всех площадок</w:t>
      </w:r>
      <w:bookmarkEnd w:id="729"/>
    </w:p>
    <w:p w:rsidR="006721A2" w:rsidRPr="009E0FDD" w:rsidRDefault="006721A2" w:rsidP="006721A2">
      <w:pPr>
        <w:pStyle w:val="a4"/>
      </w:pPr>
    </w:p>
    <w:p w:rsidR="006721A2" w:rsidRPr="009E0FDD" w:rsidRDefault="006721A2" w:rsidP="006721A2">
      <w:pPr>
        <w:pStyle w:val="a4"/>
        <w:ind w:firstLine="600"/>
      </w:pPr>
      <w:r w:rsidRPr="009E0FDD">
        <w:t>Телевидение в проектируемой застройке предполагается от индивидуальных спутниковых антенн.</w:t>
      </w:r>
    </w:p>
    <w:p w:rsidR="00B613B9" w:rsidRPr="009E0FDD" w:rsidRDefault="00B613B9" w:rsidP="00B613B9">
      <w:pPr>
        <w:rPr>
          <w:lang w:val="ru-RU" w:eastAsia="ru-RU"/>
        </w:rPr>
      </w:pPr>
    </w:p>
    <w:p w:rsidR="00AA557D" w:rsidRPr="009E0FDD" w:rsidRDefault="00AA557D" w:rsidP="00AA557D">
      <w:pPr>
        <w:pStyle w:val="20"/>
        <w:ind w:left="142" w:firstLine="425"/>
      </w:pPr>
      <w:bookmarkStart w:id="730" w:name="_Toc363467250"/>
      <w:r w:rsidRPr="009E0FDD">
        <w:t>3.2.9. Развитие транспортной инфраструктуры</w:t>
      </w:r>
      <w:bookmarkEnd w:id="721"/>
      <w:bookmarkEnd w:id="730"/>
    </w:p>
    <w:p w:rsidR="00AA557D" w:rsidRPr="009E0FDD" w:rsidRDefault="00AA557D" w:rsidP="00AA557D">
      <w:pPr>
        <w:ind w:firstLine="709"/>
        <w:jc w:val="both"/>
        <w:rPr>
          <w:rFonts w:ascii="Arial" w:hAnsi="Arial" w:cs="Arial"/>
          <w:lang w:val="ru-RU"/>
        </w:rPr>
      </w:pPr>
    </w:p>
    <w:p w:rsidR="00077514" w:rsidRPr="009E0FDD" w:rsidRDefault="00077514" w:rsidP="001307CD">
      <w:pPr>
        <w:ind w:firstLine="600"/>
        <w:jc w:val="both"/>
        <w:rPr>
          <w:rFonts w:ascii="Arial" w:hAnsi="Arial" w:cs="Arial"/>
          <w:lang w:val="ru-RU"/>
        </w:rPr>
      </w:pPr>
      <w:r w:rsidRPr="009E0FDD">
        <w:rPr>
          <w:rFonts w:ascii="Arial" w:hAnsi="Arial" w:cs="Arial"/>
          <w:lang w:val="ru-RU"/>
        </w:rPr>
        <w:t xml:space="preserve">В соответствии с Областной целевой программой модернизации и развития сети автомобильных дорог Самарской области до 2025 года, на территории района намечено строительство </w:t>
      </w:r>
      <w:smartTag w:uri="urn:schemas-microsoft-com:office:smarttags" w:element="metricconverter">
        <w:smartTagPr>
          <w:attr w:name="ProductID" w:val="25 км"/>
        </w:smartTagPr>
        <w:r w:rsidRPr="009E0FDD">
          <w:rPr>
            <w:rFonts w:ascii="Arial" w:hAnsi="Arial" w:cs="Arial"/>
            <w:lang w:val="ru-RU"/>
          </w:rPr>
          <w:t>25 км</w:t>
        </w:r>
      </w:smartTag>
      <w:r w:rsidRPr="009E0FDD">
        <w:rPr>
          <w:rFonts w:ascii="Arial" w:hAnsi="Arial" w:cs="Arial"/>
          <w:lang w:val="ru-RU"/>
        </w:rPr>
        <w:t xml:space="preserve"> федеральных дорог общего пользования и рекомендованных к переводу в федеральные. </w:t>
      </w:r>
    </w:p>
    <w:p w:rsidR="001307CD" w:rsidRPr="009E0FDD" w:rsidRDefault="001307CD" w:rsidP="001307CD">
      <w:pPr>
        <w:ind w:firstLine="600"/>
        <w:jc w:val="both"/>
        <w:rPr>
          <w:rFonts w:ascii="Arial" w:hAnsi="Arial" w:cs="Arial"/>
          <w:lang w:val="ru-RU"/>
        </w:rPr>
      </w:pPr>
    </w:p>
    <w:p w:rsidR="00077514" w:rsidRPr="009E0FDD" w:rsidRDefault="00077514" w:rsidP="001307CD">
      <w:pPr>
        <w:ind w:firstLine="600"/>
        <w:jc w:val="center"/>
        <w:rPr>
          <w:rFonts w:ascii="Arial" w:hAnsi="Arial" w:cs="Arial"/>
          <w:b/>
          <w:spacing w:val="3"/>
          <w:lang w:val="ru-RU"/>
        </w:rPr>
      </w:pPr>
      <w:r w:rsidRPr="009E0FDD">
        <w:rPr>
          <w:rFonts w:ascii="Arial" w:hAnsi="Arial" w:cs="Arial"/>
          <w:b/>
          <w:spacing w:val="3"/>
          <w:lang w:val="ru-RU"/>
        </w:rPr>
        <w:t xml:space="preserve">Федеральные дороги Самарской области и дороги, рекомендуемые к переводу в статус федеральных дорог  на  территории </w:t>
      </w:r>
      <w:r w:rsidR="001307CD" w:rsidRPr="009E0FDD">
        <w:rPr>
          <w:rFonts w:ascii="Arial" w:hAnsi="Arial" w:cs="Arial"/>
          <w:b/>
          <w:spacing w:val="3"/>
          <w:lang w:val="ru-RU"/>
        </w:rPr>
        <w:br/>
      </w:r>
      <w:r w:rsidRPr="009E0FDD">
        <w:rPr>
          <w:rFonts w:ascii="Arial" w:hAnsi="Arial" w:cs="Arial"/>
          <w:b/>
          <w:spacing w:val="3"/>
          <w:lang w:val="ru-RU"/>
        </w:rPr>
        <w:t xml:space="preserve"> муниципального  района  Волжский</w:t>
      </w:r>
    </w:p>
    <w:p w:rsidR="00077514" w:rsidRPr="002171F0" w:rsidRDefault="00077514" w:rsidP="001307CD">
      <w:pPr>
        <w:ind w:firstLine="600"/>
        <w:jc w:val="center"/>
        <w:rPr>
          <w:rFonts w:ascii="Arial" w:hAnsi="Arial" w:cs="Arial"/>
          <w:spacing w:val="3"/>
          <w:lang w:val="ru-RU"/>
        </w:rPr>
      </w:pPr>
      <w:r w:rsidRPr="002171F0">
        <w:rPr>
          <w:rFonts w:ascii="Arial" w:hAnsi="Arial" w:cs="Arial"/>
          <w:spacing w:val="3"/>
          <w:lang w:val="ru-RU"/>
        </w:rPr>
        <w:t>(из схемы  территориального планирования</w:t>
      </w:r>
      <w:r w:rsidR="002171F0">
        <w:rPr>
          <w:rFonts w:ascii="Arial" w:hAnsi="Arial" w:cs="Arial"/>
          <w:spacing w:val="3"/>
          <w:lang w:val="ru-RU"/>
        </w:rPr>
        <w:t xml:space="preserve"> Самарской области</w:t>
      </w:r>
      <w:r w:rsidRPr="002171F0">
        <w:rPr>
          <w:rFonts w:ascii="Arial" w:hAnsi="Arial" w:cs="Arial"/>
          <w:spacing w:val="3"/>
          <w:lang w:val="ru-RU"/>
        </w:rPr>
        <w:t>)</w:t>
      </w:r>
    </w:p>
    <w:p w:rsidR="00A507C2" w:rsidRPr="009E0FDD" w:rsidRDefault="00A507C2" w:rsidP="00A507C2">
      <w:pPr>
        <w:pStyle w:val="aff8"/>
        <w:keepNext/>
        <w:rPr>
          <w:rFonts w:ascii="Arial" w:hAnsi="Arial" w:cs="Arial"/>
          <w:b w:val="0"/>
          <w:sz w:val="24"/>
          <w:szCs w:val="24"/>
        </w:rPr>
      </w:pPr>
      <w:r w:rsidRPr="009E0FDD">
        <w:rPr>
          <w:rFonts w:ascii="Arial" w:hAnsi="Arial" w:cs="Arial"/>
          <w:b w:val="0"/>
          <w:sz w:val="24"/>
          <w:szCs w:val="24"/>
        </w:rPr>
        <w:t xml:space="preserve">Таблица </w:t>
      </w:r>
      <w:r w:rsidRPr="009E0FDD">
        <w:rPr>
          <w:rFonts w:ascii="Arial" w:hAnsi="Arial" w:cs="Arial"/>
          <w:b w:val="0"/>
          <w:sz w:val="24"/>
          <w:szCs w:val="24"/>
        </w:rPr>
        <w:fldChar w:fldCharType="begin"/>
      </w:r>
      <w:r w:rsidRPr="009E0FDD">
        <w:rPr>
          <w:rFonts w:ascii="Arial" w:hAnsi="Arial" w:cs="Arial"/>
          <w:b w:val="0"/>
          <w:sz w:val="24"/>
          <w:szCs w:val="24"/>
        </w:rPr>
        <w:instrText xml:space="preserve"> SEQ Таблица \* ARABIC </w:instrText>
      </w:r>
      <w:r w:rsidRPr="009E0FDD">
        <w:rPr>
          <w:rFonts w:ascii="Arial" w:hAnsi="Arial" w:cs="Arial"/>
          <w:b w:val="0"/>
          <w:sz w:val="24"/>
          <w:szCs w:val="24"/>
        </w:rPr>
        <w:fldChar w:fldCharType="separate"/>
      </w:r>
      <w:r w:rsidR="00E92886">
        <w:rPr>
          <w:rFonts w:ascii="Arial" w:hAnsi="Arial" w:cs="Arial"/>
          <w:b w:val="0"/>
          <w:noProof/>
          <w:sz w:val="24"/>
          <w:szCs w:val="24"/>
        </w:rPr>
        <w:t>28</w:t>
      </w:r>
      <w:r w:rsidRPr="009E0FDD">
        <w:rPr>
          <w:rFonts w:ascii="Arial" w:hAnsi="Arial" w:cs="Arial"/>
          <w:b w:val="0"/>
          <w:sz w:val="24"/>
          <w:szCs w:val="24"/>
        </w:rPr>
        <w:fldChar w:fldCharType="end"/>
      </w:r>
    </w:p>
    <w:tbl>
      <w:tblPr>
        <w:tblW w:w="9393" w:type="dxa"/>
        <w:jc w:val="center"/>
        <w:tblLayout w:type="fixed"/>
        <w:tblCellMar>
          <w:left w:w="40" w:type="dxa"/>
          <w:right w:w="40" w:type="dxa"/>
        </w:tblCellMar>
        <w:tblLook w:val="0000" w:firstRow="0" w:lastRow="0" w:firstColumn="0" w:lastColumn="0" w:noHBand="0" w:noVBand="0"/>
      </w:tblPr>
      <w:tblGrid>
        <w:gridCol w:w="3926"/>
        <w:gridCol w:w="1183"/>
        <w:gridCol w:w="714"/>
        <w:gridCol w:w="714"/>
        <w:gridCol w:w="714"/>
        <w:gridCol w:w="714"/>
        <w:gridCol w:w="714"/>
        <w:gridCol w:w="714"/>
      </w:tblGrid>
      <w:tr w:rsidR="00077514" w:rsidRPr="009E0FDD" w:rsidTr="00924C8F">
        <w:tblPrEx>
          <w:tblCellMar>
            <w:top w:w="0" w:type="dxa"/>
            <w:bottom w:w="0" w:type="dxa"/>
          </w:tblCellMar>
        </w:tblPrEx>
        <w:trPr>
          <w:cantSplit/>
          <w:trHeight w:val="20"/>
          <w:jc w:val="center"/>
        </w:trPr>
        <w:tc>
          <w:tcPr>
            <w:tcW w:w="3926"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spacing w:line="240" w:lineRule="exact"/>
              <w:jc w:val="center"/>
              <w:rPr>
                <w:rFonts w:ascii="Arial" w:hAnsi="Arial" w:cs="Arial"/>
                <w:sz w:val="20"/>
                <w:szCs w:val="20"/>
              </w:rPr>
            </w:pPr>
            <w:r w:rsidRPr="009E0FDD">
              <w:rPr>
                <w:rFonts w:ascii="Arial" w:hAnsi="Arial" w:cs="Arial"/>
                <w:sz w:val="20"/>
                <w:szCs w:val="20"/>
              </w:rPr>
              <w:t>Наименование автодороги</w:t>
            </w:r>
          </w:p>
        </w:tc>
        <w:tc>
          <w:tcPr>
            <w:tcW w:w="1183" w:type="dxa"/>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Вид работ</w:t>
            </w:r>
          </w:p>
        </w:tc>
        <w:tc>
          <w:tcPr>
            <w:tcW w:w="1428" w:type="dxa"/>
            <w:gridSpan w:val="2"/>
            <w:vMerge w:val="restart"/>
            <w:tcBorders>
              <w:top w:val="single" w:sz="6" w:space="0" w:color="auto"/>
              <w:left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lang w:val="ru-RU"/>
              </w:rPr>
            </w:pPr>
            <w:r w:rsidRPr="009E0FDD">
              <w:rPr>
                <w:rFonts w:ascii="Arial" w:hAnsi="Arial" w:cs="Arial"/>
                <w:sz w:val="20"/>
                <w:szCs w:val="20"/>
                <w:lang w:val="ru-RU"/>
              </w:rPr>
              <w:t>Общая протяженность в границах района</w:t>
            </w:r>
          </w:p>
        </w:tc>
        <w:tc>
          <w:tcPr>
            <w:tcW w:w="2856" w:type="dxa"/>
            <w:gridSpan w:val="4"/>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lang w:val="ru-RU"/>
              </w:rPr>
            </w:pPr>
            <w:r w:rsidRPr="009E0FDD">
              <w:rPr>
                <w:rFonts w:ascii="Arial" w:hAnsi="Arial" w:cs="Arial"/>
                <w:sz w:val="20"/>
                <w:szCs w:val="20"/>
                <w:lang w:val="ru-RU"/>
              </w:rPr>
              <w:t>в т.ч. по годам</w:t>
            </w:r>
          </w:p>
        </w:tc>
      </w:tr>
      <w:tr w:rsidR="00077514" w:rsidRPr="009E0FDD" w:rsidTr="00924C8F">
        <w:tblPrEx>
          <w:tblCellMar>
            <w:top w:w="0" w:type="dxa"/>
            <w:bottom w:w="0" w:type="dxa"/>
          </w:tblCellMar>
        </w:tblPrEx>
        <w:trPr>
          <w:cantSplit/>
          <w:trHeight w:val="20"/>
          <w:jc w:val="center"/>
        </w:trPr>
        <w:tc>
          <w:tcPr>
            <w:tcW w:w="3926" w:type="dxa"/>
            <w:vMerge/>
            <w:tcBorders>
              <w:left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spacing w:line="240" w:lineRule="exact"/>
              <w:jc w:val="center"/>
              <w:rPr>
                <w:rFonts w:ascii="Arial" w:hAnsi="Arial" w:cs="Arial"/>
                <w:sz w:val="20"/>
                <w:szCs w:val="20"/>
                <w:lang w:val="ru-RU"/>
              </w:rPr>
            </w:pPr>
          </w:p>
        </w:tc>
        <w:tc>
          <w:tcPr>
            <w:tcW w:w="1183" w:type="dxa"/>
            <w:vMerge/>
            <w:tcBorders>
              <w:left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lang w:val="ru-RU"/>
              </w:rPr>
            </w:pPr>
          </w:p>
        </w:tc>
        <w:tc>
          <w:tcPr>
            <w:tcW w:w="1428" w:type="dxa"/>
            <w:gridSpan w:val="2"/>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lang w:val="ru-RU"/>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2007-2015</w:t>
            </w: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2016-2025</w:t>
            </w:r>
          </w:p>
        </w:tc>
      </w:tr>
      <w:tr w:rsidR="00077514" w:rsidRPr="009E0FDD" w:rsidTr="00924C8F">
        <w:tblPrEx>
          <w:tblCellMar>
            <w:top w:w="0" w:type="dxa"/>
            <w:bottom w:w="0" w:type="dxa"/>
          </w:tblCellMar>
        </w:tblPrEx>
        <w:trPr>
          <w:cantSplit/>
          <w:trHeight w:val="372"/>
          <w:jc w:val="center"/>
        </w:trPr>
        <w:tc>
          <w:tcPr>
            <w:tcW w:w="3926"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spacing w:line="240" w:lineRule="exact"/>
              <w:jc w:val="center"/>
              <w:rPr>
                <w:rFonts w:ascii="Arial" w:hAnsi="Arial" w:cs="Arial"/>
                <w:sz w:val="20"/>
                <w:szCs w:val="20"/>
              </w:rPr>
            </w:pPr>
          </w:p>
        </w:tc>
        <w:tc>
          <w:tcPr>
            <w:tcW w:w="1183" w:type="dxa"/>
            <w:vMerge/>
            <w:tcBorders>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p>
        </w:tc>
        <w:tc>
          <w:tcPr>
            <w:tcW w:w="71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км</w:t>
            </w:r>
          </w:p>
        </w:tc>
        <w:tc>
          <w:tcPr>
            <w:tcW w:w="71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п.м.</w:t>
            </w:r>
          </w:p>
        </w:tc>
        <w:tc>
          <w:tcPr>
            <w:tcW w:w="71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км</w:t>
            </w:r>
          </w:p>
        </w:tc>
        <w:tc>
          <w:tcPr>
            <w:tcW w:w="71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п.м.</w:t>
            </w:r>
          </w:p>
        </w:tc>
        <w:tc>
          <w:tcPr>
            <w:tcW w:w="71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км</w:t>
            </w:r>
          </w:p>
        </w:tc>
        <w:tc>
          <w:tcPr>
            <w:tcW w:w="714"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п.м.</w:t>
            </w:r>
          </w:p>
        </w:tc>
      </w:tr>
      <w:tr w:rsidR="00077514" w:rsidRPr="009E0FDD" w:rsidTr="00924C8F">
        <w:tblPrEx>
          <w:tblCellMar>
            <w:top w:w="0" w:type="dxa"/>
            <w:bottom w:w="0" w:type="dxa"/>
          </w:tblCellMar>
        </w:tblPrEx>
        <w:trPr>
          <w:trHeight w:val="20"/>
          <w:jc w:val="center"/>
        </w:trPr>
        <w:tc>
          <w:tcPr>
            <w:tcW w:w="3926"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tcPr>
          <w:p w:rsidR="00077514" w:rsidRPr="009E0FDD" w:rsidRDefault="00077514" w:rsidP="009E07CC">
            <w:pPr>
              <w:shd w:val="clear" w:color="auto" w:fill="FFFFFF"/>
              <w:rPr>
                <w:rFonts w:ascii="Arial" w:hAnsi="Arial" w:cs="Arial"/>
                <w:sz w:val="20"/>
                <w:szCs w:val="20"/>
                <w:lang w:val="ru-RU"/>
              </w:rPr>
            </w:pPr>
            <w:r w:rsidRPr="009E0FDD">
              <w:rPr>
                <w:rFonts w:ascii="Arial" w:hAnsi="Arial" w:cs="Arial"/>
                <w:sz w:val="20"/>
                <w:szCs w:val="20"/>
                <w:lang w:val="ru-RU"/>
              </w:rPr>
              <w:t>Строительство автодорожного маршрута «Центр-Поволжье-Урал» на территории муниципального  района Волжский  с мостовым  переходом  через р. Волга</w:t>
            </w:r>
          </w:p>
        </w:tc>
        <w:tc>
          <w:tcPr>
            <w:tcW w:w="1183"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Строитель-</w:t>
            </w:r>
          </w:p>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ство</w:t>
            </w:r>
          </w:p>
        </w:tc>
        <w:tc>
          <w:tcPr>
            <w:tcW w:w="714"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25</w:t>
            </w:r>
          </w:p>
        </w:tc>
        <w:tc>
          <w:tcPr>
            <w:tcW w:w="714"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586</w:t>
            </w:r>
          </w:p>
        </w:tc>
        <w:tc>
          <w:tcPr>
            <w:tcW w:w="714"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25</w:t>
            </w:r>
          </w:p>
        </w:tc>
        <w:tc>
          <w:tcPr>
            <w:tcW w:w="714"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586</w:t>
            </w:r>
          </w:p>
        </w:tc>
        <w:tc>
          <w:tcPr>
            <w:tcW w:w="714"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w:t>
            </w:r>
          </w:p>
        </w:tc>
        <w:tc>
          <w:tcPr>
            <w:tcW w:w="714" w:type="dxa"/>
            <w:tcBorders>
              <w:top w:val="single" w:sz="6" w:space="0" w:color="auto"/>
              <w:left w:val="single" w:sz="6" w:space="0" w:color="auto"/>
              <w:bottom w:val="single" w:sz="4" w:space="0" w:color="auto"/>
              <w:right w:val="single" w:sz="6" w:space="0" w:color="auto"/>
            </w:tcBorders>
            <w:shd w:val="clear" w:color="auto" w:fill="FFFFFF"/>
            <w:tcMar>
              <w:left w:w="0" w:type="dxa"/>
              <w:right w:w="0" w:type="dxa"/>
            </w:tcMar>
            <w:vAlign w:val="center"/>
          </w:tcPr>
          <w:p w:rsidR="00077514" w:rsidRPr="009E0FDD" w:rsidRDefault="00077514" w:rsidP="009E07CC">
            <w:pPr>
              <w:shd w:val="clear" w:color="auto" w:fill="FFFFFF"/>
              <w:jc w:val="center"/>
              <w:rPr>
                <w:rFonts w:ascii="Arial" w:hAnsi="Arial" w:cs="Arial"/>
                <w:sz w:val="20"/>
                <w:szCs w:val="20"/>
              </w:rPr>
            </w:pPr>
            <w:r w:rsidRPr="009E0FDD">
              <w:rPr>
                <w:rFonts w:ascii="Arial" w:hAnsi="Arial" w:cs="Arial"/>
                <w:sz w:val="20"/>
                <w:szCs w:val="20"/>
              </w:rPr>
              <w:t>-</w:t>
            </w:r>
          </w:p>
        </w:tc>
      </w:tr>
    </w:tbl>
    <w:p w:rsidR="00077514" w:rsidRPr="009E0FDD" w:rsidRDefault="00077514" w:rsidP="00AA557D">
      <w:pPr>
        <w:ind w:firstLine="709"/>
        <w:jc w:val="both"/>
        <w:rPr>
          <w:rFonts w:ascii="Arial" w:hAnsi="Arial" w:cs="Arial"/>
          <w:lang w:val="ru-RU"/>
        </w:rPr>
      </w:pP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В генеральном плане разработана схема развития транспортной инфраструктуры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AA557D" w:rsidRPr="009E0FDD" w:rsidRDefault="00AA557D" w:rsidP="00AA557D">
      <w:pPr>
        <w:ind w:firstLine="709"/>
        <w:jc w:val="both"/>
        <w:rPr>
          <w:rFonts w:ascii="Arial" w:hAnsi="Arial" w:cs="Arial"/>
          <w:lang w:val="ru-RU"/>
        </w:rPr>
      </w:pPr>
      <w:r w:rsidRPr="009E0FDD">
        <w:rPr>
          <w:rFonts w:ascii="Arial" w:hAnsi="Arial" w:cs="Arial"/>
          <w:lang w:val="ru-RU"/>
        </w:rPr>
        <w:t>Основные направления развития транспортной инфраструктуры в проекте предусматривают:</w:t>
      </w:r>
    </w:p>
    <w:p w:rsidR="00AA557D" w:rsidRPr="009E0FDD" w:rsidRDefault="00AA557D" w:rsidP="009D03E7">
      <w:pPr>
        <w:numPr>
          <w:ilvl w:val="0"/>
          <w:numId w:val="8"/>
        </w:numPr>
        <w:tabs>
          <w:tab w:val="left" w:pos="721"/>
        </w:tabs>
        <w:suppressAutoHyphens/>
        <w:jc w:val="both"/>
        <w:rPr>
          <w:rFonts w:ascii="Arial" w:hAnsi="Arial" w:cs="Arial"/>
          <w:lang w:val="ru-RU"/>
        </w:rPr>
      </w:pPr>
      <w:r w:rsidRPr="009E0FDD">
        <w:rPr>
          <w:rFonts w:ascii="Arial" w:hAnsi="Arial" w:cs="Arial"/>
          <w:lang w:val="ru-RU"/>
        </w:rPr>
        <w:t>реконструкцию существующих поселковых улиц и дорог с приведением их к необходимым нормируемым показателям соответствующим технической категории дороги;</w:t>
      </w:r>
    </w:p>
    <w:p w:rsidR="00AA557D" w:rsidRPr="009E0FDD" w:rsidRDefault="00AA557D" w:rsidP="009D03E7">
      <w:pPr>
        <w:numPr>
          <w:ilvl w:val="0"/>
          <w:numId w:val="8"/>
        </w:numPr>
        <w:tabs>
          <w:tab w:val="left" w:pos="721"/>
        </w:tabs>
        <w:suppressAutoHyphens/>
        <w:jc w:val="both"/>
        <w:rPr>
          <w:rFonts w:ascii="Arial" w:hAnsi="Arial" w:cs="Arial"/>
          <w:lang w:val="ru-RU"/>
        </w:rPr>
      </w:pPr>
      <w:r w:rsidRPr="009E0FDD">
        <w:rPr>
          <w:rFonts w:ascii="Arial" w:hAnsi="Arial" w:cs="Arial"/>
          <w:lang w:val="ru-RU"/>
        </w:rPr>
        <w:t>резервирование коридоров под сеть главных и основных улиц в проектируемых жилых зонах;</w:t>
      </w:r>
    </w:p>
    <w:p w:rsidR="00AA557D" w:rsidRPr="009E0FDD" w:rsidRDefault="00AA557D" w:rsidP="009D03E7">
      <w:pPr>
        <w:numPr>
          <w:ilvl w:val="0"/>
          <w:numId w:val="8"/>
        </w:numPr>
        <w:tabs>
          <w:tab w:val="left" w:pos="721"/>
        </w:tabs>
        <w:suppressAutoHyphens/>
        <w:jc w:val="both"/>
        <w:rPr>
          <w:rFonts w:ascii="Arial" w:hAnsi="Arial" w:cs="Arial"/>
        </w:rPr>
      </w:pPr>
      <w:r w:rsidRPr="009E0FDD">
        <w:rPr>
          <w:rFonts w:ascii="Arial" w:hAnsi="Arial" w:cs="Arial"/>
        </w:rPr>
        <w:t>повышение пропускной способности улиц;</w:t>
      </w:r>
    </w:p>
    <w:p w:rsidR="00AA557D" w:rsidRPr="009E0FDD" w:rsidRDefault="00AA557D" w:rsidP="009D03E7">
      <w:pPr>
        <w:numPr>
          <w:ilvl w:val="0"/>
          <w:numId w:val="8"/>
        </w:numPr>
        <w:tabs>
          <w:tab w:val="left" w:pos="721"/>
        </w:tabs>
        <w:suppressAutoHyphens/>
        <w:jc w:val="both"/>
        <w:rPr>
          <w:rFonts w:ascii="Arial" w:hAnsi="Arial" w:cs="Arial"/>
        </w:rPr>
      </w:pPr>
      <w:r w:rsidRPr="009E0FDD">
        <w:rPr>
          <w:rFonts w:ascii="Arial" w:hAnsi="Arial" w:cs="Arial"/>
        </w:rPr>
        <w:t>создание сети пешеходных зон;</w:t>
      </w:r>
    </w:p>
    <w:p w:rsidR="00AA557D" w:rsidRPr="009E0FDD" w:rsidRDefault="00AA557D" w:rsidP="009D03E7">
      <w:pPr>
        <w:numPr>
          <w:ilvl w:val="0"/>
          <w:numId w:val="8"/>
        </w:numPr>
        <w:tabs>
          <w:tab w:val="left" w:pos="721"/>
        </w:tabs>
        <w:suppressAutoHyphens/>
        <w:jc w:val="both"/>
        <w:rPr>
          <w:rFonts w:ascii="Arial" w:hAnsi="Arial" w:cs="Arial"/>
          <w:lang w:val="ru-RU"/>
        </w:rPr>
      </w:pPr>
      <w:r w:rsidRPr="009E0FDD">
        <w:rPr>
          <w:rFonts w:ascii="Arial" w:hAnsi="Arial" w:cs="Arial"/>
          <w:lang w:val="ru-RU"/>
        </w:rPr>
        <w:t>строительство автостоянок для временного хранения автотранспорта;</w:t>
      </w:r>
    </w:p>
    <w:p w:rsidR="00600181" w:rsidRPr="009E0FDD" w:rsidRDefault="00600181" w:rsidP="00AA557D">
      <w:pPr>
        <w:pStyle w:val="af3"/>
        <w:ind w:firstLine="0"/>
        <w:rPr>
          <w:rFonts w:ascii="Arial" w:hAnsi="Arial" w:cs="Arial"/>
          <w:b/>
          <w:i/>
          <w:sz w:val="24"/>
        </w:rPr>
      </w:pPr>
    </w:p>
    <w:p w:rsidR="00AA557D" w:rsidRPr="009E0FDD" w:rsidRDefault="00AA557D" w:rsidP="00AA557D">
      <w:pPr>
        <w:pStyle w:val="af3"/>
        <w:ind w:firstLine="0"/>
        <w:rPr>
          <w:rFonts w:ascii="Arial" w:hAnsi="Arial" w:cs="Arial"/>
          <w:b/>
          <w:i/>
          <w:sz w:val="24"/>
        </w:rPr>
      </w:pPr>
      <w:r w:rsidRPr="009E0FDD">
        <w:rPr>
          <w:rFonts w:ascii="Arial" w:hAnsi="Arial" w:cs="Arial"/>
          <w:b/>
          <w:i/>
          <w:sz w:val="24"/>
        </w:rPr>
        <w:t>Улично-дорожная сеть</w:t>
      </w:r>
    </w:p>
    <w:p w:rsidR="00AA557D" w:rsidRPr="009E0FDD" w:rsidRDefault="00AA557D" w:rsidP="00AA557D">
      <w:pPr>
        <w:tabs>
          <w:tab w:val="left" w:pos="1440"/>
        </w:tabs>
        <w:jc w:val="both"/>
        <w:rPr>
          <w:rFonts w:ascii="Arial" w:hAnsi="Arial" w:cs="Arial"/>
          <w:lang w:val="ru-RU"/>
        </w:rPr>
      </w:pP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Для населенных пунктов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принята следующая классификация категорий улиц и дорог:</w:t>
      </w:r>
    </w:p>
    <w:p w:rsidR="00AA557D" w:rsidRPr="009E0FDD" w:rsidRDefault="00AA557D" w:rsidP="009D03E7">
      <w:pPr>
        <w:numPr>
          <w:ilvl w:val="1"/>
          <w:numId w:val="7"/>
        </w:numPr>
        <w:tabs>
          <w:tab w:val="left" w:pos="1440"/>
        </w:tabs>
        <w:suppressAutoHyphens/>
        <w:jc w:val="both"/>
        <w:rPr>
          <w:rFonts w:ascii="Arial" w:hAnsi="Arial" w:cs="Arial"/>
          <w:lang w:val="ru-RU"/>
        </w:rPr>
      </w:pPr>
      <w:r w:rsidRPr="009E0FDD">
        <w:rPr>
          <w:rFonts w:ascii="Arial" w:hAnsi="Arial" w:cs="Arial"/>
          <w:lang w:val="ru-RU"/>
        </w:rPr>
        <w:t>поселковая дорога;</w:t>
      </w:r>
    </w:p>
    <w:p w:rsidR="00AA557D" w:rsidRPr="009E0FDD" w:rsidRDefault="00AA557D" w:rsidP="009D03E7">
      <w:pPr>
        <w:numPr>
          <w:ilvl w:val="1"/>
          <w:numId w:val="7"/>
        </w:numPr>
        <w:tabs>
          <w:tab w:val="left" w:pos="1440"/>
        </w:tabs>
        <w:suppressAutoHyphens/>
        <w:jc w:val="both"/>
        <w:rPr>
          <w:rFonts w:ascii="Arial" w:hAnsi="Arial" w:cs="Arial"/>
        </w:rPr>
      </w:pPr>
      <w:r w:rsidRPr="009E0FDD">
        <w:rPr>
          <w:rFonts w:ascii="Arial" w:hAnsi="Arial" w:cs="Arial"/>
          <w:lang w:val="ru-RU"/>
        </w:rPr>
        <w:t>г</w:t>
      </w:r>
      <w:r w:rsidRPr="009E0FDD">
        <w:rPr>
          <w:rFonts w:ascii="Arial" w:hAnsi="Arial" w:cs="Arial"/>
        </w:rPr>
        <w:t>лавная улица;</w:t>
      </w:r>
    </w:p>
    <w:p w:rsidR="00AA557D" w:rsidRPr="009E0FDD" w:rsidRDefault="00AA557D" w:rsidP="009D03E7">
      <w:pPr>
        <w:numPr>
          <w:ilvl w:val="1"/>
          <w:numId w:val="7"/>
        </w:numPr>
        <w:tabs>
          <w:tab w:val="left" w:pos="1440"/>
        </w:tabs>
        <w:suppressAutoHyphens/>
        <w:jc w:val="both"/>
        <w:rPr>
          <w:rFonts w:ascii="Arial" w:hAnsi="Arial" w:cs="Arial"/>
          <w:lang w:val="ru-RU"/>
        </w:rPr>
      </w:pPr>
      <w:r w:rsidRPr="009E0FDD">
        <w:rPr>
          <w:rFonts w:ascii="Arial" w:hAnsi="Arial" w:cs="Arial"/>
          <w:lang w:val="ru-RU"/>
        </w:rPr>
        <w:t>основная улица в жилой застройке;</w:t>
      </w:r>
    </w:p>
    <w:p w:rsidR="00AA557D" w:rsidRPr="009E0FDD" w:rsidRDefault="00AA557D" w:rsidP="009D03E7">
      <w:pPr>
        <w:numPr>
          <w:ilvl w:val="1"/>
          <w:numId w:val="7"/>
        </w:numPr>
        <w:tabs>
          <w:tab w:val="left" w:pos="1440"/>
        </w:tabs>
        <w:suppressAutoHyphens/>
        <w:jc w:val="both"/>
        <w:rPr>
          <w:rFonts w:ascii="Arial" w:hAnsi="Arial" w:cs="Arial"/>
          <w:lang w:val="ru-RU"/>
        </w:rPr>
      </w:pPr>
      <w:r w:rsidRPr="009E0FDD">
        <w:rPr>
          <w:rFonts w:ascii="Arial" w:hAnsi="Arial" w:cs="Arial"/>
          <w:lang w:val="ru-RU"/>
        </w:rPr>
        <w:t>второстепенная улица в жилой застройке;</w:t>
      </w:r>
    </w:p>
    <w:p w:rsidR="00AA557D" w:rsidRPr="009E0FDD" w:rsidRDefault="00AA557D" w:rsidP="009D03E7">
      <w:pPr>
        <w:numPr>
          <w:ilvl w:val="1"/>
          <w:numId w:val="7"/>
        </w:numPr>
        <w:tabs>
          <w:tab w:val="left" w:pos="1440"/>
        </w:tabs>
        <w:suppressAutoHyphens/>
        <w:jc w:val="both"/>
        <w:rPr>
          <w:rFonts w:ascii="Arial" w:hAnsi="Arial" w:cs="Arial"/>
        </w:rPr>
      </w:pPr>
      <w:r w:rsidRPr="009E0FDD">
        <w:rPr>
          <w:rFonts w:ascii="Arial" w:hAnsi="Arial" w:cs="Arial"/>
          <w:lang w:val="ru-RU"/>
        </w:rPr>
        <w:t>п</w:t>
      </w:r>
      <w:r w:rsidRPr="009E0FDD">
        <w:rPr>
          <w:rFonts w:ascii="Arial" w:hAnsi="Arial" w:cs="Arial"/>
        </w:rPr>
        <w:t>роезд;</w:t>
      </w:r>
    </w:p>
    <w:p w:rsidR="00AA557D" w:rsidRPr="009E0FDD" w:rsidRDefault="00AA557D" w:rsidP="009D03E7">
      <w:pPr>
        <w:numPr>
          <w:ilvl w:val="1"/>
          <w:numId w:val="7"/>
        </w:numPr>
        <w:tabs>
          <w:tab w:val="left" w:pos="1440"/>
        </w:tabs>
        <w:suppressAutoHyphens/>
        <w:jc w:val="both"/>
        <w:rPr>
          <w:rFonts w:ascii="Arial" w:hAnsi="Arial" w:cs="Arial"/>
        </w:rPr>
      </w:pPr>
      <w:r w:rsidRPr="009E0FDD">
        <w:rPr>
          <w:rFonts w:ascii="Arial" w:hAnsi="Arial" w:cs="Arial"/>
          <w:lang w:val="ru-RU"/>
        </w:rPr>
        <w:t>х</w:t>
      </w:r>
      <w:r w:rsidRPr="009E0FDD">
        <w:rPr>
          <w:rFonts w:ascii="Arial" w:hAnsi="Arial" w:cs="Arial"/>
        </w:rPr>
        <w:t>озяйственный проезд, скотопрогон.</w:t>
      </w:r>
    </w:p>
    <w:p w:rsidR="00AA557D" w:rsidRPr="009E0FDD" w:rsidRDefault="00AA557D" w:rsidP="00AA557D">
      <w:pPr>
        <w:ind w:firstLine="709"/>
        <w:jc w:val="both"/>
        <w:rPr>
          <w:rFonts w:ascii="Arial" w:hAnsi="Arial" w:cs="Arial"/>
          <w:lang w:val="ru-RU"/>
        </w:rPr>
      </w:pPr>
      <w:r w:rsidRPr="009E0FDD">
        <w:rPr>
          <w:rFonts w:ascii="Arial" w:hAnsi="Arial" w:cs="Arial"/>
          <w:lang w:val="ru-RU"/>
        </w:rPr>
        <w:t>Поселковая дорога – осуществляет связь населённого пункта с внешними дорогами общей сети.</w:t>
      </w: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Главная улица – осуществляет связь жилых территорий с общественным центром. </w:t>
      </w:r>
    </w:p>
    <w:p w:rsidR="00AA557D" w:rsidRPr="009E0FDD" w:rsidRDefault="00AA557D" w:rsidP="00AA557D">
      <w:pPr>
        <w:ind w:firstLine="709"/>
        <w:jc w:val="both"/>
        <w:rPr>
          <w:rFonts w:ascii="Arial" w:hAnsi="Arial" w:cs="Arial"/>
          <w:lang w:val="ru-RU"/>
        </w:rPr>
      </w:pPr>
      <w:r w:rsidRPr="009E0FDD">
        <w:rPr>
          <w:rFonts w:ascii="Arial" w:hAnsi="Arial" w:cs="Arial"/>
          <w:lang w:val="ru-RU"/>
        </w:rPr>
        <w:t>Основная улица в жилой застройке – осуществляет связь внутри жилых территорий с главной улицей по направлениям с интенсивным движением.</w:t>
      </w:r>
    </w:p>
    <w:p w:rsidR="00AA557D" w:rsidRPr="009E0FDD" w:rsidRDefault="00AA557D" w:rsidP="00AA557D">
      <w:pPr>
        <w:ind w:firstLine="709"/>
        <w:jc w:val="both"/>
        <w:rPr>
          <w:rFonts w:ascii="Arial" w:hAnsi="Arial" w:cs="Arial"/>
          <w:lang w:val="ru-RU"/>
        </w:rPr>
      </w:pPr>
      <w:r w:rsidRPr="009E0FDD">
        <w:rPr>
          <w:rFonts w:ascii="Arial" w:hAnsi="Arial" w:cs="Arial"/>
          <w:lang w:val="ru-RU"/>
        </w:rPr>
        <w:t>Второстепенная улица в жилой застройке - осуществляет связь между основными жилыми улицами.</w:t>
      </w:r>
    </w:p>
    <w:p w:rsidR="00AA557D" w:rsidRPr="009E0FDD" w:rsidRDefault="00AA557D" w:rsidP="00AA557D">
      <w:pPr>
        <w:ind w:firstLine="709"/>
        <w:jc w:val="both"/>
        <w:rPr>
          <w:rFonts w:ascii="Arial" w:hAnsi="Arial" w:cs="Arial"/>
          <w:lang w:val="ru-RU"/>
        </w:rPr>
      </w:pPr>
      <w:r w:rsidRPr="009E0FDD">
        <w:rPr>
          <w:rFonts w:ascii="Arial" w:hAnsi="Arial" w:cs="Arial"/>
          <w:lang w:val="ru-RU"/>
        </w:rPr>
        <w:t>Проезд – осуществляет связь жилых домов, расположенных в глубине квартала, с улицей.</w:t>
      </w:r>
    </w:p>
    <w:p w:rsidR="00AA557D" w:rsidRPr="009E0FDD" w:rsidRDefault="00AA557D" w:rsidP="00AA557D">
      <w:pPr>
        <w:ind w:firstLine="709"/>
        <w:jc w:val="both"/>
        <w:rPr>
          <w:rFonts w:ascii="Arial" w:hAnsi="Arial" w:cs="Arial"/>
          <w:lang w:val="ru-RU"/>
        </w:rPr>
      </w:pPr>
      <w:r w:rsidRPr="009E0FDD">
        <w:rPr>
          <w:rFonts w:ascii="Arial" w:hAnsi="Arial" w:cs="Arial"/>
          <w:lang w:val="ru-RU"/>
        </w:rPr>
        <w:t>Хозяйственный проезд, скотопрогон – прогон личного скота и проезд грузового транспорта к приусадебным участкам.</w:t>
      </w:r>
    </w:p>
    <w:p w:rsidR="00AA557D" w:rsidRPr="009E0FDD" w:rsidRDefault="00AA557D" w:rsidP="00AA557D">
      <w:pPr>
        <w:pStyle w:val="a4"/>
        <w:ind w:firstLine="567"/>
      </w:pPr>
    </w:p>
    <w:p w:rsidR="00AA557D" w:rsidRPr="009E0FDD" w:rsidRDefault="00AA557D" w:rsidP="00AA557D">
      <w:pPr>
        <w:ind w:firstLine="709"/>
        <w:jc w:val="both"/>
        <w:rPr>
          <w:rFonts w:ascii="Arial" w:hAnsi="Arial" w:cs="Arial"/>
          <w:lang w:val="ru-RU"/>
        </w:rPr>
      </w:pPr>
      <w:r w:rsidRPr="009E0FDD">
        <w:rPr>
          <w:rFonts w:ascii="Arial" w:hAnsi="Arial" w:cs="Arial"/>
          <w:lang w:val="ru-RU"/>
        </w:rPr>
        <w:t>Поселковыми в границах населённых пунктов являются автомобильные дороги, соединяющие общественные центры с автодорогами общего пользования.</w:t>
      </w:r>
    </w:p>
    <w:p w:rsidR="00BE4B0F" w:rsidRPr="009E0FDD" w:rsidRDefault="00BE4B0F" w:rsidP="00AA557D">
      <w:pPr>
        <w:ind w:left="540"/>
        <w:jc w:val="center"/>
        <w:rPr>
          <w:rFonts w:ascii="Arial" w:hAnsi="Arial" w:cs="Arial"/>
          <w:b/>
          <w:lang w:val="ru-RU"/>
        </w:rPr>
      </w:pPr>
    </w:p>
    <w:p w:rsidR="00AA557D" w:rsidRPr="009E0FDD" w:rsidRDefault="005810A4" w:rsidP="00AA557D">
      <w:pPr>
        <w:ind w:left="540"/>
        <w:jc w:val="center"/>
        <w:rPr>
          <w:rFonts w:ascii="Arial" w:hAnsi="Arial" w:cs="Arial"/>
          <w:b/>
          <w:lang w:val="ru-RU"/>
        </w:rPr>
      </w:pPr>
      <w:r w:rsidRPr="009E0FDD">
        <w:rPr>
          <w:rFonts w:ascii="Arial" w:hAnsi="Arial" w:cs="Arial"/>
          <w:b/>
          <w:lang w:val="ru-RU"/>
        </w:rPr>
        <w:t>село</w:t>
      </w:r>
      <w:r w:rsidR="00AA557D" w:rsidRPr="009E0FDD">
        <w:rPr>
          <w:rFonts w:ascii="Arial" w:hAnsi="Arial" w:cs="Arial"/>
          <w:b/>
          <w:lang w:val="ru-RU"/>
        </w:rPr>
        <w:t xml:space="preserve"> </w:t>
      </w:r>
      <w:r w:rsidR="003973F5" w:rsidRPr="009E0FDD">
        <w:rPr>
          <w:rFonts w:ascii="Arial" w:hAnsi="Arial" w:cs="Arial"/>
          <w:b/>
          <w:lang w:val="ru-RU"/>
        </w:rPr>
        <w:t>Сухая Вязовка</w:t>
      </w:r>
      <w:r w:rsidR="00AA557D" w:rsidRPr="009E0FDD">
        <w:rPr>
          <w:rFonts w:ascii="Arial" w:hAnsi="Arial" w:cs="Arial"/>
          <w:b/>
          <w:lang w:val="ru-RU"/>
        </w:rPr>
        <w:t>.</w:t>
      </w:r>
    </w:p>
    <w:p w:rsidR="00600181" w:rsidRPr="009E0FDD" w:rsidRDefault="00600181" w:rsidP="00AA557D">
      <w:pPr>
        <w:ind w:left="540"/>
        <w:jc w:val="center"/>
        <w:rPr>
          <w:rFonts w:ascii="Arial" w:hAnsi="Arial" w:cs="Arial"/>
          <w:b/>
          <w:lang w:val="ru-RU"/>
        </w:rPr>
      </w:pPr>
    </w:p>
    <w:p w:rsidR="00AA557D" w:rsidRPr="009E0FDD" w:rsidRDefault="00084DF6" w:rsidP="00AA557D">
      <w:pPr>
        <w:ind w:firstLine="709"/>
        <w:jc w:val="both"/>
        <w:rPr>
          <w:rFonts w:ascii="Arial" w:hAnsi="Arial" w:cs="Arial"/>
          <w:lang w:val="ru-RU"/>
        </w:rPr>
      </w:pPr>
      <w:r w:rsidRPr="009E0FDD">
        <w:rPr>
          <w:rFonts w:ascii="Arial" w:hAnsi="Arial" w:cs="Arial"/>
          <w:lang w:val="ru-RU"/>
        </w:rPr>
        <w:t>Главной улицей явля</w:t>
      </w:r>
      <w:r w:rsidR="00193619" w:rsidRPr="009E0FDD">
        <w:rPr>
          <w:rFonts w:ascii="Arial" w:hAnsi="Arial" w:cs="Arial"/>
          <w:lang w:val="ru-RU"/>
        </w:rPr>
        <w:t>ю</w:t>
      </w:r>
      <w:r w:rsidRPr="009E0FDD">
        <w:rPr>
          <w:rFonts w:ascii="Arial" w:hAnsi="Arial" w:cs="Arial"/>
          <w:lang w:val="ru-RU"/>
        </w:rPr>
        <w:t>тся улиц</w:t>
      </w:r>
      <w:r w:rsidR="00193619" w:rsidRPr="009E0FDD">
        <w:rPr>
          <w:rFonts w:ascii="Arial" w:hAnsi="Arial" w:cs="Arial"/>
          <w:lang w:val="ru-RU"/>
        </w:rPr>
        <w:t>ы</w:t>
      </w:r>
      <w:r w:rsidRPr="009E0FDD">
        <w:rPr>
          <w:rFonts w:ascii="Arial" w:hAnsi="Arial" w:cs="Arial"/>
          <w:lang w:val="ru-RU"/>
        </w:rPr>
        <w:t xml:space="preserve"> </w:t>
      </w:r>
      <w:r w:rsidR="00DD28C4" w:rsidRPr="009E0FDD">
        <w:rPr>
          <w:rFonts w:ascii="Arial" w:hAnsi="Arial" w:cs="Arial"/>
          <w:lang w:val="ru-RU"/>
        </w:rPr>
        <w:t>Советская</w:t>
      </w:r>
      <w:r w:rsidR="00193619" w:rsidRPr="009E0FDD">
        <w:rPr>
          <w:rFonts w:ascii="Arial" w:hAnsi="Arial" w:cs="Arial"/>
          <w:lang w:val="ru-RU"/>
        </w:rPr>
        <w:t>, Школьная (автомобильная дорога общего пользования "Дубовый Умет-Сухая Вязовка-Рассвет")</w:t>
      </w:r>
    </w:p>
    <w:p w:rsidR="00AA557D" w:rsidRPr="009E0FDD" w:rsidRDefault="00284B82" w:rsidP="00AA557D">
      <w:pPr>
        <w:ind w:firstLine="709"/>
        <w:jc w:val="both"/>
        <w:rPr>
          <w:rFonts w:ascii="Arial" w:hAnsi="Arial" w:cs="Arial"/>
          <w:lang w:val="ru-RU"/>
        </w:rPr>
      </w:pPr>
      <w:r w:rsidRPr="009E0FDD">
        <w:rPr>
          <w:rFonts w:ascii="Arial" w:hAnsi="Arial" w:cs="Arial"/>
          <w:lang w:val="ru-RU"/>
        </w:rPr>
        <w:t>Основными улицами</w:t>
      </w:r>
      <w:r w:rsidR="00AA557D" w:rsidRPr="009E0FDD">
        <w:rPr>
          <w:rFonts w:ascii="Arial" w:hAnsi="Arial" w:cs="Arial"/>
          <w:lang w:val="ru-RU"/>
        </w:rPr>
        <w:t xml:space="preserve"> являются улицы</w:t>
      </w:r>
      <w:r w:rsidRPr="009E0FDD">
        <w:rPr>
          <w:rFonts w:ascii="Arial" w:hAnsi="Arial" w:cs="Arial"/>
          <w:lang w:val="ru-RU"/>
        </w:rPr>
        <w:t xml:space="preserve">: </w:t>
      </w:r>
      <w:r w:rsidR="00193619" w:rsidRPr="009E0FDD">
        <w:rPr>
          <w:rFonts w:ascii="Arial" w:hAnsi="Arial" w:cs="Arial"/>
          <w:lang w:val="ru-RU"/>
        </w:rPr>
        <w:t>Молодежная, Кирова, Дачная, солнечная, Шоссейная, Ворошилова, Чапаева, Советская, Заручейная</w:t>
      </w:r>
    </w:p>
    <w:p w:rsidR="00AA557D" w:rsidRPr="009E0FDD" w:rsidRDefault="00AA557D" w:rsidP="00AA557D">
      <w:pPr>
        <w:ind w:firstLine="567"/>
        <w:jc w:val="both"/>
        <w:rPr>
          <w:rFonts w:ascii="Arial" w:hAnsi="Arial" w:cs="Arial"/>
          <w:lang w:val="ru-RU"/>
        </w:rPr>
      </w:pPr>
    </w:p>
    <w:p w:rsidR="00AA557D" w:rsidRPr="009E0FDD" w:rsidRDefault="00795158" w:rsidP="00AA557D">
      <w:pPr>
        <w:ind w:firstLine="709"/>
        <w:jc w:val="center"/>
        <w:rPr>
          <w:rFonts w:ascii="Arial" w:hAnsi="Arial" w:cs="Arial"/>
          <w:b/>
          <w:lang w:val="ru-RU"/>
        </w:rPr>
      </w:pPr>
      <w:r w:rsidRPr="009E0FDD">
        <w:rPr>
          <w:rFonts w:ascii="Arial" w:hAnsi="Arial" w:cs="Arial"/>
          <w:b/>
          <w:lang w:val="ru-RU"/>
        </w:rPr>
        <w:t>Село</w:t>
      </w:r>
      <w:r w:rsidR="004D445A" w:rsidRPr="009E0FDD">
        <w:rPr>
          <w:rFonts w:ascii="Arial" w:hAnsi="Arial" w:cs="Arial"/>
          <w:b/>
          <w:lang w:val="ru-RU"/>
        </w:rPr>
        <w:t xml:space="preserve"> </w:t>
      </w:r>
      <w:r w:rsidR="005810A4" w:rsidRPr="009E0FDD">
        <w:rPr>
          <w:rFonts w:ascii="Arial" w:hAnsi="Arial" w:cs="Arial"/>
          <w:b/>
          <w:lang w:val="ru-RU"/>
        </w:rPr>
        <w:t>Березовый Гай</w:t>
      </w:r>
    </w:p>
    <w:p w:rsidR="00600181" w:rsidRPr="009E0FDD" w:rsidRDefault="00600181" w:rsidP="00AA557D">
      <w:pPr>
        <w:ind w:firstLine="709"/>
        <w:jc w:val="center"/>
        <w:rPr>
          <w:rFonts w:ascii="Arial" w:hAnsi="Arial" w:cs="Arial"/>
          <w:b/>
          <w:lang w:val="ru-RU"/>
        </w:rPr>
      </w:pPr>
    </w:p>
    <w:p w:rsidR="00193619" w:rsidRPr="009E0FDD" w:rsidRDefault="00193619" w:rsidP="00193619">
      <w:pPr>
        <w:ind w:firstLine="709"/>
        <w:jc w:val="both"/>
        <w:rPr>
          <w:rFonts w:ascii="Arial" w:hAnsi="Arial" w:cs="Arial"/>
          <w:lang w:val="ru-RU"/>
        </w:rPr>
      </w:pPr>
      <w:r w:rsidRPr="009E0FDD">
        <w:rPr>
          <w:rFonts w:ascii="Arial" w:hAnsi="Arial" w:cs="Arial"/>
          <w:lang w:val="ru-RU"/>
        </w:rPr>
        <w:t>Главной улицей является улица Куйбышева (автомобильная дорога общего пользования "Дубовый Умет-Сухая Вязовка-Рассвет")</w:t>
      </w:r>
    </w:p>
    <w:p w:rsidR="000D3588" w:rsidRPr="009E0FDD" w:rsidRDefault="000D3588" w:rsidP="000D3588">
      <w:pPr>
        <w:ind w:firstLine="709"/>
        <w:jc w:val="both"/>
        <w:rPr>
          <w:rFonts w:ascii="Arial" w:hAnsi="Arial" w:cs="Arial"/>
          <w:lang w:val="ru-RU"/>
        </w:rPr>
      </w:pPr>
    </w:p>
    <w:p w:rsidR="001307CD" w:rsidRPr="009E0FDD" w:rsidRDefault="00193619" w:rsidP="00193619">
      <w:pPr>
        <w:ind w:firstLine="709"/>
        <w:jc w:val="both"/>
        <w:rPr>
          <w:rFonts w:ascii="Arial" w:hAnsi="Arial" w:cs="Arial"/>
          <w:lang w:val="ru-RU"/>
        </w:rPr>
      </w:pPr>
      <w:r w:rsidRPr="009E0FDD">
        <w:rPr>
          <w:rFonts w:ascii="Arial" w:hAnsi="Arial" w:cs="Arial"/>
          <w:lang w:val="ru-RU"/>
        </w:rPr>
        <w:t>Основными улицами являются улицы: Советская, Центральная, Специалистов, Верхнегайская.</w:t>
      </w:r>
    </w:p>
    <w:p w:rsidR="00193619" w:rsidRPr="009E0FDD" w:rsidRDefault="00193619" w:rsidP="00193619">
      <w:pPr>
        <w:ind w:firstLine="709"/>
        <w:jc w:val="both"/>
        <w:rPr>
          <w:rFonts w:ascii="Arial" w:hAnsi="Arial" w:cs="Arial"/>
          <w:b/>
          <w:lang w:val="ru-RU"/>
        </w:rPr>
      </w:pPr>
    </w:p>
    <w:p w:rsidR="001307CD" w:rsidRPr="009E0FDD" w:rsidRDefault="001307CD" w:rsidP="001307CD">
      <w:pPr>
        <w:ind w:firstLine="709"/>
        <w:jc w:val="center"/>
        <w:rPr>
          <w:rFonts w:ascii="Arial" w:hAnsi="Arial" w:cs="Arial"/>
          <w:b/>
          <w:lang w:val="ru-RU"/>
        </w:rPr>
      </w:pPr>
      <w:r w:rsidRPr="009E0FDD">
        <w:rPr>
          <w:rFonts w:ascii="Arial" w:hAnsi="Arial" w:cs="Arial"/>
          <w:b/>
          <w:lang w:val="ru-RU"/>
        </w:rPr>
        <w:t>Село Рассвет.</w:t>
      </w:r>
    </w:p>
    <w:p w:rsidR="001307CD" w:rsidRPr="009E0FDD" w:rsidRDefault="001307CD" w:rsidP="001307CD">
      <w:pPr>
        <w:ind w:firstLine="709"/>
        <w:jc w:val="center"/>
        <w:rPr>
          <w:rFonts w:ascii="Arial" w:hAnsi="Arial" w:cs="Arial"/>
          <w:b/>
          <w:lang w:val="ru-RU"/>
        </w:rPr>
      </w:pPr>
    </w:p>
    <w:p w:rsidR="001307CD" w:rsidRPr="009E0FDD" w:rsidRDefault="001307CD" w:rsidP="001307CD">
      <w:pPr>
        <w:ind w:firstLine="709"/>
        <w:jc w:val="both"/>
        <w:rPr>
          <w:rFonts w:ascii="Arial" w:hAnsi="Arial" w:cs="Arial"/>
          <w:lang w:val="ru-RU"/>
        </w:rPr>
      </w:pPr>
      <w:r w:rsidRPr="009E0FDD">
        <w:rPr>
          <w:rFonts w:ascii="Arial" w:hAnsi="Arial" w:cs="Arial"/>
          <w:lang w:val="ru-RU"/>
        </w:rPr>
        <w:t>Основн</w:t>
      </w:r>
      <w:r w:rsidR="00193619" w:rsidRPr="009E0FDD">
        <w:rPr>
          <w:rFonts w:ascii="Arial" w:hAnsi="Arial" w:cs="Arial"/>
          <w:lang w:val="ru-RU"/>
        </w:rPr>
        <w:t>ой улицей является улица Сиреневая.</w:t>
      </w:r>
    </w:p>
    <w:p w:rsidR="00AA557D" w:rsidRPr="009E0FDD" w:rsidRDefault="00AA557D" w:rsidP="00AA557D">
      <w:pPr>
        <w:ind w:firstLine="567"/>
        <w:jc w:val="both"/>
        <w:rPr>
          <w:rFonts w:ascii="Arial" w:hAnsi="Arial" w:cs="Arial"/>
          <w:lang w:val="ru-RU"/>
        </w:rPr>
      </w:pPr>
    </w:p>
    <w:p w:rsidR="00AA557D" w:rsidRPr="009E0FDD" w:rsidRDefault="00AA557D" w:rsidP="00AA557D">
      <w:pPr>
        <w:ind w:firstLine="567"/>
        <w:jc w:val="both"/>
        <w:rPr>
          <w:rFonts w:ascii="Arial" w:hAnsi="Arial" w:cs="Arial"/>
          <w:lang w:val="ru-RU"/>
        </w:rPr>
      </w:pPr>
      <w:r w:rsidRPr="009E0FDD">
        <w:rPr>
          <w:rFonts w:ascii="Arial" w:hAnsi="Arial" w:cs="Arial"/>
          <w:lang w:val="ru-RU"/>
        </w:rPr>
        <w:t>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w:t>
      </w:r>
      <w:r w:rsidR="00287FAE" w:rsidRPr="009E0FDD">
        <w:rPr>
          <w:rFonts w:ascii="Arial" w:hAnsi="Arial" w:cs="Arial"/>
          <w:lang w:val="ru-RU"/>
        </w:rPr>
        <w:t>.</w:t>
      </w:r>
    </w:p>
    <w:p w:rsidR="00AA557D" w:rsidRPr="009E0FDD" w:rsidRDefault="00AA557D" w:rsidP="00AA557D">
      <w:pPr>
        <w:pStyle w:val="ab"/>
        <w:tabs>
          <w:tab w:val="num" w:pos="0"/>
          <w:tab w:val="left" w:pos="9180"/>
        </w:tabs>
        <w:ind w:firstLine="540"/>
        <w:rPr>
          <w:bCs/>
          <w:i/>
          <w:color w:val="auto"/>
        </w:rPr>
      </w:pPr>
    </w:p>
    <w:p w:rsidR="00AA557D" w:rsidRPr="009E0FDD" w:rsidRDefault="00AA557D" w:rsidP="00AA557D">
      <w:pPr>
        <w:jc w:val="center"/>
        <w:rPr>
          <w:rFonts w:ascii="Arial" w:hAnsi="Arial" w:cs="Arial"/>
          <w:b/>
          <w:lang w:val="ru-RU"/>
        </w:rPr>
      </w:pPr>
      <w:r w:rsidRPr="009E0FDD">
        <w:rPr>
          <w:rFonts w:ascii="Arial" w:hAnsi="Arial" w:cs="Arial"/>
          <w:b/>
          <w:lang w:val="ru-RU"/>
        </w:rPr>
        <w:t>Категория сельских улиц и дорог</w:t>
      </w:r>
    </w:p>
    <w:p w:rsidR="00923BFA" w:rsidRPr="009E0FDD" w:rsidRDefault="00923BFA" w:rsidP="00C964B2">
      <w:pPr>
        <w:pStyle w:val="aff8"/>
        <w:keepNext/>
        <w:rPr>
          <w:rFonts w:ascii="Arial" w:hAnsi="Arial" w:cs="Arial"/>
          <w:b w:val="0"/>
          <w:bCs w:val="0"/>
          <w:spacing w:val="-5"/>
          <w:sz w:val="24"/>
          <w:szCs w:val="24"/>
          <w:lang w:val="ru-RU"/>
        </w:rPr>
      </w:pPr>
      <w:r w:rsidRPr="009E0FDD">
        <w:rPr>
          <w:rFonts w:ascii="Arial" w:hAnsi="Arial" w:cs="Arial"/>
          <w:b w:val="0"/>
          <w:bCs w:val="0"/>
          <w:spacing w:val="-5"/>
          <w:sz w:val="24"/>
          <w:szCs w:val="24"/>
          <w:lang w:val="ru-RU"/>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lang w:val="ru-RU"/>
        </w:rPr>
        <w:instrText xml:space="preserve"> </w:instrText>
      </w:r>
      <w:r w:rsidRPr="009E0FDD">
        <w:rPr>
          <w:rFonts w:ascii="Arial" w:hAnsi="Arial" w:cs="Arial"/>
          <w:b w:val="0"/>
          <w:bCs w:val="0"/>
          <w:spacing w:val="-5"/>
          <w:sz w:val="24"/>
          <w:szCs w:val="24"/>
        </w:rPr>
        <w:instrText>SEQ</w:instrText>
      </w:r>
      <w:r w:rsidRPr="009E0FDD">
        <w:rPr>
          <w:rFonts w:ascii="Arial" w:hAnsi="Arial" w:cs="Arial"/>
          <w:b w:val="0"/>
          <w:bCs w:val="0"/>
          <w:spacing w:val="-5"/>
          <w:sz w:val="24"/>
          <w:szCs w:val="24"/>
          <w:lang w:val="ru-RU"/>
        </w:rPr>
        <w:instrText xml:space="preserve"> Таблица \* </w:instrText>
      </w:r>
      <w:r w:rsidRPr="009E0FDD">
        <w:rPr>
          <w:rFonts w:ascii="Arial" w:hAnsi="Arial" w:cs="Arial"/>
          <w:b w:val="0"/>
          <w:bCs w:val="0"/>
          <w:spacing w:val="-5"/>
          <w:sz w:val="24"/>
          <w:szCs w:val="24"/>
        </w:rPr>
        <w:instrText>ARABIC</w:instrText>
      </w:r>
      <w:r w:rsidRPr="009E0FDD">
        <w:rPr>
          <w:rFonts w:ascii="Arial" w:hAnsi="Arial" w:cs="Arial"/>
          <w:b w:val="0"/>
          <w:bCs w:val="0"/>
          <w:spacing w:val="-5"/>
          <w:sz w:val="24"/>
          <w:szCs w:val="24"/>
          <w:lang w:val="ru-RU"/>
        </w:rPr>
        <w:instrText xml:space="preserve"> </w:instrText>
      </w:r>
      <w:r w:rsidRPr="009E0FDD">
        <w:rPr>
          <w:rFonts w:ascii="Arial" w:hAnsi="Arial" w:cs="Arial"/>
          <w:b w:val="0"/>
          <w:bCs w:val="0"/>
          <w:spacing w:val="-5"/>
          <w:sz w:val="24"/>
          <w:szCs w:val="24"/>
        </w:rPr>
        <w:fldChar w:fldCharType="separate"/>
      </w:r>
      <w:r w:rsidR="00E92886" w:rsidRPr="0070309F">
        <w:rPr>
          <w:rFonts w:ascii="Arial" w:hAnsi="Arial" w:cs="Arial"/>
          <w:b w:val="0"/>
          <w:bCs w:val="0"/>
          <w:noProof/>
          <w:spacing w:val="-5"/>
          <w:sz w:val="24"/>
          <w:szCs w:val="24"/>
          <w:lang w:val="ru-RU"/>
        </w:rPr>
        <w:t>29</w:t>
      </w:r>
      <w:r w:rsidRPr="009E0FDD">
        <w:rPr>
          <w:rFonts w:ascii="Arial" w:hAnsi="Arial" w:cs="Arial"/>
          <w:b w:val="0"/>
          <w:bCs w:val="0"/>
          <w:spacing w:val="-5"/>
          <w:sz w:val="24"/>
          <w:szCs w:val="24"/>
        </w:rPr>
        <w:fldChar w:fldCharType="end"/>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693"/>
        <w:gridCol w:w="1625"/>
        <w:gridCol w:w="1605"/>
        <w:gridCol w:w="1472"/>
        <w:gridCol w:w="1926"/>
      </w:tblGrid>
      <w:tr w:rsidR="00AA557D" w:rsidRPr="009E0FDD" w:rsidTr="00AA557D">
        <w:tc>
          <w:tcPr>
            <w:tcW w:w="568" w:type="dxa"/>
          </w:tcPr>
          <w:p w:rsidR="00AA557D" w:rsidRPr="009E0FDD" w:rsidRDefault="00AA557D" w:rsidP="00AA557D">
            <w:pPr>
              <w:jc w:val="center"/>
              <w:rPr>
                <w:rFonts w:ascii="Arial" w:hAnsi="Arial" w:cs="Arial"/>
              </w:rPr>
            </w:pPr>
            <w:r w:rsidRPr="009E0FDD">
              <w:rPr>
                <w:rFonts w:ascii="Arial" w:hAnsi="Arial" w:cs="Arial"/>
              </w:rPr>
              <w:t>№</w:t>
            </w:r>
          </w:p>
          <w:p w:rsidR="00AA557D" w:rsidRPr="009E0FDD" w:rsidRDefault="00AA557D" w:rsidP="00AA557D">
            <w:pPr>
              <w:jc w:val="center"/>
              <w:rPr>
                <w:rFonts w:ascii="Arial" w:hAnsi="Arial" w:cs="Arial"/>
              </w:rPr>
            </w:pPr>
            <w:r w:rsidRPr="009E0FDD">
              <w:rPr>
                <w:rFonts w:ascii="Arial" w:hAnsi="Arial" w:cs="Arial"/>
              </w:rPr>
              <w:t>пп</w:t>
            </w:r>
          </w:p>
        </w:tc>
        <w:tc>
          <w:tcPr>
            <w:tcW w:w="2693" w:type="dxa"/>
          </w:tcPr>
          <w:p w:rsidR="00AA557D" w:rsidRPr="009E0FDD" w:rsidRDefault="00AA557D" w:rsidP="00AA557D">
            <w:pPr>
              <w:jc w:val="center"/>
              <w:rPr>
                <w:rFonts w:ascii="Arial" w:hAnsi="Arial" w:cs="Arial"/>
              </w:rPr>
            </w:pPr>
            <w:r w:rsidRPr="009E0FDD">
              <w:rPr>
                <w:rFonts w:ascii="Arial" w:hAnsi="Arial" w:cs="Arial"/>
              </w:rPr>
              <w:t>Категория улиц и дорог</w:t>
            </w:r>
          </w:p>
        </w:tc>
        <w:tc>
          <w:tcPr>
            <w:tcW w:w="1625" w:type="dxa"/>
          </w:tcPr>
          <w:p w:rsidR="00AA557D" w:rsidRPr="009E0FDD" w:rsidRDefault="00AA557D" w:rsidP="00AA557D">
            <w:pPr>
              <w:jc w:val="center"/>
              <w:rPr>
                <w:rFonts w:ascii="Arial" w:hAnsi="Arial" w:cs="Arial"/>
                <w:lang w:val="ru-RU"/>
              </w:rPr>
            </w:pPr>
            <w:r w:rsidRPr="009E0FDD">
              <w:rPr>
                <w:rFonts w:ascii="Arial" w:hAnsi="Arial" w:cs="Arial"/>
                <w:lang w:val="ru-RU"/>
              </w:rPr>
              <w:t>Расчетная скорость движения, км/ч</w:t>
            </w:r>
          </w:p>
        </w:tc>
        <w:tc>
          <w:tcPr>
            <w:tcW w:w="0" w:type="auto"/>
          </w:tcPr>
          <w:p w:rsidR="00AA557D" w:rsidRPr="009E0FDD" w:rsidRDefault="00AA557D" w:rsidP="00AA557D">
            <w:pPr>
              <w:jc w:val="center"/>
              <w:rPr>
                <w:rFonts w:ascii="Arial" w:hAnsi="Arial" w:cs="Arial"/>
              </w:rPr>
            </w:pPr>
            <w:r w:rsidRPr="009E0FDD">
              <w:rPr>
                <w:rFonts w:ascii="Arial" w:hAnsi="Arial" w:cs="Arial"/>
              </w:rPr>
              <w:t>Ширина полосы движения, м</w:t>
            </w:r>
          </w:p>
        </w:tc>
        <w:tc>
          <w:tcPr>
            <w:tcW w:w="0" w:type="auto"/>
          </w:tcPr>
          <w:p w:rsidR="00AA557D" w:rsidRPr="009E0FDD" w:rsidRDefault="00AA557D" w:rsidP="00AA557D">
            <w:pPr>
              <w:jc w:val="center"/>
              <w:rPr>
                <w:rFonts w:ascii="Arial" w:hAnsi="Arial" w:cs="Arial"/>
              </w:rPr>
            </w:pPr>
            <w:r w:rsidRPr="009E0FDD">
              <w:rPr>
                <w:rFonts w:ascii="Arial" w:hAnsi="Arial" w:cs="Arial"/>
              </w:rPr>
              <w:t>Число полос движения</w:t>
            </w:r>
          </w:p>
        </w:tc>
        <w:tc>
          <w:tcPr>
            <w:tcW w:w="0" w:type="auto"/>
          </w:tcPr>
          <w:p w:rsidR="00AA557D" w:rsidRPr="009E0FDD" w:rsidRDefault="00AA557D" w:rsidP="00AA557D">
            <w:pPr>
              <w:jc w:val="center"/>
              <w:rPr>
                <w:rFonts w:ascii="Arial" w:hAnsi="Arial" w:cs="Arial"/>
                <w:lang w:val="ru-RU"/>
              </w:rPr>
            </w:pPr>
            <w:r w:rsidRPr="009E0FDD">
              <w:rPr>
                <w:rFonts w:ascii="Arial" w:hAnsi="Arial" w:cs="Arial"/>
                <w:lang w:val="ru-RU"/>
              </w:rPr>
              <w:t>Ширина пешеходной части тротуара,м</w:t>
            </w:r>
          </w:p>
        </w:tc>
      </w:tr>
      <w:tr w:rsidR="00AA557D" w:rsidRPr="009E0FDD" w:rsidTr="00AA557D">
        <w:tc>
          <w:tcPr>
            <w:tcW w:w="568" w:type="dxa"/>
          </w:tcPr>
          <w:p w:rsidR="00AA557D" w:rsidRPr="009E0FDD" w:rsidRDefault="00AA557D" w:rsidP="00AA557D">
            <w:pPr>
              <w:jc w:val="center"/>
              <w:rPr>
                <w:rFonts w:ascii="Arial" w:hAnsi="Arial" w:cs="Arial"/>
              </w:rPr>
            </w:pPr>
            <w:r w:rsidRPr="009E0FDD">
              <w:rPr>
                <w:rFonts w:ascii="Arial" w:hAnsi="Arial" w:cs="Arial"/>
              </w:rPr>
              <w:t>1</w:t>
            </w:r>
          </w:p>
        </w:tc>
        <w:tc>
          <w:tcPr>
            <w:tcW w:w="2693" w:type="dxa"/>
          </w:tcPr>
          <w:p w:rsidR="00AA557D" w:rsidRPr="009E0FDD" w:rsidRDefault="00AA557D" w:rsidP="00AA557D">
            <w:pPr>
              <w:rPr>
                <w:rFonts w:ascii="Arial" w:hAnsi="Arial" w:cs="Arial"/>
              </w:rPr>
            </w:pPr>
            <w:r w:rsidRPr="009E0FDD">
              <w:rPr>
                <w:rFonts w:ascii="Arial" w:hAnsi="Arial" w:cs="Arial"/>
              </w:rPr>
              <w:t>Поселковая дорога</w:t>
            </w:r>
          </w:p>
        </w:tc>
        <w:tc>
          <w:tcPr>
            <w:tcW w:w="1625" w:type="dxa"/>
          </w:tcPr>
          <w:p w:rsidR="00AA557D" w:rsidRPr="009E0FDD" w:rsidRDefault="00AA557D" w:rsidP="00AA557D">
            <w:pPr>
              <w:jc w:val="center"/>
              <w:rPr>
                <w:rFonts w:ascii="Arial" w:hAnsi="Arial" w:cs="Arial"/>
              </w:rPr>
            </w:pPr>
            <w:r w:rsidRPr="009E0FDD">
              <w:rPr>
                <w:rFonts w:ascii="Arial" w:hAnsi="Arial" w:cs="Arial"/>
              </w:rPr>
              <w:t>60</w:t>
            </w:r>
          </w:p>
        </w:tc>
        <w:tc>
          <w:tcPr>
            <w:tcW w:w="0" w:type="auto"/>
          </w:tcPr>
          <w:p w:rsidR="00AA557D" w:rsidRPr="009E0FDD" w:rsidRDefault="00AA557D" w:rsidP="00AA557D">
            <w:pPr>
              <w:jc w:val="center"/>
              <w:rPr>
                <w:rFonts w:ascii="Arial" w:hAnsi="Arial" w:cs="Arial"/>
              </w:rPr>
            </w:pPr>
            <w:r w:rsidRPr="009E0FDD">
              <w:rPr>
                <w:rFonts w:ascii="Arial" w:hAnsi="Arial" w:cs="Arial"/>
              </w:rPr>
              <w:t>3,5</w:t>
            </w:r>
          </w:p>
        </w:tc>
        <w:tc>
          <w:tcPr>
            <w:tcW w:w="0" w:type="auto"/>
          </w:tcPr>
          <w:p w:rsidR="00AA557D" w:rsidRPr="009E0FDD" w:rsidRDefault="00AA557D" w:rsidP="00AA557D">
            <w:pPr>
              <w:jc w:val="center"/>
              <w:rPr>
                <w:rFonts w:ascii="Arial" w:hAnsi="Arial" w:cs="Arial"/>
              </w:rPr>
            </w:pPr>
            <w:r w:rsidRPr="009E0FDD">
              <w:rPr>
                <w:rFonts w:ascii="Arial" w:hAnsi="Arial" w:cs="Arial"/>
              </w:rPr>
              <w:t>2</w:t>
            </w:r>
          </w:p>
        </w:tc>
        <w:tc>
          <w:tcPr>
            <w:tcW w:w="0" w:type="auto"/>
          </w:tcPr>
          <w:p w:rsidR="00AA557D" w:rsidRPr="009E0FDD" w:rsidRDefault="00AA557D" w:rsidP="00AA557D">
            <w:pPr>
              <w:jc w:val="center"/>
              <w:rPr>
                <w:rFonts w:ascii="Arial" w:hAnsi="Arial" w:cs="Arial"/>
              </w:rPr>
            </w:pPr>
            <w:r w:rsidRPr="009E0FDD">
              <w:rPr>
                <w:rFonts w:ascii="Arial" w:hAnsi="Arial" w:cs="Arial"/>
              </w:rPr>
              <w:t>-</w:t>
            </w:r>
          </w:p>
        </w:tc>
      </w:tr>
      <w:tr w:rsidR="00AA557D" w:rsidRPr="009E0FDD" w:rsidTr="00AA557D">
        <w:tc>
          <w:tcPr>
            <w:tcW w:w="568" w:type="dxa"/>
          </w:tcPr>
          <w:p w:rsidR="00AA557D" w:rsidRPr="009E0FDD" w:rsidRDefault="00AA557D" w:rsidP="00AA557D">
            <w:pPr>
              <w:jc w:val="center"/>
              <w:rPr>
                <w:rFonts w:ascii="Arial" w:hAnsi="Arial" w:cs="Arial"/>
              </w:rPr>
            </w:pPr>
            <w:r w:rsidRPr="009E0FDD">
              <w:rPr>
                <w:rFonts w:ascii="Arial" w:hAnsi="Arial" w:cs="Arial"/>
              </w:rPr>
              <w:t>2</w:t>
            </w:r>
          </w:p>
        </w:tc>
        <w:tc>
          <w:tcPr>
            <w:tcW w:w="2693" w:type="dxa"/>
          </w:tcPr>
          <w:p w:rsidR="00AA557D" w:rsidRPr="009E0FDD" w:rsidRDefault="00AA557D" w:rsidP="00AA557D">
            <w:pPr>
              <w:rPr>
                <w:rFonts w:ascii="Arial" w:hAnsi="Arial" w:cs="Arial"/>
              </w:rPr>
            </w:pPr>
            <w:r w:rsidRPr="009E0FDD">
              <w:rPr>
                <w:rFonts w:ascii="Arial" w:hAnsi="Arial" w:cs="Arial"/>
              </w:rPr>
              <w:t>Главная улица</w:t>
            </w:r>
          </w:p>
        </w:tc>
        <w:tc>
          <w:tcPr>
            <w:tcW w:w="1625" w:type="dxa"/>
          </w:tcPr>
          <w:p w:rsidR="00AA557D" w:rsidRPr="009E0FDD" w:rsidRDefault="00AA557D" w:rsidP="00AA557D">
            <w:pPr>
              <w:jc w:val="center"/>
              <w:rPr>
                <w:rFonts w:ascii="Arial" w:hAnsi="Arial" w:cs="Arial"/>
              </w:rPr>
            </w:pPr>
            <w:r w:rsidRPr="009E0FDD">
              <w:rPr>
                <w:rFonts w:ascii="Arial" w:hAnsi="Arial" w:cs="Arial"/>
              </w:rPr>
              <w:t>40</w:t>
            </w:r>
          </w:p>
        </w:tc>
        <w:tc>
          <w:tcPr>
            <w:tcW w:w="0" w:type="auto"/>
          </w:tcPr>
          <w:p w:rsidR="00AA557D" w:rsidRPr="009E0FDD" w:rsidRDefault="00AA557D" w:rsidP="00AA557D">
            <w:pPr>
              <w:jc w:val="center"/>
              <w:rPr>
                <w:rFonts w:ascii="Arial" w:hAnsi="Arial" w:cs="Arial"/>
              </w:rPr>
            </w:pPr>
            <w:r w:rsidRPr="009E0FDD">
              <w:rPr>
                <w:rFonts w:ascii="Arial" w:hAnsi="Arial" w:cs="Arial"/>
              </w:rPr>
              <w:t>3,5</w:t>
            </w:r>
          </w:p>
        </w:tc>
        <w:tc>
          <w:tcPr>
            <w:tcW w:w="0" w:type="auto"/>
          </w:tcPr>
          <w:p w:rsidR="00AA557D" w:rsidRPr="009E0FDD" w:rsidRDefault="00AA557D" w:rsidP="00AA557D">
            <w:pPr>
              <w:jc w:val="center"/>
              <w:rPr>
                <w:rFonts w:ascii="Arial" w:hAnsi="Arial" w:cs="Arial"/>
              </w:rPr>
            </w:pPr>
            <w:r w:rsidRPr="009E0FDD">
              <w:rPr>
                <w:rFonts w:ascii="Arial" w:hAnsi="Arial" w:cs="Arial"/>
              </w:rPr>
              <w:t>2-3</w:t>
            </w:r>
          </w:p>
        </w:tc>
        <w:tc>
          <w:tcPr>
            <w:tcW w:w="0" w:type="auto"/>
          </w:tcPr>
          <w:p w:rsidR="00AA557D" w:rsidRPr="009E0FDD" w:rsidRDefault="00AA557D" w:rsidP="00AA557D">
            <w:pPr>
              <w:jc w:val="center"/>
              <w:rPr>
                <w:rFonts w:ascii="Arial" w:hAnsi="Arial" w:cs="Arial"/>
              </w:rPr>
            </w:pPr>
            <w:r w:rsidRPr="009E0FDD">
              <w:rPr>
                <w:rFonts w:ascii="Arial" w:hAnsi="Arial" w:cs="Arial"/>
              </w:rPr>
              <w:t>1,5-2,25</w:t>
            </w:r>
          </w:p>
        </w:tc>
      </w:tr>
      <w:tr w:rsidR="00AA557D" w:rsidRPr="009E0FDD" w:rsidTr="00AA557D">
        <w:tc>
          <w:tcPr>
            <w:tcW w:w="568" w:type="dxa"/>
          </w:tcPr>
          <w:p w:rsidR="00AA557D" w:rsidRPr="009E0FDD" w:rsidRDefault="00AA557D" w:rsidP="00AA557D">
            <w:pPr>
              <w:jc w:val="center"/>
              <w:rPr>
                <w:rFonts w:ascii="Arial" w:hAnsi="Arial" w:cs="Arial"/>
              </w:rPr>
            </w:pPr>
            <w:r w:rsidRPr="009E0FDD">
              <w:rPr>
                <w:rFonts w:ascii="Arial" w:hAnsi="Arial" w:cs="Arial"/>
              </w:rPr>
              <w:t>3</w:t>
            </w:r>
          </w:p>
        </w:tc>
        <w:tc>
          <w:tcPr>
            <w:tcW w:w="2693" w:type="dxa"/>
          </w:tcPr>
          <w:p w:rsidR="00AA557D" w:rsidRPr="009E0FDD" w:rsidRDefault="00AA557D" w:rsidP="00AA557D">
            <w:pPr>
              <w:rPr>
                <w:rFonts w:ascii="Arial" w:hAnsi="Arial" w:cs="Arial"/>
                <w:lang w:val="ru-RU"/>
              </w:rPr>
            </w:pPr>
            <w:r w:rsidRPr="009E0FDD">
              <w:rPr>
                <w:rFonts w:ascii="Arial" w:hAnsi="Arial" w:cs="Arial"/>
                <w:lang w:val="ru-RU"/>
              </w:rPr>
              <w:t>Улица в жилой застройке:</w:t>
            </w:r>
          </w:p>
          <w:p w:rsidR="00AA557D" w:rsidRPr="009E0FDD" w:rsidRDefault="00AA557D" w:rsidP="00AA557D">
            <w:pPr>
              <w:rPr>
                <w:rFonts w:ascii="Arial" w:hAnsi="Arial" w:cs="Arial"/>
                <w:lang w:val="ru-RU"/>
              </w:rPr>
            </w:pPr>
            <w:r w:rsidRPr="009E0FDD">
              <w:rPr>
                <w:rFonts w:ascii="Arial" w:hAnsi="Arial" w:cs="Arial"/>
                <w:lang w:val="ru-RU"/>
              </w:rPr>
              <w:t>основная</w:t>
            </w:r>
          </w:p>
          <w:p w:rsidR="00AA557D" w:rsidRPr="009E0FDD" w:rsidRDefault="00AA557D" w:rsidP="00AA557D">
            <w:pPr>
              <w:rPr>
                <w:rFonts w:ascii="Arial" w:hAnsi="Arial" w:cs="Arial"/>
                <w:lang w:val="ru-RU"/>
              </w:rPr>
            </w:pPr>
            <w:r w:rsidRPr="009E0FDD">
              <w:rPr>
                <w:rFonts w:ascii="Arial" w:hAnsi="Arial" w:cs="Arial"/>
                <w:lang w:val="ru-RU"/>
              </w:rPr>
              <w:t>второстепенная</w:t>
            </w:r>
          </w:p>
          <w:p w:rsidR="00AA557D" w:rsidRPr="009E0FDD" w:rsidRDefault="00AA557D" w:rsidP="00AA557D">
            <w:pPr>
              <w:rPr>
                <w:rFonts w:ascii="Arial" w:hAnsi="Arial" w:cs="Arial"/>
              </w:rPr>
            </w:pPr>
            <w:r w:rsidRPr="009E0FDD">
              <w:rPr>
                <w:rFonts w:ascii="Arial" w:hAnsi="Arial" w:cs="Arial"/>
              </w:rPr>
              <w:t>проезд</w:t>
            </w:r>
          </w:p>
        </w:tc>
        <w:tc>
          <w:tcPr>
            <w:tcW w:w="1625" w:type="dxa"/>
          </w:tcPr>
          <w:p w:rsidR="00AA557D" w:rsidRPr="009E0FDD" w:rsidRDefault="00AA557D" w:rsidP="00AA557D">
            <w:pPr>
              <w:jc w:val="center"/>
              <w:rPr>
                <w:rFonts w:ascii="Arial" w:hAnsi="Arial" w:cs="Arial"/>
              </w:rPr>
            </w:pPr>
          </w:p>
          <w:p w:rsidR="00AA557D" w:rsidRPr="009E0FDD" w:rsidRDefault="00AA557D" w:rsidP="00AA557D">
            <w:pPr>
              <w:jc w:val="center"/>
              <w:rPr>
                <w:rFonts w:ascii="Arial" w:hAnsi="Arial" w:cs="Arial"/>
                <w:lang w:val="ru-RU"/>
              </w:rPr>
            </w:pPr>
          </w:p>
          <w:p w:rsidR="00AA557D" w:rsidRPr="009E0FDD" w:rsidRDefault="00AA557D" w:rsidP="00AA557D">
            <w:pPr>
              <w:jc w:val="center"/>
              <w:rPr>
                <w:rFonts w:ascii="Arial" w:hAnsi="Arial" w:cs="Arial"/>
              </w:rPr>
            </w:pPr>
            <w:r w:rsidRPr="009E0FDD">
              <w:rPr>
                <w:rFonts w:ascii="Arial" w:hAnsi="Arial" w:cs="Arial"/>
              </w:rPr>
              <w:t>40</w:t>
            </w:r>
          </w:p>
          <w:p w:rsidR="00AA557D" w:rsidRPr="009E0FDD" w:rsidRDefault="00AA557D" w:rsidP="00AA557D">
            <w:pPr>
              <w:jc w:val="center"/>
              <w:rPr>
                <w:rFonts w:ascii="Arial" w:hAnsi="Arial" w:cs="Arial"/>
              </w:rPr>
            </w:pPr>
            <w:r w:rsidRPr="009E0FDD">
              <w:rPr>
                <w:rFonts w:ascii="Arial" w:hAnsi="Arial" w:cs="Arial"/>
              </w:rPr>
              <w:t>30</w:t>
            </w:r>
          </w:p>
          <w:p w:rsidR="00AA557D" w:rsidRPr="009E0FDD" w:rsidRDefault="00AA557D" w:rsidP="00AA557D">
            <w:pPr>
              <w:jc w:val="center"/>
              <w:rPr>
                <w:rFonts w:ascii="Arial" w:hAnsi="Arial" w:cs="Arial"/>
              </w:rPr>
            </w:pPr>
            <w:r w:rsidRPr="009E0FDD">
              <w:rPr>
                <w:rFonts w:ascii="Arial" w:hAnsi="Arial" w:cs="Arial"/>
              </w:rPr>
              <w:t>20</w:t>
            </w:r>
          </w:p>
        </w:tc>
        <w:tc>
          <w:tcPr>
            <w:tcW w:w="0" w:type="auto"/>
          </w:tcPr>
          <w:p w:rsidR="00AA557D" w:rsidRPr="009E0FDD" w:rsidRDefault="00AA557D" w:rsidP="00AA557D">
            <w:pPr>
              <w:jc w:val="center"/>
              <w:rPr>
                <w:rFonts w:ascii="Arial" w:hAnsi="Arial" w:cs="Arial"/>
              </w:rPr>
            </w:pPr>
          </w:p>
          <w:p w:rsidR="00AA557D" w:rsidRPr="009E0FDD" w:rsidRDefault="00AA557D" w:rsidP="00AA557D">
            <w:pPr>
              <w:jc w:val="center"/>
              <w:rPr>
                <w:rFonts w:ascii="Arial" w:hAnsi="Arial" w:cs="Arial"/>
                <w:lang w:val="ru-RU"/>
              </w:rPr>
            </w:pPr>
          </w:p>
          <w:p w:rsidR="00AA557D" w:rsidRPr="009E0FDD" w:rsidRDefault="00AA557D" w:rsidP="00AA557D">
            <w:pPr>
              <w:jc w:val="center"/>
              <w:rPr>
                <w:rFonts w:ascii="Arial" w:hAnsi="Arial" w:cs="Arial"/>
              </w:rPr>
            </w:pPr>
            <w:r w:rsidRPr="009E0FDD">
              <w:rPr>
                <w:rFonts w:ascii="Arial" w:hAnsi="Arial" w:cs="Arial"/>
              </w:rPr>
              <w:t>3,0</w:t>
            </w:r>
          </w:p>
          <w:p w:rsidR="00AA557D" w:rsidRPr="009E0FDD" w:rsidRDefault="00AA557D" w:rsidP="00AA557D">
            <w:pPr>
              <w:jc w:val="center"/>
              <w:rPr>
                <w:rFonts w:ascii="Arial" w:hAnsi="Arial" w:cs="Arial"/>
              </w:rPr>
            </w:pPr>
            <w:r w:rsidRPr="009E0FDD">
              <w:rPr>
                <w:rFonts w:ascii="Arial" w:hAnsi="Arial" w:cs="Arial"/>
              </w:rPr>
              <w:t>2,75</w:t>
            </w:r>
          </w:p>
          <w:p w:rsidR="00AA557D" w:rsidRPr="009E0FDD" w:rsidRDefault="00AA557D" w:rsidP="00AA557D">
            <w:pPr>
              <w:jc w:val="center"/>
              <w:rPr>
                <w:rFonts w:ascii="Arial" w:hAnsi="Arial" w:cs="Arial"/>
              </w:rPr>
            </w:pPr>
            <w:r w:rsidRPr="009E0FDD">
              <w:rPr>
                <w:rFonts w:ascii="Arial" w:hAnsi="Arial" w:cs="Arial"/>
              </w:rPr>
              <w:t>2,75-3,0</w:t>
            </w:r>
          </w:p>
        </w:tc>
        <w:tc>
          <w:tcPr>
            <w:tcW w:w="0" w:type="auto"/>
          </w:tcPr>
          <w:p w:rsidR="00AA557D" w:rsidRPr="009E0FDD" w:rsidRDefault="00AA557D" w:rsidP="00AA557D">
            <w:pPr>
              <w:jc w:val="center"/>
              <w:rPr>
                <w:rFonts w:ascii="Arial" w:hAnsi="Arial" w:cs="Arial"/>
              </w:rPr>
            </w:pPr>
          </w:p>
          <w:p w:rsidR="00AA557D" w:rsidRPr="009E0FDD" w:rsidRDefault="00AA557D" w:rsidP="00AA557D">
            <w:pPr>
              <w:jc w:val="center"/>
              <w:rPr>
                <w:rFonts w:ascii="Arial" w:hAnsi="Arial" w:cs="Arial"/>
                <w:lang w:val="ru-RU"/>
              </w:rPr>
            </w:pPr>
          </w:p>
          <w:p w:rsidR="00AA557D" w:rsidRPr="009E0FDD" w:rsidRDefault="00AA557D" w:rsidP="00AA557D">
            <w:pPr>
              <w:jc w:val="center"/>
              <w:rPr>
                <w:rFonts w:ascii="Arial" w:hAnsi="Arial" w:cs="Arial"/>
              </w:rPr>
            </w:pPr>
            <w:r w:rsidRPr="009E0FDD">
              <w:rPr>
                <w:rFonts w:ascii="Arial" w:hAnsi="Arial" w:cs="Arial"/>
              </w:rPr>
              <w:t>2</w:t>
            </w:r>
          </w:p>
          <w:p w:rsidR="00AA557D" w:rsidRPr="009E0FDD" w:rsidRDefault="00AA557D" w:rsidP="00AA557D">
            <w:pPr>
              <w:jc w:val="center"/>
              <w:rPr>
                <w:rFonts w:ascii="Arial" w:hAnsi="Arial" w:cs="Arial"/>
              </w:rPr>
            </w:pPr>
            <w:r w:rsidRPr="009E0FDD">
              <w:rPr>
                <w:rFonts w:ascii="Arial" w:hAnsi="Arial" w:cs="Arial"/>
              </w:rPr>
              <w:t>2</w:t>
            </w:r>
          </w:p>
          <w:p w:rsidR="00AA557D" w:rsidRPr="009E0FDD" w:rsidRDefault="00AA557D" w:rsidP="00AA557D">
            <w:pPr>
              <w:jc w:val="center"/>
              <w:rPr>
                <w:rFonts w:ascii="Arial" w:hAnsi="Arial" w:cs="Arial"/>
              </w:rPr>
            </w:pPr>
            <w:r w:rsidRPr="009E0FDD">
              <w:rPr>
                <w:rFonts w:ascii="Arial" w:hAnsi="Arial" w:cs="Arial"/>
              </w:rPr>
              <w:t>1</w:t>
            </w:r>
          </w:p>
        </w:tc>
        <w:tc>
          <w:tcPr>
            <w:tcW w:w="0" w:type="auto"/>
          </w:tcPr>
          <w:p w:rsidR="00AA557D" w:rsidRPr="009E0FDD" w:rsidRDefault="00AA557D" w:rsidP="00AA557D">
            <w:pPr>
              <w:jc w:val="center"/>
              <w:rPr>
                <w:rFonts w:ascii="Arial" w:hAnsi="Arial" w:cs="Arial"/>
              </w:rPr>
            </w:pPr>
          </w:p>
          <w:p w:rsidR="00AA557D" w:rsidRPr="009E0FDD" w:rsidRDefault="00AA557D" w:rsidP="00AA557D">
            <w:pPr>
              <w:jc w:val="center"/>
              <w:rPr>
                <w:rFonts w:ascii="Arial" w:hAnsi="Arial" w:cs="Arial"/>
                <w:lang w:val="ru-RU"/>
              </w:rPr>
            </w:pPr>
          </w:p>
          <w:p w:rsidR="00AA557D" w:rsidRPr="009E0FDD" w:rsidRDefault="00AA557D" w:rsidP="00AA557D">
            <w:pPr>
              <w:jc w:val="center"/>
              <w:rPr>
                <w:rFonts w:ascii="Arial" w:hAnsi="Arial" w:cs="Arial"/>
              </w:rPr>
            </w:pPr>
            <w:r w:rsidRPr="009E0FDD">
              <w:rPr>
                <w:rFonts w:ascii="Arial" w:hAnsi="Arial" w:cs="Arial"/>
              </w:rPr>
              <w:t>1,0-1,5</w:t>
            </w:r>
          </w:p>
          <w:p w:rsidR="00AA557D" w:rsidRPr="009E0FDD" w:rsidRDefault="00AA557D" w:rsidP="00AA557D">
            <w:pPr>
              <w:jc w:val="center"/>
              <w:rPr>
                <w:rFonts w:ascii="Arial" w:hAnsi="Arial" w:cs="Arial"/>
              </w:rPr>
            </w:pPr>
            <w:r w:rsidRPr="009E0FDD">
              <w:rPr>
                <w:rFonts w:ascii="Arial" w:hAnsi="Arial" w:cs="Arial"/>
              </w:rPr>
              <w:t>1,09</w:t>
            </w:r>
          </w:p>
          <w:p w:rsidR="00AA557D" w:rsidRPr="009E0FDD" w:rsidRDefault="00AA557D" w:rsidP="00AA557D">
            <w:pPr>
              <w:jc w:val="center"/>
              <w:rPr>
                <w:rFonts w:ascii="Arial" w:hAnsi="Arial" w:cs="Arial"/>
              </w:rPr>
            </w:pPr>
            <w:r w:rsidRPr="009E0FDD">
              <w:rPr>
                <w:rFonts w:ascii="Arial" w:hAnsi="Arial" w:cs="Arial"/>
              </w:rPr>
              <w:t>0-1,0</w:t>
            </w:r>
          </w:p>
        </w:tc>
      </w:tr>
      <w:tr w:rsidR="00AA557D" w:rsidRPr="009E0FDD" w:rsidTr="00AA557D">
        <w:tc>
          <w:tcPr>
            <w:tcW w:w="568" w:type="dxa"/>
          </w:tcPr>
          <w:p w:rsidR="00AA557D" w:rsidRPr="009E0FDD" w:rsidRDefault="00AA557D" w:rsidP="00AA557D">
            <w:pPr>
              <w:jc w:val="center"/>
              <w:rPr>
                <w:rFonts w:ascii="Arial" w:hAnsi="Arial" w:cs="Arial"/>
              </w:rPr>
            </w:pPr>
            <w:r w:rsidRPr="009E0FDD">
              <w:rPr>
                <w:rFonts w:ascii="Arial" w:hAnsi="Arial" w:cs="Arial"/>
              </w:rPr>
              <w:t>4</w:t>
            </w:r>
          </w:p>
        </w:tc>
        <w:tc>
          <w:tcPr>
            <w:tcW w:w="2693" w:type="dxa"/>
          </w:tcPr>
          <w:p w:rsidR="00AA557D" w:rsidRPr="009E0FDD" w:rsidRDefault="00AA557D" w:rsidP="00AA557D">
            <w:pPr>
              <w:rPr>
                <w:rFonts w:ascii="Arial" w:hAnsi="Arial" w:cs="Arial"/>
              </w:rPr>
            </w:pPr>
            <w:r w:rsidRPr="009E0FDD">
              <w:rPr>
                <w:rFonts w:ascii="Arial" w:hAnsi="Arial" w:cs="Arial"/>
              </w:rPr>
              <w:t>Хозяйственный проезд, скотопрогон</w:t>
            </w:r>
          </w:p>
        </w:tc>
        <w:tc>
          <w:tcPr>
            <w:tcW w:w="1625" w:type="dxa"/>
          </w:tcPr>
          <w:p w:rsidR="00AA557D" w:rsidRPr="009E0FDD" w:rsidRDefault="00AA557D" w:rsidP="00AA557D">
            <w:pPr>
              <w:jc w:val="center"/>
              <w:rPr>
                <w:rFonts w:ascii="Arial" w:hAnsi="Arial" w:cs="Arial"/>
              </w:rPr>
            </w:pPr>
            <w:r w:rsidRPr="009E0FDD">
              <w:rPr>
                <w:rFonts w:ascii="Arial" w:hAnsi="Arial" w:cs="Arial"/>
              </w:rPr>
              <w:t>30</w:t>
            </w:r>
          </w:p>
        </w:tc>
        <w:tc>
          <w:tcPr>
            <w:tcW w:w="0" w:type="auto"/>
          </w:tcPr>
          <w:p w:rsidR="00AA557D" w:rsidRPr="009E0FDD" w:rsidRDefault="00AA557D" w:rsidP="00AA557D">
            <w:pPr>
              <w:jc w:val="center"/>
              <w:rPr>
                <w:rFonts w:ascii="Arial" w:hAnsi="Arial" w:cs="Arial"/>
              </w:rPr>
            </w:pPr>
            <w:r w:rsidRPr="009E0FDD">
              <w:rPr>
                <w:rFonts w:ascii="Arial" w:hAnsi="Arial" w:cs="Arial"/>
              </w:rPr>
              <w:t>4,5</w:t>
            </w:r>
          </w:p>
        </w:tc>
        <w:tc>
          <w:tcPr>
            <w:tcW w:w="0" w:type="auto"/>
          </w:tcPr>
          <w:p w:rsidR="00AA557D" w:rsidRPr="009E0FDD" w:rsidRDefault="00AA557D" w:rsidP="00AA557D">
            <w:pPr>
              <w:jc w:val="center"/>
              <w:rPr>
                <w:rFonts w:ascii="Arial" w:hAnsi="Arial" w:cs="Arial"/>
              </w:rPr>
            </w:pPr>
            <w:r w:rsidRPr="009E0FDD">
              <w:rPr>
                <w:rFonts w:ascii="Arial" w:hAnsi="Arial" w:cs="Arial"/>
              </w:rPr>
              <w:t>1</w:t>
            </w:r>
          </w:p>
        </w:tc>
        <w:tc>
          <w:tcPr>
            <w:tcW w:w="0" w:type="auto"/>
          </w:tcPr>
          <w:p w:rsidR="00AA557D" w:rsidRPr="009E0FDD" w:rsidRDefault="00AA557D" w:rsidP="00AA557D">
            <w:pPr>
              <w:jc w:val="center"/>
              <w:rPr>
                <w:rFonts w:ascii="Arial" w:hAnsi="Arial" w:cs="Arial"/>
              </w:rPr>
            </w:pPr>
            <w:r w:rsidRPr="009E0FDD">
              <w:rPr>
                <w:rFonts w:ascii="Arial" w:hAnsi="Arial" w:cs="Arial"/>
              </w:rPr>
              <w:t>-</w:t>
            </w:r>
          </w:p>
        </w:tc>
      </w:tr>
    </w:tbl>
    <w:p w:rsidR="00AA557D" w:rsidRPr="009E0FDD" w:rsidRDefault="00AA557D" w:rsidP="00AA557D">
      <w:pPr>
        <w:tabs>
          <w:tab w:val="left" w:pos="9180"/>
        </w:tabs>
        <w:ind w:left="57" w:firstLine="483"/>
        <w:jc w:val="both"/>
        <w:rPr>
          <w:rFonts w:ascii="Arial" w:hAnsi="Arial" w:cs="Arial"/>
          <w:lang w:val="ru-RU"/>
        </w:rPr>
      </w:pPr>
    </w:p>
    <w:p w:rsidR="00AA557D" w:rsidRPr="009E0FDD" w:rsidRDefault="00AA557D" w:rsidP="00AA557D">
      <w:pPr>
        <w:tabs>
          <w:tab w:val="left" w:pos="9180"/>
        </w:tabs>
        <w:ind w:left="57" w:firstLine="483"/>
        <w:jc w:val="both"/>
        <w:rPr>
          <w:rFonts w:ascii="Arial" w:hAnsi="Arial" w:cs="Arial"/>
          <w:lang w:val="ru-RU"/>
        </w:rPr>
      </w:pPr>
      <w:r w:rsidRPr="009E0FDD">
        <w:rPr>
          <w:rFonts w:ascii="Arial" w:hAnsi="Arial" w:cs="Arial"/>
          <w:lang w:val="ru-RU"/>
        </w:rPr>
        <w:t xml:space="preserve">Для обеспечения комфортного проживания жителей </w:t>
      </w:r>
      <w:r w:rsidR="008407A6" w:rsidRPr="009E0FDD">
        <w:rPr>
          <w:rFonts w:ascii="Arial" w:hAnsi="Arial" w:cs="Arial"/>
          <w:lang w:val="ru-RU"/>
        </w:rPr>
        <w:t xml:space="preserve">населенных пунктов </w:t>
      </w:r>
      <w:r w:rsidRPr="009E0FDD">
        <w:rPr>
          <w:rFonts w:ascii="Arial" w:hAnsi="Arial" w:cs="Arial"/>
          <w:lang w:val="ru-RU"/>
        </w:rPr>
        <w:t>необходимо увеличивать и совершенствовать улично-дорожную сеть. В связи с этим Генеральным планом планируется:</w:t>
      </w:r>
    </w:p>
    <w:p w:rsidR="00AA557D" w:rsidRPr="009E0FDD" w:rsidRDefault="00AA557D" w:rsidP="00AA557D">
      <w:pPr>
        <w:pStyle w:val="ab"/>
        <w:tabs>
          <w:tab w:val="left" w:pos="721"/>
        </w:tabs>
        <w:ind w:firstLine="567"/>
        <w:rPr>
          <w:color w:val="auto"/>
        </w:rPr>
      </w:pPr>
    </w:p>
    <w:p w:rsidR="00AA557D" w:rsidRPr="009E0FDD" w:rsidRDefault="00AA557D" w:rsidP="00AA557D">
      <w:pPr>
        <w:pStyle w:val="ab"/>
        <w:tabs>
          <w:tab w:val="left" w:pos="721"/>
        </w:tabs>
        <w:suppressAutoHyphens/>
        <w:ind w:firstLine="567"/>
        <w:rPr>
          <w:color w:val="auto"/>
        </w:rPr>
      </w:pPr>
      <w:r w:rsidRPr="009E0FDD">
        <w:rPr>
          <w:i/>
          <w:color w:val="auto"/>
        </w:rPr>
        <w:t>Построить в проектируемой застройке</w:t>
      </w:r>
      <w:r w:rsidRPr="009E0FDD">
        <w:rPr>
          <w:color w:val="auto"/>
        </w:rPr>
        <w:t xml:space="preserve"> – </w:t>
      </w:r>
      <w:smartTag w:uri="urn:schemas-microsoft-com:office:smarttags" w:element="metricconverter">
        <w:smartTagPr>
          <w:attr w:name="ProductID" w:val="24,7 км"/>
        </w:smartTagPr>
        <w:r w:rsidR="00193619" w:rsidRPr="009E0FDD">
          <w:rPr>
            <w:color w:val="auto"/>
          </w:rPr>
          <w:t>24,7</w:t>
        </w:r>
        <w:r w:rsidRPr="009E0FDD">
          <w:rPr>
            <w:color w:val="auto"/>
          </w:rPr>
          <w:t xml:space="preserve"> км</w:t>
        </w:r>
      </w:smartTag>
      <w:r w:rsidRPr="009E0FDD">
        <w:rPr>
          <w:color w:val="auto"/>
        </w:rPr>
        <w:t xml:space="preserve"> новых </w:t>
      </w:r>
      <w:r w:rsidR="00AC3F7C">
        <w:rPr>
          <w:color w:val="auto"/>
        </w:rPr>
        <w:t>улиц</w:t>
      </w:r>
      <w:r w:rsidRPr="009E0FDD">
        <w:rPr>
          <w:color w:val="auto"/>
        </w:rPr>
        <w:t xml:space="preserve">, общей площадью асфальтированного покрытия – </w:t>
      </w:r>
      <w:r w:rsidR="00193619" w:rsidRPr="009E0FDD">
        <w:rPr>
          <w:color w:val="auto"/>
        </w:rPr>
        <w:t>148,2</w:t>
      </w:r>
      <w:r w:rsidRPr="009E0FDD">
        <w:rPr>
          <w:color w:val="auto"/>
        </w:rPr>
        <w:t xml:space="preserve"> тыс. м</w:t>
      </w:r>
      <w:r w:rsidRPr="009E0FDD">
        <w:rPr>
          <w:color w:val="auto"/>
          <w:vertAlign w:val="superscript"/>
        </w:rPr>
        <w:t>2</w:t>
      </w:r>
      <w:r w:rsidRPr="009E0FDD">
        <w:rPr>
          <w:color w:val="auto"/>
        </w:rPr>
        <w:t>, в том числе:</w:t>
      </w:r>
    </w:p>
    <w:p w:rsidR="00AA557D" w:rsidRPr="009E0FDD" w:rsidRDefault="00AA557D" w:rsidP="0045143B">
      <w:pPr>
        <w:pStyle w:val="ab"/>
        <w:tabs>
          <w:tab w:val="left" w:pos="721"/>
        </w:tabs>
        <w:ind w:firstLine="567"/>
        <w:rPr>
          <w:color w:val="auto"/>
        </w:rPr>
      </w:pPr>
      <w:r w:rsidRPr="009E0FDD">
        <w:rPr>
          <w:color w:val="auto"/>
        </w:rPr>
        <w:t xml:space="preserve">  </w:t>
      </w:r>
      <w:r w:rsidR="00193619" w:rsidRPr="009E0FDD">
        <w:rPr>
          <w:color w:val="auto"/>
        </w:rPr>
        <w:t>с</w:t>
      </w:r>
      <w:r w:rsidRPr="009E0FDD">
        <w:rPr>
          <w:color w:val="auto"/>
        </w:rPr>
        <w:t xml:space="preserve">. </w:t>
      </w:r>
      <w:r w:rsidR="003973F5" w:rsidRPr="009E0FDD">
        <w:rPr>
          <w:color w:val="auto"/>
        </w:rPr>
        <w:t>Сухая Вязовка</w:t>
      </w:r>
      <w:r w:rsidRPr="009E0FDD">
        <w:rPr>
          <w:color w:val="auto"/>
        </w:rPr>
        <w:t xml:space="preserve"> – </w:t>
      </w:r>
      <w:r w:rsidR="00F01B7A" w:rsidRPr="009E0FDD">
        <w:rPr>
          <w:color w:val="auto"/>
        </w:rPr>
        <w:t xml:space="preserve"> </w:t>
      </w:r>
      <w:smartTag w:uri="urn:schemas-microsoft-com:office:smarttags" w:element="metricconverter">
        <w:smartTagPr>
          <w:attr w:name="ProductID" w:val="22,1 км"/>
        </w:smartTagPr>
        <w:r w:rsidR="00193619" w:rsidRPr="009E0FDD">
          <w:rPr>
            <w:color w:val="auto"/>
          </w:rPr>
          <w:t>22,1</w:t>
        </w:r>
        <w:r w:rsidRPr="009E0FDD">
          <w:rPr>
            <w:color w:val="auto"/>
          </w:rPr>
          <w:t xml:space="preserve"> км</w:t>
        </w:r>
      </w:smartTag>
      <w:r w:rsidRPr="009E0FDD">
        <w:rPr>
          <w:color w:val="auto"/>
        </w:rPr>
        <w:t xml:space="preserve"> (</w:t>
      </w:r>
      <w:r w:rsidR="00193619" w:rsidRPr="009E0FDD">
        <w:rPr>
          <w:color w:val="auto"/>
        </w:rPr>
        <w:t>132,6</w:t>
      </w:r>
      <w:r w:rsidRPr="009E0FDD">
        <w:rPr>
          <w:color w:val="auto"/>
        </w:rPr>
        <w:t xml:space="preserve"> тыс. м</w:t>
      </w:r>
      <w:r w:rsidRPr="009E0FDD">
        <w:rPr>
          <w:color w:val="auto"/>
          <w:vertAlign w:val="superscript"/>
        </w:rPr>
        <w:t>2</w:t>
      </w:r>
      <w:r w:rsidRPr="009E0FDD">
        <w:rPr>
          <w:color w:val="auto"/>
        </w:rPr>
        <w:t>);</w:t>
      </w:r>
    </w:p>
    <w:p w:rsidR="00F01B7A" w:rsidRPr="009E0FDD" w:rsidRDefault="00F01B7A" w:rsidP="00F01B7A">
      <w:pPr>
        <w:pStyle w:val="ab"/>
        <w:tabs>
          <w:tab w:val="left" w:pos="721"/>
        </w:tabs>
        <w:ind w:firstLine="567"/>
        <w:rPr>
          <w:color w:val="auto"/>
        </w:rPr>
      </w:pPr>
      <w:r w:rsidRPr="009E0FDD">
        <w:rPr>
          <w:color w:val="auto"/>
        </w:rPr>
        <w:t xml:space="preserve">  </w:t>
      </w:r>
      <w:r w:rsidR="00193619" w:rsidRPr="009E0FDD">
        <w:rPr>
          <w:color w:val="auto"/>
        </w:rPr>
        <w:t>с</w:t>
      </w:r>
      <w:r w:rsidRPr="009E0FDD">
        <w:rPr>
          <w:color w:val="auto"/>
        </w:rPr>
        <w:t xml:space="preserve">. </w:t>
      </w:r>
      <w:r w:rsidR="005810A4" w:rsidRPr="009E0FDD">
        <w:rPr>
          <w:color w:val="auto"/>
        </w:rPr>
        <w:t>Березовый Гай</w:t>
      </w:r>
      <w:r w:rsidR="00193619" w:rsidRPr="009E0FDD">
        <w:rPr>
          <w:color w:val="auto"/>
        </w:rPr>
        <w:t xml:space="preserve"> – </w:t>
      </w:r>
      <w:smartTag w:uri="urn:schemas-microsoft-com:office:smarttags" w:element="metricconverter">
        <w:smartTagPr>
          <w:attr w:name="ProductID" w:val="2,6 км"/>
        </w:smartTagPr>
        <w:r w:rsidR="00193619" w:rsidRPr="009E0FDD">
          <w:rPr>
            <w:color w:val="auto"/>
          </w:rPr>
          <w:t>2,6</w:t>
        </w:r>
        <w:r w:rsidRPr="009E0FDD">
          <w:rPr>
            <w:color w:val="auto"/>
          </w:rPr>
          <w:t xml:space="preserve"> км</w:t>
        </w:r>
      </w:smartTag>
      <w:r w:rsidR="00193619" w:rsidRPr="009E0FDD">
        <w:rPr>
          <w:color w:val="auto"/>
        </w:rPr>
        <w:t xml:space="preserve"> (15</w:t>
      </w:r>
      <w:r w:rsidRPr="009E0FDD">
        <w:rPr>
          <w:color w:val="auto"/>
        </w:rPr>
        <w:t>,6тыс. м</w:t>
      </w:r>
      <w:r w:rsidRPr="009E0FDD">
        <w:rPr>
          <w:color w:val="auto"/>
          <w:vertAlign w:val="superscript"/>
        </w:rPr>
        <w:t>2</w:t>
      </w:r>
      <w:r w:rsidR="00193619" w:rsidRPr="009E0FDD">
        <w:rPr>
          <w:color w:val="auto"/>
        </w:rPr>
        <w:t>).</w:t>
      </w:r>
    </w:p>
    <w:p w:rsidR="0045143B" w:rsidRPr="009E0FDD" w:rsidRDefault="0045143B" w:rsidP="00AA557D">
      <w:pPr>
        <w:pStyle w:val="ab"/>
        <w:tabs>
          <w:tab w:val="left" w:pos="9180"/>
        </w:tabs>
        <w:ind w:firstLine="600"/>
        <w:rPr>
          <w:color w:val="auto"/>
        </w:rPr>
      </w:pPr>
    </w:p>
    <w:p w:rsidR="00AA557D" w:rsidRPr="009E0FDD" w:rsidRDefault="00AA557D" w:rsidP="00AA557D">
      <w:pPr>
        <w:pStyle w:val="ab"/>
        <w:tabs>
          <w:tab w:val="left" w:pos="9180"/>
        </w:tabs>
        <w:ind w:firstLine="600"/>
        <w:rPr>
          <w:color w:val="auto"/>
        </w:rPr>
      </w:pPr>
      <w:r w:rsidRPr="009E0FDD">
        <w:rPr>
          <w:color w:val="auto"/>
        </w:rPr>
        <w:t>Кроме того, необходимо прове</w:t>
      </w:r>
      <w:r w:rsidR="00BE4B0F" w:rsidRPr="009E0FDD">
        <w:rPr>
          <w:color w:val="auto"/>
        </w:rPr>
        <w:t xml:space="preserve">сти работы по благоустройству </w:t>
      </w:r>
      <w:r w:rsidRPr="009E0FDD">
        <w:rPr>
          <w:color w:val="auto"/>
        </w:rPr>
        <w:t>существующих улиц:</w:t>
      </w:r>
    </w:p>
    <w:p w:rsidR="00F01B7A" w:rsidRPr="009E0FDD" w:rsidRDefault="00F01B7A" w:rsidP="00F01B7A">
      <w:pPr>
        <w:pStyle w:val="ab"/>
        <w:tabs>
          <w:tab w:val="left" w:pos="721"/>
        </w:tabs>
        <w:ind w:firstLine="567"/>
        <w:rPr>
          <w:color w:val="auto"/>
        </w:rPr>
      </w:pPr>
      <w:r w:rsidRPr="009E0FDD">
        <w:rPr>
          <w:color w:val="auto"/>
        </w:rPr>
        <w:t xml:space="preserve">  </w:t>
      </w:r>
      <w:r w:rsidR="00193619" w:rsidRPr="009E0FDD">
        <w:rPr>
          <w:color w:val="auto"/>
        </w:rPr>
        <w:t>с</w:t>
      </w:r>
      <w:r w:rsidRPr="009E0FDD">
        <w:rPr>
          <w:color w:val="auto"/>
        </w:rPr>
        <w:t xml:space="preserve">. </w:t>
      </w:r>
      <w:r w:rsidR="003973F5" w:rsidRPr="009E0FDD">
        <w:rPr>
          <w:color w:val="auto"/>
        </w:rPr>
        <w:t>Сухая Вязовка</w:t>
      </w:r>
      <w:r w:rsidRPr="009E0FDD">
        <w:rPr>
          <w:color w:val="auto"/>
        </w:rPr>
        <w:t xml:space="preserve"> – </w:t>
      </w:r>
      <w:smartTag w:uri="urn:schemas-microsoft-com:office:smarttags" w:element="metricconverter">
        <w:smartTagPr>
          <w:attr w:name="ProductID" w:val="17,6 км"/>
        </w:smartTagPr>
        <w:r w:rsidR="004B67C2" w:rsidRPr="009E0FDD">
          <w:rPr>
            <w:color w:val="auto"/>
          </w:rPr>
          <w:t>17,6</w:t>
        </w:r>
        <w:r w:rsidRPr="009E0FDD">
          <w:rPr>
            <w:color w:val="auto"/>
          </w:rPr>
          <w:t xml:space="preserve"> км</w:t>
        </w:r>
      </w:smartTag>
      <w:r w:rsidRPr="009E0FDD">
        <w:rPr>
          <w:color w:val="auto"/>
        </w:rPr>
        <w:t xml:space="preserve"> (</w:t>
      </w:r>
      <w:r w:rsidR="004B67C2" w:rsidRPr="009E0FDD">
        <w:rPr>
          <w:color w:val="auto"/>
        </w:rPr>
        <w:t>105,6</w:t>
      </w:r>
      <w:r w:rsidRPr="009E0FDD">
        <w:rPr>
          <w:color w:val="auto"/>
        </w:rPr>
        <w:t xml:space="preserve"> тыс. м</w:t>
      </w:r>
      <w:r w:rsidRPr="009E0FDD">
        <w:rPr>
          <w:color w:val="auto"/>
          <w:vertAlign w:val="superscript"/>
        </w:rPr>
        <w:t>2</w:t>
      </w:r>
      <w:r w:rsidRPr="009E0FDD">
        <w:rPr>
          <w:color w:val="auto"/>
        </w:rPr>
        <w:t>);</w:t>
      </w:r>
    </w:p>
    <w:p w:rsidR="00F01B7A" w:rsidRPr="009E0FDD" w:rsidRDefault="00F01B7A" w:rsidP="00F01B7A">
      <w:pPr>
        <w:pStyle w:val="ab"/>
        <w:tabs>
          <w:tab w:val="left" w:pos="721"/>
        </w:tabs>
        <w:ind w:firstLine="567"/>
        <w:rPr>
          <w:color w:val="auto"/>
        </w:rPr>
      </w:pPr>
      <w:r w:rsidRPr="009E0FDD">
        <w:rPr>
          <w:color w:val="auto"/>
        </w:rPr>
        <w:t xml:space="preserve">  </w:t>
      </w:r>
      <w:r w:rsidR="00193619" w:rsidRPr="009E0FDD">
        <w:rPr>
          <w:color w:val="auto"/>
        </w:rPr>
        <w:t>с</w:t>
      </w:r>
      <w:r w:rsidRPr="009E0FDD">
        <w:rPr>
          <w:color w:val="auto"/>
        </w:rPr>
        <w:t xml:space="preserve">. </w:t>
      </w:r>
      <w:r w:rsidR="005810A4" w:rsidRPr="009E0FDD">
        <w:rPr>
          <w:color w:val="auto"/>
        </w:rPr>
        <w:t>Березовый Гай</w:t>
      </w:r>
      <w:r w:rsidRPr="009E0FDD">
        <w:rPr>
          <w:color w:val="auto"/>
        </w:rPr>
        <w:t xml:space="preserve"> – </w:t>
      </w:r>
      <w:smartTag w:uri="urn:schemas-microsoft-com:office:smarttags" w:element="metricconverter">
        <w:smartTagPr>
          <w:attr w:name="ProductID" w:val="8,14 км"/>
        </w:smartTagPr>
        <w:r w:rsidR="004B67C2" w:rsidRPr="009E0FDD">
          <w:rPr>
            <w:color w:val="auto"/>
          </w:rPr>
          <w:t>8,14</w:t>
        </w:r>
        <w:r w:rsidRPr="009E0FDD">
          <w:rPr>
            <w:color w:val="auto"/>
          </w:rPr>
          <w:t xml:space="preserve"> км</w:t>
        </w:r>
      </w:smartTag>
      <w:r w:rsidRPr="009E0FDD">
        <w:rPr>
          <w:color w:val="auto"/>
        </w:rPr>
        <w:t xml:space="preserve"> (</w:t>
      </w:r>
      <w:r w:rsidR="004B67C2" w:rsidRPr="009E0FDD">
        <w:rPr>
          <w:color w:val="auto"/>
        </w:rPr>
        <w:t>48,8</w:t>
      </w:r>
      <w:r w:rsidR="009F7DB7" w:rsidRPr="009E0FDD">
        <w:rPr>
          <w:color w:val="auto"/>
        </w:rPr>
        <w:t xml:space="preserve"> </w:t>
      </w:r>
      <w:r w:rsidRPr="009E0FDD">
        <w:rPr>
          <w:color w:val="auto"/>
        </w:rPr>
        <w:t>тыс. м</w:t>
      </w:r>
      <w:r w:rsidRPr="009E0FDD">
        <w:rPr>
          <w:color w:val="auto"/>
          <w:vertAlign w:val="superscript"/>
        </w:rPr>
        <w:t>2</w:t>
      </w:r>
      <w:r w:rsidRPr="009E0FDD">
        <w:rPr>
          <w:color w:val="auto"/>
        </w:rPr>
        <w:t>);</w:t>
      </w:r>
    </w:p>
    <w:p w:rsidR="00600181" w:rsidRPr="009E0FDD" w:rsidRDefault="00600181" w:rsidP="00AA557D">
      <w:pPr>
        <w:pStyle w:val="ab"/>
        <w:ind w:firstLine="600"/>
        <w:rPr>
          <w:color w:val="auto"/>
        </w:rPr>
      </w:pPr>
    </w:p>
    <w:p w:rsidR="00AA557D" w:rsidRPr="009E0FDD" w:rsidRDefault="00AA557D" w:rsidP="00AA557D">
      <w:pPr>
        <w:pStyle w:val="ab"/>
        <w:ind w:firstLine="600"/>
        <w:rPr>
          <w:color w:val="auto"/>
        </w:rPr>
      </w:pPr>
      <w:r w:rsidRPr="009E0FDD">
        <w:rPr>
          <w:color w:val="auto"/>
        </w:rPr>
        <w:t>Благоустройство улиц и проездов заключается в асфальтировании проезжей части и тротуаров, устройстве щебеночного покрытия обочин, посеве трав, посадке деревьев на газонах, установке скамеек и урн.</w:t>
      </w:r>
    </w:p>
    <w:p w:rsidR="00AA557D" w:rsidRPr="009E0FDD" w:rsidRDefault="00AA557D" w:rsidP="00AA557D">
      <w:pPr>
        <w:tabs>
          <w:tab w:val="left" w:pos="9180"/>
        </w:tabs>
        <w:ind w:left="57" w:firstLine="483"/>
        <w:jc w:val="center"/>
        <w:rPr>
          <w:rFonts w:ascii="Arial" w:hAnsi="Arial" w:cs="Arial"/>
          <w:lang w:val="ru-RU"/>
        </w:rPr>
      </w:pPr>
    </w:p>
    <w:p w:rsidR="00AA557D" w:rsidRPr="009E0FDD" w:rsidRDefault="00AA557D" w:rsidP="00AA557D">
      <w:pPr>
        <w:pStyle w:val="22"/>
        <w:jc w:val="center"/>
        <w:rPr>
          <w:color w:val="auto"/>
          <w:u w:val="single"/>
        </w:rPr>
      </w:pPr>
      <w:r w:rsidRPr="009E0FDD">
        <w:rPr>
          <w:color w:val="auto"/>
          <w:u w:val="single"/>
        </w:rPr>
        <w:t>Общественный транспорт</w:t>
      </w:r>
    </w:p>
    <w:p w:rsidR="00AA557D" w:rsidRPr="009E0FDD" w:rsidRDefault="00AA557D" w:rsidP="00AA557D">
      <w:pPr>
        <w:ind w:firstLine="600"/>
        <w:jc w:val="both"/>
        <w:rPr>
          <w:rFonts w:ascii="Arial" w:hAnsi="Arial" w:cs="Arial"/>
          <w:lang w:val="ru-RU"/>
        </w:rPr>
      </w:pPr>
      <w:r w:rsidRPr="009E0FDD">
        <w:rPr>
          <w:rFonts w:ascii="Arial" w:hAnsi="Arial" w:cs="Arial"/>
          <w:lang w:val="ru-RU"/>
        </w:rPr>
        <w:t>Существенное улучшение транспортного сообщения проектом генерального плана предлагается достигнуть за счет:</w:t>
      </w:r>
    </w:p>
    <w:p w:rsidR="00AA557D" w:rsidRPr="009E0FDD" w:rsidRDefault="00AA557D" w:rsidP="009D03E7">
      <w:pPr>
        <w:numPr>
          <w:ilvl w:val="0"/>
          <w:numId w:val="9"/>
        </w:numPr>
        <w:tabs>
          <w:tab w:val="left" w:pos="1429"/>
        </w:tabs>
        <w:suppressAutoHyphens/>
        <w:jc w:val="both"/>
        <w:rPr>
          <w:rFonts w:ascii="Arial" w:hAnsi="Arial" w:cs="Arial"/>
          <w:lang w:val="ru-RU"/>
        </w:rPr>
      </w:pPr>
      <w:r w:rsidRPr="009E0FDD">
        <w:rPr>
          <w:rFonts w:ascii="Arial" w:hAnsi="Arial" w:cs="Arial"/>
          <w:lang w:val="ru-RU"/>
        </w:rPr>
        <w:t xml:space="preserve">прокладки асфальтированных автодорог для обеспечения устойчивых транспортных связей жилых районов в населенных пунктах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с общественными  центрами;</w:t>
      </w:r>
    </w:p>
    <w:p w:rsidR="00AA557D" w:rsidRPr="009E0FDD" w:rsidRDefault="00AA557D" w:rsidP="009D03E7">
      <w:pPr>
        <w:numPr>
          <w:ilvl w:val="0"/>
          <w:numId w:val="9"/>
        </w:numPr>
        <w:tabs>
          <w:tab w:val="left" w:pos="1429"/>
        </w:tabs>
        <w:suppressAutoHyphens/>
        <w:jc w:val="both"/>
        <w:rPr>
          <w:rFonts w:ascii="Arial" w:hAnsi="Arial" w:cs="Arial"/>
        </w:rPr>
      </w:pPr>
      <w:r w:rsidRPr="009E0FDD">
        <w:rPr>
          <w:rFonts w:ascii="Arial" w:hAnsi="Arial" w:cs="Arial"/>
        </w:rPr>
        <w:t>создания новых улиц.</w:t>
      </w:r>
    </w:p>
    <w:p w:rsidR="00AA557D" w:rsidRPr="009E0FDD" w:rsidRDefault="00AA557D" w:rsidP="00AA557D">
      <w:pPr>
        <w:ind w:firstLine="540"/>
        <w:rPr>
          <w:rFonts w:ascii="Arial" w:hAnsi="Arial" w:cs="Arial"/>
          <w:lang w:val="ru-RU"/>
        </w:rPr>
      </w:pPr>
      <w:r w:rsidRPr="009E0FDD">
        <w:rPr>
          <w:rFonts w:ascii="Arial" w:hAnsi="Arial" w:cs="Arial"/>
          <w:lang w:val="ru-RU"/>
        </w:rPr>
        <w:t xml:space="preserve">Для развития общественного транспорта предусматривается: </w:t>
      </w:r>
    </w:p>
    <w:p w:rsidR="00AA557D" w:rsidRPr="009E0FDD" w:rsidRDefault="00AA557D" w:rsidP="009D03E7">
      <w:pPr>
        <w:numPr>
          <w:ilvl w:val="0"/>
          <w:numId w:val="10"/>
        </w:numPr>
        <w:tabs>
          <w:tab w:val="left" w:pos="1428"/>
        </w:tabs>
        <w:suppressAutoHyphens/>
        <w:jc w:val="both"/>
        <w:rPr>
          <w:rFonts w:ascii="Arial" w:hAnsi="Arial" w:cs="Arial"/>
          <w:lang w:val="ru-RU"/>
        </w:rPr>
      </w:pPr>
      <w:r w:rsidRPr="009E0FDD">
        <w:rPr>
          <w:rFonts w:ascii="Arial" w:hAnsi="Arial" w:cs="Arial"/>
          <w:lang w:val="ru-RU"/>
        </w:rPr>
        <w:t>создание эффективного взаимодействия общественного, пригородного и индивидуального транспорта;</w:t>
      </w:r>
    </w:p>
    <w:p w:rsidR="00AA557D" w:rsidRPr="009E0FDD" w:rsidRDefault="00AA557D" w:rsidP="009D03E7">
      <w:pPr>
        <w:numPr>
          <w:ilvl w:val="0"/>
          <w:numId w:val="10"/>
        </w:numPr>
        <w:tabs>
          <w:tab w:val="left" w:pos="1428"/>
        </w:tabs>
        <w:suppressAutoHyphens/>
        <w:jc w:val="both"/>
        <w:rPr>
          <w:rFonts w:ascii="Arial" w:hAnsi="Arial" w:cs="Arial"/>
          <w:lang w:val="ru-RU"/>
        </w:rPr>
      </w:pPr>
      <w:r w:rsidRPr="009E0FDD">
        <w:rPr>
          <w:rFonts w:ascii="Arial" w:hAnsi="Arial" w:cs="Arial"/>
          <w:lang w:val="ru-RU"/>
        </w:rPr>
        <w:t xml:space="preserve">подключение новых селитебных территорий к существующему общественному транспорту. </w:t>
      </w:r>
    </w:p>
    <w:p w:rsidR="00AA557D" w:rsidRPr="009E0FDD" w:rsidRDefault="00AA557D" w:rsidP="00AA557D">
      <w:pPr>
        <w:tabs>
          <w:tab w:val="left" w:pos="9180"/>
        </w:tabs>
        <w:ind w:left="57" w:firstLine="483"/>
        <w:jc w:val="both"/>
        <w:rPr>
          <w:rFonts w:ascii="Arial" w:hAnsi="Arial" w:cs="Arial"/>
          <w:lang w:val="ru-RU"/>
        </w:rPr>
      </w:pPr>
    </w:p>
    <w:p w:rsidR="00AA557D" w:rsidRPr="009E0FDD" w:rsidRDefault="00AA557D" w:rsidP="00AA557D">
      <w:pPr>
        <w:ind w:firstLine="540"/>
        <w:jc w:val="both"/>
        <w:rPr>
          <w:rFonts w:ascii="Arial" w:hAnsi="Arial" w:cs="Arial"/>
          <w:lang w:val="ru-RU"/>
        </w:rPr>
      </w:pPr>
      <w:r w:rsidRPr="009E0FDD">
        <w:rPr>
          <w:rFonts w:ascii="Arial" w:hAnsi="Arial" w:cs="Arial"/>
          <w:lang w:val="ru-RU"/>
        </w:rPr>
        <w:t xml:space="preserve">Хранение </w:t>
      </w:r>
      <w:r w:rsidR="00DC02B3">
        <w:rPr>
          <w:rFonts w:ascii="Arial" w:hAnsi="Arial" w:cs="Arial"/>
          <w:lang w:val="ru-RU"/>
        </w:rPr>
        <w:t xml:space="preserve">личного </w:t>
      </w:r>
      <w:r w:rsidRPr="009E0FDD">
        <w:rPr>
          <w:rFonts w:ascii="Arial" w:hAnsi="Arial" w:cs="Arial"/>
          <w:lang w:val="ru-RU"/>
        </w:rPr>
        <w:t>автомобильного транспорта проектом предлагается осуществлять во встроенных в жилые дома гаражах и на территории индивидуальных земельных участков.</w:t>
      </w:r>
    </w:p>
    <w:p w:rsidR="00AF6E67" w:rsidRPr="009E0FDD" w:rsidRDefault="006721A2" w:rsidP="00AF6E67">
      <w:pPr>
        <w:ind w:firstLine="709"/>
        <w:jc w:val="both"/>
        <w:rPr>
          <w:rFonts w:ascii="Arial" w:hAnsi="Arial" w:cs="Arial"/>
          <w:lang w:val="ru-RU"/>
        </w:rPr>
      </w:pPr>
      <w:r w:rsidRPr="009E0FDD">
        <w:rPr>
          <w:rFonts w:ascii="Arial" w:hAnsi="Arial" w:cs="Arial"/>
          <w:lang w:val="ru-RU"/>
        </w:rPr>
        <w:t>По предложению администрации сельского поселения планируется строительство пешеходного моста через реку Чапаевка в районе ул.Зеленая села Березовый Гай.</w:t>
      </w:r>
    </w:p>
    <w:p w:rsidR="00AA557D" w:rsidRPr="009E0FDD" w:rsidRDefault="00AA557D" w:rsidP="00AA557D">
      <w:pPr>
        <w:pStyle w:val="20"/>
      </w:pPr>
      <w:bookmarkStart w:id="731" w:name="_Toc179962919"/>
      <w:bookmarkStart w:id="732" w:name="_Toc212970717"/>
      <w:bookmarkStart w:id="733" w:name="_Toc212973049"/>
      <w:bookmarkStart w:id="734" w:name="_Toc213150583"/>
      <w:bookmarkStart w:id="735" w:name="_Toc213217124"/>
      <w:bookmarkStart w:id="736" w:name="_Toc213218158"/>
      <w:bookmarkStart w:id="737" w:name="_Toc213218328"/>
      <w:bookmarkStart w:id="738" w:name="_Toc213219113"/>
      <w:bookmarkStart w:id="739" w:name="_Toc213219474"/>
      <w:bookmarkStart w:id="740" w:name="_Toc213817518"/>
      <w:bookmarkStart w:id="741" w:name="_Toc214092387"/>
      <w:bookmarkStart w:id="742" w:name="_Toc214180465"/>
      <w:bookmarkStart w:id="743" w:name="_Toc214264297"/>
      <w:bookmarkStart w:id="744" w:name="_Toc214264656"/>
      <w:bookmarkStart w:id="745" w:name="_Toc214265548"/>
      <w:bookmarkStart w:id="746" w:name="_Toc363467251"/>
      <w:r w:rsidRPr="009E0FDD">
        <w:t>3.2.10. Мероприятия по охране природы</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AA557D" w:rsidRPr="009E0FDD" w:rsidRDefault="00AA557D" w:rsidP="00AA557D">
      <w:pPr>
        <w:rPr>
          <w:lang w:val="ru-RU"/>
        </w:rPr>
      </w:pPr>
    </w:p>
    <w:p w:rsidR="00AA557D" w:rsidRPr="009E0FDD" w:rsidRDefault="00AA557D" w:rsidP="00AA557D">
      <w:pPr>
        <w:ind w:firstLine="709"/>
        <w:jc w:val="both"/>
        <w:rPr>
          <w:rFonts w:ascii="Arial" w:hAnsi="Arial" w:cs="Arial"/>
          <w:lang w:val="ru-RU"/>
        </w:rPr>
      </w:pPr>
      <w:bookmarkStart w:id="747" w:name="_Toc27717490"/>
      <w:r w:rsidRPr="009E0FDD">
        <w:rPr>
          <w:rFonts w:ascii="Arial" w:hAnsi="Arial" w:cs="Arial"/>
          <w:lang w:val="ru-RU"/>
        </w:rPr>
        <w:t>Целью осуществления мероприятий по охране окружающей среды, по пр</w:t>
      </w:r>
      <w:r w:rsidRPr="009E0FDD">
        <w:rPr>
          <w:rFonts w:ascii="Arial" w:hAnsi="Arial" w:cs="Arial"/>
          <w:lang w:val="ru-RU"/>
        </w:rPr>
        <w:t>е</w:t>
      </w:r>
      <w:r w:rsidRPr="009E0FDD">
        <w:rPr>
          <w:rFonts w:ascii="Arial" w:hAnsi="Arial" w:cs="Arial"/>
          <w:lang w:val="ru-RU"/>
        </w:rPr>
        <w:t>дотвращению и (или) снижению воздействия на окружающую среду является улучшение (оздоровление) среды жизнедеятельности  в границах проектиров</w:t>
      </w:r>
      <w:r w:rsidRPr="009E0FDD">
        <w:rPr>
          <w:rFonts w:ascii="Arial" w:hAnsi="Arial" w:cs="Arial"/>
          <w:lang w:val="ru-RU"/>
        </w:rPr>
        <w:t>а</w:t>
      </w:r>
      <w:r w:rsidRPr="009E0FDD">
        <w:rPr>
          <w:rFonts w:ascii="Arial" w:hAnsi="Arial" w:cs="Arial"/>
          <w:lang w:val="ru-RU"/>
        </w:rPr>
        <w:t>ния.</w:t>
      </w:r>
    </w:p>
    <w:p w:rsidR="00AA557D" w:rsidRPr="009E0FDD" w:rsidRDefault="00AA557D" w:rsidP="00AA557D">
      <w:pPr>
        <w:pStyle w:val="32"/>
        <w:rPr>
          <w:color w:val="auto"/>
        </w:rPr>
      </w:pPr>
    </w:p>
    <w:p w:rsidR="00AA557D" w:rsidRPr="009E0FDD" w:rsidRDefault="00AA557D" w:rsidP="00AA557D">
      <w:pPr>
        <w:ind w:firstLine="720"/>
        <w:jc w:val="both"/>
        <w:rPr>
          <w:rFonts w:ascii="Arial" w:hAnsi="Arial" w:cs="Arial"/>
          <w:lang w:val="ru-RU"/>
        </w:rPr>
      </w:pPr>
      <w:r w:rsidRPr="009E0FDD">
        <w:rPr>
          <w:rFonts w:ascii="Arial" w:hAnsi="Arial" w:cs="Arial"/>
          <w:lang w:val="ru-RU"/>
        </w:rPr>
        <w:t>О</w:t>
      </w:r>
      <w:r w:rsidRPr="009E0FDD">
        <w:rPr>
          <w:rFonts w:ascii="Arial" w:hAnsi="Arial" w:cs="Arial"/>
          <w:bCs/>
          <w:lang w:val="ru-RU"/>
        </w:rPr>
        <w:t xml:space="preserve">сновными направлениями деятельности по экологической оптимизации окружающей среды с.п. </w:t>
      </w:r>
      <w:r w:rsidR="003973F5" w:rsidRPr="009E0FDD">
        <w:rPr>
          <w:rFonts w:ascii="Arial" w:hAnsi="Arial" w:cs="Arial"/>
          <w:bCs/>
          <w:lang w:val="ru-RU"/>
        </w:rPr>
        <w:t>Сухая Вязовка</w:t>
      </w:r>
      <w:r w:rsidRPr="009E0FDD">
        <w:rPr>
          <w:rFonts w:ascii="Arial" w:hAnsi="Arial" w:cs="Arial"/>
          <w:lang w:val="ru-RU"/>
        </w:rPr>
        <w:t>, с учетом выявленных экологических проблем</w:t>
      </w:r>
      <w:r w:rsidRPr="009E0FDD">
        <w:rPr>
          <w:rFonts w:ascii="Arial" w:hAnsi="Arial" w:cs="Arial"/>
          <w:i/>
          <w:iCs/>
          <w:lang w:val="ru-RU"/>
        </w:rPr>
        <w:t xml:space="preserve">, </w:t>
      </w:r>
      <w:r w:rsidRPr="009E0FDD">
        <w:rPr>
          <w:rFonts w:ascii="Arial" w:hAnsi="Arial" w:cs="Arial"/>
          <w:lang w:val="ru-RU"/>
        </w:rPr>
        <w:t>должны стать:</w:t>
      </w:r>
    </w:p>
    <w:p w:rsidR="00AA557D" w:rsidRPr="009E0FDD" w:rsidRDefault="00AA557D" w:rsidP="00AA557D">
      <w:pPr>
        <w:ind w:firstLine="720"/>
        <w:jc w:val="both"/>
        <w:rPr>
          <w:rFonts w:ascii="Arial" w:hAnsi="Arial" w:cs="Arial"/>
          <w:lang w:val="ru-RU"/>
        </w:rPr>
      </w:pPr>
    </w:p>
    <w:p w:rsidR="00AA557D" w:rsidRPr="009E0FDD" w:rsidRDefault="00AA557D" w:rsidP="00AA557D">
      <w:pPr>
        <w:numPr>
          <w:ilvl w:val="0"/>
          <w:numId w:val="17"/>
        </w:numPr>
        <w:jc w:val="both"/>
        <w:rPr>
          <w:rFonts w:ascii="Arial" w:hAnsi="Arial" w:cs="Arial"/>
        </w:rPr>
      </w:pPr>
      <w:r w:rsidRPr="009E0FDD">
        <w:rPr>
          <w:rFonts w:ascii="Arial" w:hAnsi="Arial" w:cs="Arial"/>
        </w:rPr>
        <w:t xml:space="preserve">Улучшение качества атмосферного воздуха. </w:t>
      </w:r>
    </w:p>
    <w:p w:rsidR="00AA557D" w:rsidRPr="009E0FDD" w:rsidRDefault="00AA557D" w:rsidP="00AA557D">
      <w:pPr>
        <w:numPr>
          <w:ilvl w:val="0"/>
          <w:numId w:val="17"/>
        </w:numPr>
        <w:jc w:val="both"/>
        <w:rPr>
          <w:rFonts w:ascii="Arial" w:hAnsi="Arial" w:cs="Arial"/>
          <w:lang w:val="ru-RU"/>
        </w:rPr>
      </w:pPr>
      <w:r w:rsidRPr="009E0FDD">
        <w:rPr>
          <w:rFonts w:ascii="Arial" w:hAnsi="Arial" w:cs="Arial"/>
          <w:lang w:val="ru-RU"/>
        </w:rPr>
        <w:t>Охрана подземных вод и повышение качества водоснабжения нас</w:t>
      </w:r>
      <w:r w:rsidRPr="009E0FDD">
        <w:rPr>
          <w:rFonts w:ascii="Arial" w:hAnsi="Arial" w:cs="Arial"/>
          <w:lang w:val="ru-RU"/>
        </w:rPr>
        <w:t>е</w:t>
      </w:r>
      <w:r w:rsidRPr="009E0FDD">
        <w:rPr>
          <w:rFonts w:ascii="Arial" w:hAnsi="Arial" w:cs="Arial"/>
          <w:lang w:val="ru-RU"/>
        </w:rPr>
        <w:t xml:space="preserve">ления. </w:t>
      </w:r>
    </w:p>
    <w:p w:rsidR="00AA557D" w:rsidRPr="009E0FDD" w:rsidRDefault="00AA557D" w:rsidP="00AA557D">
      <w:pPr>
        <w:numPr>
          <w:ilvl w:val="0"/>
          <w:numId w:val="17"/>
        </w:numPr>
        <w:jc w:val="both"/>
        <w:rPr>
          <w:rFonts w:ascii="Arial" w:hAnsi="Arial" w:cs="Arial"/>
        </w:rPr>
      </w:pPr>
      <w:r w:rsidRPr="009E0FDD">
        <w:rPr>
          <w:rFonts w:ascii="Arial" w:hAnsi="Arial" w:cs="Arial"/>
        </w:rPr>
        <w:t>Охрана поверхностных вод.</w:t>
      </w:r>
    </w:p>
    <w:p w:rsidR="00AA557D" w:rsidRPr="009E0FDD" w:rsidRDefault="00AA557D" w:rsidP="00AA557D">
      <w:pPr>
        <w:numPr>
          <w:ilvl w:val="0"/>
          <w:numId w:val="17"/>
        </w:numPr>
        <w:jc w:val="both"/>
        <w:rPr>
          <w:rFonts w:ascii="Arial" w:hAnsi="Arial" w:cs="Arial"/>
        </w:rPr>
      </w:pPr>
      <w:r w:rsidRPr="009E0FDD">
        <w:rPr>
          <w:rFonts w:ascii="Arial" w:hAnsi="Arial" w:cs="Arial"/>
        </w:rPr>
        <w:t>Оздоровление земель.</w:t>
      </w:r>
    </w:p>
    <w:p w:rsidR="00AA557D" w:rsidRPr="009E0FDD" w:rsidRDefault="00AA557D" w:rsidP="00AA557D">
      <w:pPr>
        <w:numPr>
          <w:ilvl w:val="0"/>
          <w:numId w:val="17"/>
        </w:numPr>
        <w:jc w:val="both"/>
        <w:rPr>
          <w:rFonts w:ascii="Arial" w:hAnsi="Arial" w:cs="Arial"/>
        </w:rPr>
      </w:pPr>
      <w:r w:rsidRPr="009E0FDD">
        <w:rPr>
          <w:rFonts w:ascii="Arial" w:hAnsi="Arial" w:cs="Arial"/>
        </w:rPr>
        <w:t>Озеленение и охрана растительности.</w:t>
      </w:r>
    </w:p>
    <w:p w:rsidR="00AA557D" w:rsidRPr="009E0FDD" w:rsidRDefault="00AA557D" w:rsidP="00AA557D">
      <w:pPr>
        <w:numPr>
          <w:ilvl w:val="0"/>
          <w:numId w:val="17"/>
        </w:numPr>
        <w:jc w:val="both"/>
        <w:rPr>
          <w:rFonts w:ascii="Arial" w:hAnsi="Arial" w:cs="Arial"/>
          <w:lang w:val="ru-RU"/>
        </w:rPr>
      </w:pPr>
      <w:r w:rsidRPr="009E0FDD">
        <w:rPr>
          <w:rFonts w:ascii="Arial" w:hAnsi="Arial" w:cs="Arial"/>
          <w:lang w:val="ru-RU"/>
        </w:rPr>
        <w:t>Обустройство сложившихся и создание новых мест рекреации.</w:t>
      </w:r>
    </w:p>
    <w:p w:rsidR="00AA557D" w:rsidRPr="009E0FDD" w:rsidRDefault="00AA557D" w:rsidP="00AA557D">
      <w:pPr>
        <w:numPr>
          <w:ilvl w:val="0"/>
          <w:numId w:val="17"/>
        </w:numPr>
        <w:jc w:val="both"/>
        <w:rPr>
          <w:rFonts w:ascii="Arial" w:hAnsi="Arial" w:cs="Arial"/>
          <w:lang w:val="ru-RU"/>
        </w:rPr>
      </w:pPr>
      <w:r w:rsidRPr="009E0FDD">
        <w:rPr>
          <w:rFonts w:ascii="Arial" w:hAnsi="Arial" w:cs="Arial"/>
          <w:lang w:val="ru-RU"/>
        </w:rPr>
        <w:t xml:space="preserve">Воспитательная, обучающая и </w:t>
      </w:r>
      <w:r w:rsidR="003973F5" w:rsidRPr="009E0FDD">
        <w:rPr>
          <w:rFonts w:ascii="Arial" w:hAnsi="Arial" w:cs="Arial"/>
          <w:lang w:val="ru-RU"/>
        </w:rPr>
        <w:t>Сухая Вязовка</w:t>
      </w:r>
      <w:r w:rsidRPr="009E0FDD">
        <w:rPr>
          <w:rFonts w:ascii="Arial" w:hAnsi="Arial" w:cs="Arial"/>
          <w:lang w:val="ru-RU"/>
        </w:rPr>
        <w:t>ительская работа с населен</w:t>
      </w:r>
      <w:r w:rsidRPr="009E0FDD">
        <w:rPr>
          <w:rFonts w:ascii="Arial" w:hAnsi="Arial" w:cs="Arial"/>
          <w:lang w:val="ru-RU"/>
        </w:rPr>
        <w:t>и</w:t>
      </w:r>
      <w:r w:rsidRPr="009E0FDD">
        <w:rPr>
          <w:rFonts w:ascii="Arial" w:hAnsi="Arial" w:cs="Arial"/>
          <w:lang w:val="ru-RU"/>
        </w:rPr>
        <w:t>ем в части рационального использования природных ресурсов и сохран</w:t>
      </w:r>
      <w:r w:rsidRPr="009E0FDD">
        <w:rPr>
          <w:rFonts w:ascii="Arial" w:hAnsi="Arial" w:cs="Arial"/>
          <w:lang w:val="ru-RU"/>
        </w:rPr>
        <w:t>е</w:t>
      </w:r>
      <w:r w:rsidRPr="009E0FDD">
        <w:rPr>
          <w:rFonts w:ascii="Arial" w:hAnsi="Arial" w:cs="Arial"/>
          <w:lang w:val="ru-RU"/>
        </w:rPr>
        <w:t>ния здоровой жизненной среды.</w:t>
      </w:r>
    </w:p>
    <w:p w:rsidR="00AA557D" w:rsidRPr="009E0FDD" w:rsidRDefault="00AA557D" w:rsidP="00AA557D">
      <w:pPr>
        <w:ind w:firstLine="720"/>
        <w:jc w:val="both"/>
        <w:rPr>
          <w:rFonts w:ascii="Arial" w:hAnsi="Arial" w:cs="Arial"/>
          <w:lang w:val="ru-RU"/>
        </w:rPr>
      </w:pPr>
    </w:p>
    <w:p w:rsidR="00AA557D" w:rsidRPr="009E0FDD" w:rsidRDefault="00AA557D" w:rsidP="00AA557D">
      <w:pPr>
        <w:ind w:firstLine="709"/>
        <w:jc w:val="both"/>
        <w:rPr>
          <w:rFonts w:ascii="Arial" w:hAnsi="Arial" w:cs="Arial"/>
          <w:u w:val="single"/>
          <w:lang w:val="ru-RU"/>
        </w:rPr>
      </w:pPr>
      <w:r w:rsidRPr="009E0FDD">
        <w:rPr>
          <w:rFonts w:ascii="Arial" w:hAnsi="Arial" w:cs="Arial"/>
          <w:b/>
          <w:bCs/>
          <w:u w:val="single"/>
          <w:lang w:val="ru-RU"/>
        </w:rPr>
        <w:t>Улучшение качества атмосферного во</w:t>
      </w:r>
      <w:r w:rsidRPr="009E0FDD">
        <w:rPr>
          <w:rFonts w:ascii="Arial" w:hAnsi="Arial" w:cs="Arial"/>
          <w:b/>
          <w:bCs/>
          <w:u w:val="single"/>
          <w:lang w:val="ru-RU"/>
        </w:rPr>
        <w:t>з</w:t>
      </w:r>
      <w:r w:rsidRPr="009E0FDD">
        <w:rPr>
          <w:rFonts w:ascii="Arial" w:hAnsi="Arial" w:cs="Arial"/>
          <w:b/>
          <w:bCs/>
          <w:u w:val="single"/>
          <w:lang w:val="ru-RU"/>
        </w:rPr>
        <w:t>духа обеспечивается за счет:</w:t>
      </w:r>
    </w:p>
    <w:p w:rsidR="00AA557D" w:rsidRPr="009E0FDD" w:rsidRDefault="00AA557D" w:rsidP="00AA557D">
      <w:pPr>
        <w:ind w:firstLine="709"/>
        <w:jc w:val="both"/>
        <w:rPr>
          <w:rFonts w:ascii="Arial" w:hAnsi="Arial" w:cs="Arial"/>
          <w:lang w:val="ru-RU"/>
        </w:rPr>
      </w:pPr>
    </w:p>
    <w:p w:rsidR="00AA557D" w:rsidRPr="009E0FDD" w:rsidRDefault="00AA557D" w:rsidP="00CD0196">
      <w:pPr>
        <w:numPr>
          <w:ilvl w:val="0"/>
          <w:numId w:val="13"/>
        </w:numPr>
        <w:tabs>
          <w:tab w:val="left" w:pos="709"/>
        </w:tabs>
        <w:ind w:left="1134" w:firstLine="0"/>
        <w:jc w:val="both"/>
        <w:rPr>
          <w:rFonts w:ascii="Arial" w:hAnsi="Arial" w:cs="Arial"/>
          <w:lang w:val="ru-RU"/>
        </w:rPr>
      </w:pPr>
      <w:r w:rsidRPr="009E0FDD">
        <w:rPr>
          <w:rFonts w:ascii="Arial" w:hAnsi="Arial" w:cs="Arial"/>
          <w:lang w:val="ru-RU"/>
        </w:rPr>
        <w:t>Сокращения выбросов от автотранспорта за счет жесткого контроля систем двигателей внутреннего сгорания автомобилей, дорожной и сельскохозяйственной те</w:t>
      </w:r>
      <w:r w:rsidRPr="009E0FDD">
        <w:rPr>
          <w:rFonts w:ascii="Arial" w:hAnsi="Arial" w:cs="Arial"/>
          <w:lang w:val="ru-RU"/>
        </w:rPr>
        <w:t>х</w:t>
      </w:r>
      <w:r w:rsidRPr="009E0FDD">
        <w:rPr>
          <w:rFonts w:ascii="Arial" w:hAnsi="Arial" w:cs="Arial"/>
          <w:lang w:val="ru-RU"/>
        </w:rPr>
        <w:t>ники.</w:t>
      </w:r>
    </w:p>
    <w:p w:rsidR="00AA557D" w:rsidRPr="009E0FDD" w:rsidRDefault="00AA557D" w:rsidP="00CD0196">
      <w:pPr>
        <w:numPr>
          <w:ilvl w:val="0"/>
          <w:numId w:val="13"/>
        </w:numPr>
        <w:tabs>
          <w:tab w:val="left" w:pos="709"/>
          <w:tab w:val="left" w:pos="1134"/>
        </w:tabs>
        <w:ind w:left="1134" w:firstLine="0"/>
        <w:jc w:val="both"/>
        <w:rPr>
          <w:rFonts w:ascii="Arial" w:hAnsi="Arial" w:cs="Arial"/>
          <w:lang w:val="ru-RU"/>
        </w:rPr>
      </w:pPr>
      <w:r w:rsidRPr="009E0FDD">
        <w:rPr>
          <w:rFonts w:ascii="Arial" w:hAnsi="Arial" w:cs="Arial"/>
          <w:lang w:val="ru-RU"/>
        </w:rPr>
        <w:t>Расширения использования природного газа в качестве моторного топлива.</w:t>
      </w:r>
    </w:p>
    <w:p w:rsidR="00AA557D" w:rsidRPr="009E0FDD" w:rsidRDefault="00AA557D" w:rsidP="00CD0196">
      <w:pPr>
        <w:numPr>
          <w:ilvl w:val="0"/>
          <w:numId w:val="13"/>
        </w:numPr>
        <w:tabs>
          <w:tab w:val="left" w:pos="709"/>
          <w:tab w:val="left" w:pos="1134"/>
        </w:tabs>
        <w:ind w:left="1134" w:firstLine="0"/>
        <w:jc w:val="both"/>
        <w:rPr>
          <w:rFonts w:ascii="Arial" w:hAnsi="Arial" w:cs="Arial"/>
          <w:bCs/>
          <w:lang w:val="ru-RU"/>
        </w:rPr>
      </w:pPr>
      <w:r w:rsidRPr="009E0FDD">
        <w:rPr>
          <w:rFonts w:ascii="Arial" w:hAnsi="Arial" w:cs="Arial"/>
          <w:lang w:val="ru-RU"/>
        </w:rPr>
        <w:t>Реконструкции действующего и установка нового пыле-газоочистного оборудования на организованных стационарных источниках выбр</w:t>
      </w:r>
      <w:r w:rsidRPr="009E0FDD">
        <w:rPr>
          <w:rFonts w:ascii="Arial" w:hAnsi="Arial" w:cs="Arial"/>
          <w:lang w:val="ru-RU"/>
        </w:rPr>
        <w:t>о</w:t>
      </w:r>
      <w:r w:rsidRPr="009E0FDD">
        <w:rPr>
          <w:rFonts w:ascii="Arial" w:hAnsi="Arial" w:cs="Arial"/>
          <w:lang w:val="ru-RU"/>
        </w:rPr>
        <w:t>са.</w:t>
      </w:r>
    </w:p>
    <w:p w:rsidR="00AA557D" w:rsidRPr="009E0FDD" w:rsidRDefault="00AA557D" w:rsidP="00CD0196">
      <w:pPr>
        <w:pStyle w:val="ab"/>
        <w:numPr>
          <w:ilvl w:val="0"/>
          <w:numId w:val="13"/>
        </w:numPr>
        <w:tabs>
          <w:tab w:val="left" w:pos="709"/>
          <w:tab w:val="left" w:pos="1134"/>
        </w:tabs>
        <w:ind w:left="1134" w:firstLine="0"/>
        <w:rPr>
          <w:color w:val="auto"/>
        </w:rPr>
      </w:pPr>
      <w:r w:rsidRPr="009E0FDD">
        <w:rPr>
          <w:color w:val="auto"/>
        </w:rPr>
        <w:t>Организации, благоустройства и озеленения санитарно-защитных зон промышленных и сельскохозяйственных предприятий (объе</w:t>
      </w:r>
      <w:r w:rsidRPr="009E0FDD">
        <w:rPr>
          <w:color w:val="auto"/>
        </w:rPr>
        <w:t>к</w:t>
      </w:r>
      <w:r w:rsidRPr="009E0FDD">
        <w:rPr>
          <w:color w:val="auto"/>
        </w:rPr>
        <w:t>тов).</w:t>
      </w:r>
    </w:p>
    <w:p w:rsidR="00AA557D" w:rsidRPr="009E0FDD" w:rsidRDefault="00AA557D" w:rsidP="00CD0196">
      <w:pPr>
        <w:pStyle w:val="ab"/>
        <w:numPr>
          <w:ilvl w:val="0"/>
          <w:numId w:val="13"/>
        </w:numPr>
        <w:tabs>
          <w:tab w:val="left" w:pos="709"/>
          <w:tab w:val="left" w:pos="1134"/>
        </w:tabs>
        <w:ind w:left="1134" w:firstLine="0"/>
        <w:rPr>
          <w:color w:val="auto"/>
        </w:rPr>
      </w:pPr>
      <w:r w:rsidRPr="009E0FDD">
        <w:rPr>
          <w:color w:val="auto"/>
        </w:rPr>
        <w:t>Замены устаревшего оборудования в коммунальных и производственных к</w:t>
      </w:r>
      <w:r w:rsidRPr="009E0FDD">
        <w:rPr>
          <w:color w:val="auto"/>
        </w:rPr>
        <w:t>о</w:t>
      </w:r>
      <w:r w:rsidRPr="009E0FDD">
        <w:rPr>
          <w:color w:val="auto"/>
        </w:rPr>
        <w:t>тельных.</w:t>
      </w:r>
    </w:p>
    <w:p w:rsidR="00AA557D" w:rsidRPr="009E0FDD" w:rsidRDefault="00AA557D" w:rsidP="00CD0196">
      <w:pPr>
        <w:pStyle w:val="ab"/>
        <w:numPr>
          <w:ilvl w:val="0"/>
          <w:numId w:val="13"/>
        </w:numPr>
        <w:tabs>
          <w:tab w:val="left" w:pos="709"/>
        </w:tabs>
        <w:ind w:left="1134" w:firstLine="0"/>
        <w:rPr>
          <w:color w:val="auto"/>
        </w:rPr>
      </w:pPr>
      <w:r w:rsidRPr="009E0FDD">
        <w:rPr>
          <w:color w:val="auto"/>
        </w:rPr>
        <w:t>Сокращения выбросов в атмосферу от неорганизованных источн</w:t>
      </w:r>
      <w:r w:rsidRPr="009E0FDD">
        <w:rPr>
          <w:color w:val="auto"/>
        </w:rPr>
        <w:t>и</w:t>
      </w:r>
      <w:r w:rsidRPr="009E0FDD">
        <w:rPr>
          <w:color w:val="auto"/>
        </w:rPr>
        <w:t>ков.</w:t>
      </w:r>
    </w:p>
    <w:p w:rsidR="00AA557D" w:rsidRPr="009E0FDD" w:rsidRDefault="00AA557D" w:rsidP="00AA557D">
      <w:pPr>
        <w:ind w:firstLine="709"/>
        <w:jc w:val="both"/>
        <w:rPr>
          <w:rFonts w:ascii="Arial" w:hAnsi="Arial" w:cs="Arial"/>
          <w:b/>
          <w:bCs/>
          <w:u w:val="single"/>
          <w:lang w:val="ru-RU"/>
        </w:rPr>
      </w:pPr>
    </w:p>
    <w:p w:rsidR="00AA557D" w:rsidRPr="009E0FDD" w:rsidRDefault="00AA557D" w:rsidP="00AA557D">
      <w:pPr>
        <w:ind w:firstLine="709"/>
        <w:jc w:val="both"/>
        <w:rPr>
          <w:rFonts w:ascii="Arial" w:hAnsi="Arial" w:cs="Arial"/>
          <w:b/>
          <w:bCs/>
          <w:u w:val="single"/>
          <w:lang w:val="ru-RU"/>
        </w:rPr>
      </w:pPr>
      <w:r w:rsidRPr="009E0FDD">
        <w:rPr>
          <w:rFonts w:ascii="Arial" w:hAnsi="Arial" w:cs="Arial"/>
          <w:b/>
          <w:bCs/>
          <w:u w:val="single"/>
          <w:lang w:val="ru-RU"/>
        </w:rPr>
        <w:t>Охрана подземных и поверхностных вод, охрана и оздоровление земель обеспечиваются за счет:</w:t>
      </w:r>
    </w:p>
    <w:p w:rsidR="00AA557D" w:rsidRPr="009E0FDD" w:rsidRDefault="00AA557D" w:rsidP="00AA557D">
      <w:pPr>
        <w:tabs>
          <w:tab w:val="left" w:pos="709"/>
        </w:tabs>
        <w:ind w:left="568"/>
        <w:jc w:val="both"/>
        <w:rPr>
          <w:rFonts w:ascii="Arial" w:hAnsi="Arial" w:cs="Arial"/>
          <w:lang w:val="ru-RU"/>
        </w:rPr>
      </w:pP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Организации канализования неканализованной существующей жилой застройки и вновь строящегося жилья с использованием  индивидуал</w:t>
      </w:r>
      <w:r w:rsidRPr="009E0FDD">
        <w:rPr>
          <w:rFonts w:ascii="Arial" w:hAnsi="Arial" w:cs="Arial"/>
          <w:lang w:val="ru-RU"/>
        </w:rPr>
        <w:t>ь</w:t>
      </w:r>
      <w:r w:rsidRPr="009E0FDD">
        <w:rPr>
          <w:rFonts w:ascii="Arial" w:hAnsi="Arial" w:cs="Arial"/>
          <w:lang w:val="ru-RU"/>
        </w:rPr>
        <w:t>ных установок биологической очистки хозяйственно-бытовых сточных вод.</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Строительства новых сетей канализ</w:t>
      </w:r>
      <w:r w:rsidRPr="009E0FDD">
        <w:rPr>
          <w:rFonts w:ascii="Arial" w:hAnsi="Arial" w:cs="Arial"/>
          <w:lang w:val="ru-RU"/>
        </w:rPr>
        <w:t>а</w:t>
      </w:r>
      <w:r w:rsidRPr="009E0FDD">
        <w:rPr>
          <w:rFonts w:ascii="Arial" w:hAnsi="Arial" w:cs="Arial"/>
          <w:lang w:val="ru-RU"/>
        </w:rPr>
        <w:t>ции и насосных станций с применением безопасных методов обеззараживания воды (ультрафиолетовое облучение, оз</w:t>
      </w:r>
      <w:r w:rsidRPr="009E0FDD">
        <w:rPr>
          <w:rFonts w:ascii="Arial" w:hAnsi="Arial" w:cs="Arial"/>
          <w:lang w:val="ru-RU"/>
        </w:rPr>
        <w:t>о</w:t>
      </w:r>
      <w:r w:rsidRPr="009E0FDD">
        <w:rPr>
          <w:rFonts w:ascii="Arial" w:hAnsi="Arial" w:cs="Arial"/>
          <w:lang w:val="ru-RU"/>
        </w:rPr>
        <w:t>нирование).</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Строительства локальных очистных сооружений.</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w:t>
      </w:r>
      <w:r w:rsidRPr="009E0FDD">
        <w:rPr>
          <w:rFonts w:ascii="Arial" w:hAnsi="Arial" w:cs="Arial"/>
          <w:lang w:val="ru-RU"/>
        </w:rPr>
        <w:t>о</w:t>
      </w:r>
      <w:r w:rsidRPr="009E0FDD">
        <w:rPr>
          <w:rFonts w:ascii="Arial" w:hAnsi="Arial" w:cs="Arial"/>
          <w:lang w:val="ru-RU"/>
        </w:rPr>
        <w:t>изводств.</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Организации и очистки поверхностного стока.</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Экологически безопасного размещения,  захоронения, утилизации и обезврежив</w:t>
      </w:r>
      <w:r w:rsidRPr="009E0FDD">
        <w:rPr>
          <w:rFonts w:ascii="Arial" w:hAnsi="Arial" w:cs="Arial"/>
          <w:lang w:val="ru-RU"/>
        </w:rPr>
        <w:t>а</w:t>
      </w:r>
      <w:r w:rsidRPr="009E0FDD">
        <w:rPr>
          <w:rFonts w:ascii="Arial" w:hAnsi="Arial" w:cs="Arial"/>
          <w:lang w:val="ru-RU"/>
        </w:rPr>
        <w:t>ния отходов производства и потребления.</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Ликвидации не отвечающих нормативным требованиям объектов размещ</w:t>
      </w:r>
      <w:r w:rsidRPr="009E0FDD">
        <w:rPr>
          <w:rFonts w:ascii="Arial" w:hAnsi="Arial" w:cs="Arial"/>
          <w:lang w:val="ru-RU"/>
        </w:rPr>
        <w:t>е</w:t>
      </w:r>
      <w:r w:rsidRPr="009E0FDD">
        <w:rPr>
          <w:rFonts w:ascii="Arial" w:hAnsi="Arial" w:cs="Arial"/>
          <w:lang w:val="ru-RU"/>
        </w:rPr>
        <w:t>ния отходов: стихийных свалок, отстойников, сливных станций, шламонакопителей и т.п. и рекультивации занима</w:t>
      </w:r>
      <w:r w:rsidRPr="009E0FDD">
        <w:rPr>
          <w:rFonts w:ascii="Arial" w:hAnsi="Arial" w:cs="Arial"/>
          <w:lang w:val="ru-RU"/>
        </w:rPr>
        <w:t>е</w:t>
      </w:r>
      <w:r w:rsidRPr="009E0FDD">
        <w:rPr>
          <w:rFonts w:ascii="Arial" w:hAnsi="Arial" w:cs="Arial"/>
          <w:lang w:val="ru-RU"/>
        </w:rPr>
        <w:t xml:space="preserve">мых ими территорий </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Развития системы использования вторичных ресурсов.</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Совершенствования системы управления движением твердых бытовых отходов п</w:t>
      </w:r>
      <w:r w:rsidRPr="009E0FDD">
        <w:rPr>
          <w:rFonts w:ascii="Arial" w:hAnsi="Arial" w:cs="Arial"/>
          <w:lang w:val="ru-RU"/>
        </w:rPr>
        <w:t>у</w:t>
      </w:r>
      <w:r w:rsidRPr="009E0FDD">
        <w:rPr>
          <w:rFonts w:ascii="Arial" w:hAnsi="Arial" w:cs="Arial"/>
          <w:lang w:val="ru-RU"/>
        </w:rPr>
        <w:t>тем внедрения их разделительного сбора и сортировки.</w:t>
      </w:r>
    </w:p>
    <w:p w:rsidR="00AA557D" w:rsidRPr="009E0FDD" w:rsidRDefault="00AA557D" w:rsidP="00CD0196">
      <w:pPr>
        <w:numPr>
          <w:ilvl w:val="0"/>
          <w:numId w:val="14"/>
        </w:numPr>
        <w:ind w:left="1134" w:firstLine="0"/>
        <w:jc w:val="both"/>
        <w:rPr>
          <w:rFonts w:ascii="Arial" w:hAnsi="Arial" w:cs="Arial"/>
          <w:lang w:val="ru-RU"/>
        </w:rPr>
      </w:pPr>
      <w:r w:rsidRPr="009E0FDD">
        <w:rPr>
          <w:rFonts w:ascii="Arial" w:hAnsi="Arial" w:cs="Arial"/>
          <w:lang w:val="ru-RU"/>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w:t>
      </w:r>
      <w:r w:rsidRPr="009E0FDD">
        <w:rPr>
          <w:rFonts w:ascii="Arial" w:hAnsi="Arial" w:cs="Arial"/>
          <w:lang w:val="ru-RU"/>
        </w:rPr>
        <w:t>и</w:t>
      </w:r>
      <w:r w:rsidRPr="009E0FDD">
        <w:rPr>
          <w:rFonts w:ascii="Arial" w:hAnsi="Arial" w:cs="Arial"/>
          <w:lang w:val="ru-RU"/>
        </w:rPr>
        <w:t>ятий.</w:t>
      </w:r>
    </w:p>
    <w:p w:rsidR="00AA557D" w:rsidRPr="009E0FDD" w:rsidRDefault="00AA557D" w:rsidP="00AA557D">
      <w:pPr>
        <w:ind w:firstLine="709"/>
        <w:jc w:val="both"/>
        <w:rPr>
          <w:rFonts w:ascii="Arial" w:hAnsi="Arial" w:cs="Arial"/>
          <w:lang w:val="ru-RU"/>
        </w:rPr>
      </w:pP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Кроме того, в части </w:t>
      </w:r>
      <w:r w:rsidRPr="009E0FDD">
        <w:rPr>
          <w:rFonts w:ascii="Arial" w:hAnsi="Arial" w:cs="Arial"/>
          <w:bCs/>
          <w:lang w:val="ru-RU"/>
        </w:rPr>
        <w:t>охраны и оздоровления земель,</w:t>
      </w:r>
      <w:r w:rsidRPr="009E0FDD">
        <w:rPr>
          <w:rFonts w:ascii="Arial" w:hAnsi="Arial" w:cs="Arial"/>
          <w:lang w:val="ru-RU"/>
        </w:rPr>
        <w:t xml:space="preserve"> защиты от загрязнения подземных и поверхностных вод,</w:t>
      </w:r>
      <w:r w:rsidRPr="009E0FDD">
        <w:rPr>
          <w:rFonts w:ascii="Arial" w:hAnsi="Arial" w:cs="Arial"/>
          <w:bCs/>
          <w:lang w:val="ru-RU"/>
        </w:rPr>
        <w:t xml:space="preserve"> н</w:t>
      </w:r>
      <w:r w:rsidRPr="009E0FDD">
        <w:rPr>
          <w:rFonts w:ascii="Arial" w:hAnsi="Arial" w:cs="Arial"/>
          <w:lang w:val="ru-RU"/>
        </w:rPr>
        <w:t>астоящим проектом предлагается:</w:t>
      </w:r>
    </w:p>
    <w:p w:rsidR="00771E74" w:rsidRPr="009E0FDD" w:rsidRDefault="00771E74" w:rsidP="00771E74">
      <w:pPr>
        <w:jc w:val="both"/>
        <w:rPr>
          <w:rFonts w:ascii="Arial" w:hAnsi="Arial" w:cs="Arial"/>
          <w:b/>
          <w:bCs/>
          <w:u w:val="single"/>
          <w:lang w:val="ru-RU"/>
        </w:rPr>
      </w:pPr>
    </w:p>
    <w:p w:rsidR="00AA557D" w:rsidRPr="009E0FDD" w:rsidRDefault="00AA557D" w:rsidP="00AA557D">
      <w:pPr>
        <w:ind w:firstLine="709"/>
        <w:jc w:val="both"/>
        <w:rPr>
          <w:rFonts w:ascii="Arial" w:hAnsi="Arial" w:cs="Arial"/>
          <w:b/>
          <w:bCs/>
          <w:u w:val="single"/>
          <w:lang w:val="ru-RU"/>
        </w:rPr>
      </w:pPr>
      <w:r w:rsidRPr="009E0FDD">
        <w:rPr>
          <w:rFonts w:ascii="Arial" w:hAnsi="Arial" w:cs="Arial"/>
          <w:b/>
          <w:bCs/>
          <w:u w:val="single"/>
          <w:lang w:val="ru-RU"/>
        </w:rPr>
        <w:t>Повышение качества водоснабжения населения обеспечивается за счет:</w:t>
      </w:r>
    </w:p>
    <w:p w:rsidR="00AA557D" w:rsidRPr="009E0FDD" w:rsidRDefault="00AA557D" w:rsidP="00AA557D">
      <w:pPr>
        <w:ind w:firstLine="709"/>
        <w:jc w:val="both"/>
        <w:rPr>
          <w:rFonts w:ascii="Arial" w:hAnsi="Arial" w:cs="Arial"/>
          <w:b/>
          <w:bCs/>
          <w:u w:val="single"/>
          <w:lang w:val="ru-RU"/>
        </w:rPr>
      </w:pPr>
    </w:p>
    <w:p w:rsidR="00AA557D" w:rsidRPr="009E0FDD" w:rsidRDefault="00AA557D" w:rsidP="00CD0196">
      <w:pPr>
        <w:numPr>
          <w:ilvl w:val="0"/>
          <w:numId w:val="15"/>
        </w:numPr>
        <w:tabs>
          <w:tab w:val="left" w:pos="284"/>
        </w:tabs>
        <w:ind w:left="1134" w:firstLine="0"/>
        <w:jc w:val="both"/>
        <w:rPr>
          <w:rFonts w:ascii="Arial" w:hAnsi="Arial" w:cs="Arial"/>
        </w:rPr>
      </w:pPr>
      <w:r w:rsidRPr="009E0FDD">
        <w:rPr>
          <w:rFonts w:ascii="Arial" w:hAnsi="Arial" w:cs="Arial"/>
        </w:rPr>
        <w:t>Благоустройств</w:t>
      </w:r>
      <w:r w:rsidR="00A06E49">
        <w:rPr>
          <w:rFonts w:ascii="Arial" w:hAnsi="Arial" w:cs="Arial"/>
          <w:lang w:val="ru-RU"/>
        </w:rPr>
        <w:t>а</w:t>
      </w:r>
      <w:r w:rsidRPr="009E0FDD">
        <w:rPr>
          <w:rFonts w:ascii="Arial" w:hAnsi="Arial" w:cs="Arial"/>
        </w:rPr>
        <w:t xml:space="preserve"> территори</w:t>
      </w:r>
      <w:r w:rsidR="00A06E49">
        <w:rPr>
          <w:rFonts w:ascii="Arial" w:hAnsi="Arial" w:cs="Arial"/>
          <w:lang w:val="ru-RU"/>
        </w:rPr>
        <w:t>и</w:t>
      </w:r>
      <w:r w:rsidRPr="009E0FDD">
        <w:rPr>
          <w:rFonts w:ascii="Arial" w:hAnsi="Arial" w:cs="Arial"/>
        </w:rPr>
        <w:t xml:space="preserve"> вод</w:t>
      </w:r>
      <w:r w:rsidRPr="009E0FDD">
        <w:rPr>
          <w:rFonts w:ascii="Arial" w:hAnsi="Arial" w:cs="Arial"/>
        </w:rPr>
        <w:t>о</w:t>
      </w:r>
      <w:r w:rsidRPr="009E0FDD">
        <w:rPr>
          <w:rFonts w:ascii="Arial" w:hAnsi="Arial" w:cs="Arial"/>
        </w:rPr>
        <w:t>заборов.</w:t>
      </w:r>
    </w:p>
    <w:p w:rsidR="00AA557D" w:rsidRPr="009E0FDD" w:rsidRDefault="00AA557D" w:rsidP="00CD0196">
      <w:pPr>
        <w:numPr>
          <w:ilvl w:val="0"/>
          <w:numId w:val="15"/>
        </w:numPr>
        <w:tabs>
          <w:tab w:val="left" w:pos="284"/>
        </w:tabs>
        <w:ind w:left="1134" w:firstLine="0"/>
        <w:jc w:val="both"/>
        <w:rPr>
          <w:rFonts w:ascii="Arial" w:hAnsi="Arial" w:cs="Arial"/>
          <w:lang w:val="ru-RU"/>
        </w:rPr>
      </w:pPr>
      <w:r w:rsidRPr="009E0FDD">
        <w:rPr>
          <w:rFonts w:ascii="Arial" w:hAnsi="Arial" w:cs="Arial"/>
          <w:lang w:val="ru-RU"/>
        </w:rPr>
        <w:t>Реконструкции старых и строительства новых водоводов и насосных ста</w:t>
      </w:r>
      <w:r w:rsidRPr="009E0FDD">
        <w:rPr>
          <w:rFonts w:ascii="Arial" w:hAnsi="Arial" w:cs="Arial"/>
          <w:lang w:val="ru-RU"/>
        </w:rPr>
        <w:t>н</w:t>
      </w:r>
      <w:r w:rsidRPr="009E0FDD">
        <w:rPr>
          <w:rFonts w:ascii="Arial" w:hAnsi="Arial" w:cs="Arial"/>
          <w:lang w:val="ru-RU"/>
        </w:rPr>
        <w:t>ций.</w:t>
      </w:r>
    </w:p>
    <w:p w:rsidR="00AA557D" w:rsidRPr="009E0FDD" w:rsidRDefault="00AA557D" w:rsidP="00CD0196">
      <w:pPr>
        <w:numPr>
          <w:ilvl w:val="0"/>
          <w:numId w:val="15"/>
        </w:numPr>
        <w:tabs>
          <w:tab w:val="left" w:pos="284"/>
        </w:tabs>
        <w:ind w:left="1134" w:firstLine="0"/>
        <w:jc w:val="both"/>
        <w:rPr>
          <w:rFonts w:ascii="Arial" w:hAnsi="Arial" w:cs="Arial"/>
          <w:lang w:val="ru-RU"/>
        </w:rPr>
      </w:pPr>
      <w:r w:rsidRPr="009E0FDD">
        <w:rPr>
          <w:rFonts w:ascii="Arial" w:hAnsi="Arial" w:cs="Arial"/>
          <w:lang w:val="ru-RU"/>
        </w:rPr>
        <w:t>Строгого соблюдения режима использования 2-го и 3-го поясов зон санитарной охраны источников водоснабж</w:t>
      </w:r>
      <w:r w:rsidRPr="009E0FDD">
        <w:rPr>
          <w:rFonts w:ascii="Arial" w:hAnsi="Arial" w:cs="Arial"/>
          <w:lang w:val="ru-RU"/>
        </w:rPr>
        <w:t>е</w:t>
      </w:r>
      <w:r w:rsidRPr="009E0FDD">
        <w:rPr>
          <w:rFonts w:ascii="Arial" w:hAnsi="Arial" w:cs="Arial"/>
          <w:lang w:val="ru-RU"/>
        </w:rPr>
        <w:t>ния.</w:t>
      </w:r>
    </w:p>
    <w:p w:rsidR="00AA557D" w:rsidRPr="009E0FDD" w:rsidRDefault="00AA557D" w:rsidP="00CD0196">
      <w:pPr>
        <w:numPr>
          <w:ilvl w:val="0"/>
          <w:numId w:val="15"/>
        </w:numPr>
        <w:tabs>
          <w:tab w:val="left" w:pos="284"/>
        </w:tabs>
        <w:ind w:left="1134" w:firstLine="0"/>
        <w:jc w:val="both"/>
        <w:rPr>
          <w:rFonts w:ascii="Arial" w:hAnsi="Arial" w:cs="Arial"/>
        </w:rPr>
      </w:pPr>
      <w:r w:rsidRPr="009E0FDD">
        <w:rPr>
          <w:rFonts w:ascii="Arial" w:hAnsi="Arial" w:cs="Arial"/>
        </w:rPr>
        <w:t>Строительства новых водозаб</w:t>
      </w:r>
      <w:r w:rsidRPr="009E0FDD">
        <w:rPr>
          <w:rFonts w:ascii="Arial" w:hAnsi="Arial" w:cs="Arial"/>
        </w:rPr>
        <w:t>о</w:t>
      </w:r>
      <w:r w:rsidRPr="009E0FDD">
        <w:rPr>
          <w:rFonts w:ascii="Arial" w:hAnsi="Arial" w:cs="Arial"/>
        </w:rPr>
        <w:t>ров.</w:t>
      </w:r>
    </w:p>
    <w:p w:rsidR="00AA557D" w:rsidRPr="009E0FDD" w:rsidRDefault="00AA557D" w:rsidP="00CD0196">
      <w:pPr>
        <w:numPr>
          <w:ilvl w:val="0"/>
          <w:numId w:val="15"/>
        </w:numPr>
        <w:tabs>
          <w:tab w:val="left" w:pos="284"/>
        </w:tabs>
        <w:ind w:left="1134" w:firstLine="0"/>
        <w:jc w:val="both"/>
        <w:rPr>
          <w:rFonts w:ascii="Arial" w:hAnsi="Arial" w:cs="Arial"/>
          <w:lang w:val="ru-RU"/>
        </w:rPr>
      </w:pPr>
      <w:r w:rsidRPr="009E0FDD">
        <w:rPr>
          <w:rFonts w:ascii="Arial" w:hAnsi="Arial" w:cs="Arial"/>
          <w:lang w:val="ru-RU"/>
        </w:rPr>
        <w:t>Оборудования насосных станций современными системами водоподгото</w:t>
      </w:r>
      <w:r w:rsidRPr="009E0FDD">
        <w:rPr>
          <w:rFonts w:ascii="Arial" w:hAnsi="Arial" w:cs="Arial"/>
          <w:lang w:val="ru-RU"/>
        </w:rPr>
        <w:t>в</w:t>
      </w:r>
      <w:r w:rsidRPr="009E0FDD">
        <w:rPr>
          <w:rFonts w:ascii="Arial" w:hAnsi="Arial" w:cs="Arial"/>
          <w:lang w:val="ru-RU"/>
        </w:rPr>
        <w:t xml:space="preserve">ки. </w:t>
      </w:r>
    </w:p>
    <w:p w:rsidR="00AA557D" w:rsidRPr="009E0FDD" w:rsidRDefault="00AA557D" w:rsidP="00CD0196">
      <w:pPr>
        <w:numPr>
          <w:ilvl w:val="0"/>
          <w:numId w:val="15"/>
        </w:numPr>
        <w:tabs>
          <w:tab w:val="left" w:pos="284"/>
        </w:tabs>
        <w:ind w:left="1134" w:firstLine="0"/>
        <w:jc w:val="both"/>
        <w:rPr>
          <w:rFonts w:ascii="Arial" w:hAnsi="Arial" w:cs="Arial"/>
          <w:lang w:val="ru-RU"/>
        </w:rPr>
      </w:pPr>
      <w:r w:rsidRPr="009E0FDD">
        <w:rPr>
          <w:rFonts w:ascii="Arial" w:hAnsi="Arial" w:cs="Arial"/>
          <w:lang w:val="ru-RU"/>
        </w:rPr>
        <w:t>Правильной эксплуатации и поддержания надлежащего технического состояния водопроводных сооружений и с</w:t>
      </w:r>
      <w:r w:rsidRPr="009E0FDD">
        <w:rPr>
          <w:rFonts w:ascii="Arial" w:hAnsi="Arial" w:cs="Arial"/>
          <w:lang w:val="ru-RU"/>
        </w:rPr>
        <w:t>е</w:t>
      </w:r>
      <w:r w:rsidRPr="009E0FDD">
        <w:rPr>
          <w:rFonts w:ascii="Arial" w:hAnsi="Arial" w:cs="Arial"/>
          <w:lang w:val="ru-RU"/>
        </w:rPr>
        <w:t>тей.</w:t>
      </w:r>
    </w:p>
    <w:p w:rsidR="00AA557D" w:rsidRPr="009E0FDD" w:rsidRDefault="00AA557D" w:rsidP="00AA557D">
      <w:pPr>
        <w:ind w:firstLine="709"/>
        <w:jc w:val="both"/>
        <w:rPr>
          <w:rFonts w:ascii="Arial" w:hAnsi="Arial" w:cs="Arial"/>
          <w:b/>
          <w:bCs/>
          <w:u w:val="single"/>
          <w:lang w:val="ru-RU"/>
        </w:rPr>
      </w:pPr>
    </w:p>
    <w:p w:rsidR="00AA557D" w:rsidRPr="009E0FDD" w:rsidRDefault="00AA557D" w:rsidP="00AA557D">
      <w:pPr>
        <w:ind w:firstLine="709"/>
        <w:jc w:val="both"/>
        <w:rPr>
          <w:rFonts w:ascii="Arial" w:hAnsi="Arial" w:cs="Arial"/>
          <w:u w:val="single"/>
          <w:lang w:val="ru-RU"/>
        </w:rPr>
      </w:pPr>
      <w:r w:rsidRPr="009E0FDD">
        <w:rPr>
          <w:rFonts w:ascii="Arial" w:hAnsi="Arial" w:cs="Arial"/>
          <w:b/>
          <w:bCs/>
          <w:u w:val="single"/>
          <w:lang w:val="ru-RU"/>
        </w:rPr>
        <w:t>Развитие системы озеленения обеспечивается за счет:</w:t>
      </w:r>
      <w:r w:rsidRPr="009E0FDD">
        <w:rPr>
          <w:rFonts w:ascii="Arial" w:hAnsi="Arial" w:cs="Arial"/>
          <w:u w:val="single"/>
          <w:lang w:val="ru-RU"/>
        </w:rPr>
        <w:t xml:space="preserve"> </w:t>
      </w:r>
    </w:p>
    <w:p w:rsidR="00AA557D" w:rsidRPr="009E0FDD" w:rsidRDefault="00AA557D" w:rsidP="00AA557D">
      <w:pPr>
        <w:ind w:firstLine="709"/>
        <w:jc w:val="both"/>
        <w:rPr>
          <w:rFonts w:ascii="Arial" w:hAnsi="Arial" w:cs="Arial"/>
          <w:u w:val="single"/>
          <w:lang w:val="ru-RU"/>
        </w:rPr>
      </w:pPr>
    </w:p>
    <w:p w:rsidR="00AA557D" w:rsidRPr="009E0FDD" w:rsidRDefault="00AA557D" w:rsidP="00CD0196">
      <w:pPr>
        <w:numPr>
          <w:ilvl w:val="0"/>
          <w:numId w:val="16"/>
        </w:numPr>
        <w:tabs>
          <w:tab w:val="left" w:pos="284"/>
        </w:tabs>
        <w:ind w:left="1134" w:firstLine="0"/>
        <w:jc w:val="both"/>
        <w:rPr>
          <w:rFonts w:ascii="Arial" w:hAnsi="Arial" w:cs="Arial"/>
          <w:lang w:val="ru-RU"/>
        </w:rPr>
      </w:pPr>
      <w:r w:rsidRPr="009E0FDD">
        <w:rPr>
          <w:rFonts w:ascii="Arial" w:hAnsi="Arial" w:cs="Arial"/>
          <w:lang w:val="ru-RU"/>
        </w:rPr>
        <w:t>Озеленения санитарно-защитных зон промышле</w:t>
      </w:r>
      <w:r w:rsidRPr="009E0FDD">
        <w:rPr>
          <w:rFonts w:ascii="Arial" w:hAnsi="Arial" w:cs="Arial"/>
          <w:lang w:val="ru-RU"/>
        </w:rPr>
        <w:t>н</w:t>
      </w:r>
      <w:r w:rsidRPr="009E0FDD">
        <w:rPr>
          <w:rFonts w:ascii="Arial" w:hAnsi="Arial" w:cs="Arial"/>
          <w:lang w:val="ru-RU"/>
        </w:rPr>
        <w:t>ных/</w:t>
      </w:r>
      <w:r w:rsidR="005F0F7B" w:rsidRPr="009E0FDD">
        <w:rPr>
          <w:rFonts w:ascii="Arial" w:hAnsi="Arial" w:cs="Arial"/>
          <w:lang w:val="ru-RU"/>
        </w:rPr>
        <w:t xml:space="preserve"> </w:t>
      </w:r>
      <w:r w:rsidRPr="009E0FDD">
        <w:rPr>
          <w:rFonts w:ascii="Arial" w:hAnsi="Arial" w:cs="Arial"/>
          <w:lang w:val="ru-RU"/>
        </w:rPr>
        <w:t>сельскохозяйственных  предприятий/объектов.</w:t>
      </w:r>
    </w:p>
    <w:p w:rsidR="00AA557D" w:rsidRPr="009E0FDD" w:rsidRDefault="00AA557D" w:rsidP="00CD0196">
      <w:pPr>
        <w:numPr>
          <w:ilvl w:val="0"/>
          <w:numId w:val="16"/>
        </w:numPr>
        <w:tabs>
          <w:tab w:val="left" w:pos="284"/>
        </w:tabs>
        <w:ind w:left="1134" w:firstLine="0"/>
        <w:jc w:val="both"/>
        <w:rPr>
          <w:rFonts w:ascii="Arial" w:hAnsi="Arial" w:cs="Arial"/>
        </w:rPr>
      </w:pPr>
      <w:r w:rsidRPr="009E0FDD">
        <w:rPr>
          <w:rFonts w:ascii="Arial" w:hAnsi="Arial" w:cs="Arial"/>
        </w:rPr>
        <w:t>Озеленения те</w:t>
      </w:r>
      <w:r w:rsidRPr="009E0FDD">
        <w:rPr>
          <w:rFonts w:ascii="Arial" w:hAnsi="Arial" w:cs="Arial"/>
        </w:rPr>
        <w:t>р</w:t>
      </w:r>
      <w:r w:rsidRPr="009E0FDD">
        <w:rPr>
          <w:rFonts w:ascii="Arial" w:hAnsi="Arial" w:cs="Arial"/>
        </w:rPr>
        <w:t>ритори</w:t>
      </w:r>
      <w:r w:rsidR="00DC02B3">
        <w:rPr>
          <w:rFonts w:ascii="Arial" w:hAnsi="Arial" w:cs="Arial"/>
          <w:lang w:val="ru-RU"/>
        </w:rPr>
        <w:t>и</w:t>
      </w:r>
      <w:r w:rsidRPr="009E0FDD">
        <w:rPr>
          <w:rFonts w:ascii="Arial" w:hAnsi="Arial" w:cs="Arial"/>
        </w:rPr>
        <w:t xml:space="preserve"> жилой застройки. </w:t>
      </w:r>
    </w:p>
    <w:p w:rsidR="00AA557D" w:rsidRPr="009E0FDD" w:rsidRDefault="00AA557D" w:rsidP="00CD0196">
      <w:pPr>
        <w:numPr>
          <w:ilvl w:val="0"/>
          <w:numId w:val="16"/>
        </w:numPr>
        <w:tabs>
          <w:tab w:val="left" w:pos="284"/>
        </w:tabs>
        <w:ind w:left="1134" w:firstLine="0"/>
        <w:jc w:val="both"/>
        <w:rPr>
          <w:rFonts w:ascii="Arial" w:hAnsi="Arial" w:cs="Arial"/>
          <w:lang w:val="ru-RU"/>
        </w:rPr>
      </w:pPr>
      <w:r w:rsidRPr="009E0FDD">
        <w:rPr>
          <w:rFonts w:ascii="Arial" w:hAnsi="Arial" w:cs="Arial"/>
          <w:lang w:val="ru-RU"/>
        </w:rPr>
        <w:t>Озеленения и благоустройства бер</w:t>
      </w:r>
      <w:r w:rsidRPr="009E0FDD">
        <w:rPr>
          <w:rFonts w:ascii="Arial" w:hAnsi="Arial" w:cs="Arial"/>
          <w:lang w:val="ru-RU"/>
        </w:rPr>
        <w:t>е</w:t>
      </w:r>
      <w:r w:rsidRPr="009E0FDD">
        <w:rPr>
          <w:rFonts w:ascii="Arial" w:hAnsi="Arial" w:cs="Arial"/>
          <w:lang w:val="ru-RU"/>
        </w:rPr>
        <w:t xml:space="preserve">гов водоемов. </w:t>
      </w:r>
    </w:p>
    <w:p w:rsidR="00AA557D" w:rsidRPr="009E0FDD" w:rsidRDefault="00AA557D" w:rsidP="00CD0196">
      <w:pPr>
        <w:numPr>
          <w:ilvl w:val="0"/>
          <w:numId w:val="16"/>
        </w:numPr>
        <w:tabs>
          <w:tab w:val="left" w:pos="284"/>
        </w:tabs>
        <w:ind w:left="1134" w:firstLine="0"/>
        <w:jc w:val="both"/>
        <w:rPr>
          <w:rFonts w:ascii="Arial" w:hAnsi="Arial" w:cs="Arial"/>
          <w:lang w:val="ru-RU"/>
        </w:rPr>
      </w:pPr>
      <w:r w:rsidRPr="009E0FDD">
        <w:rPr>
          <w:rFonts w:ascii="Arial" w:hAnsi="Arial" w:cs="Arial"/>
          <w:lang w:val="ru-RU"/>
        </w:rPr>
        <w:t>Обустройства зеленых зон и пляжей на в</w:t>
      </w:r>
      <w:r w:rsidRPr="009E0FDD">
        <w:rPr>
          <w:rFonts w:ascii="Arial" w:hAnsi="Arial" w:cs="Arial"/>
          <w:lang w:val="ru-RU"/>
        </w:rPr>
        <w:t>о</w:t>
      </w:r>
      <w:r w:rsidRPr="009E0FDD">
        <w:rPr>
          <w:rFonts w:ascii="Arial" w:hAnsi="Arial" w:cs="Arial"/>
          <w:lang w:val="ru-RU"/>
        </w:rPr>
        <w:t>доемах.</w:t>
      </w:r>
    </w:p>
    <w:p w:rsidR="00AA557D" w:rsidRPr="009E0FDD" w:rsidRDefault="00AA557D" w:rsidP="00CD0196">
      <w:pPr>
        <w:numPr>
          <w:ilvl w:val="0"/>
          <w:numId w:val="16"/>
        </w:numPr>
        <w:tabs>
          <w:tab w:val="left" w:pos="284"/>
        </w:tabs>
        <w:ind w:left="1134" w:firstLine="0"/>
        <w:jc w:val="both"/>
        <w:rPr>
          <w:rFonts w:ascii="Arial" w:hAnsi="Arial" w:cs="Arial"/>
        </w:rPr>
      </w:pPr>
      <w:r w:rsidRPr="009E0FDD">
        <w:rPr>
          <w:rFonts w:ascii="Arial" w:hAnsi="Arial" w:cs="Arial"/>
        </w:rPr>
        <w:t>Создания л</w:t>
      </w:r>
      <w:r w:rsidRPr="009E0FDD">
        <w:rPr>
          <w:rFonts w:ascii="Arial" w:hAnsi="Arial" w:cs="Arial"/>
        </w:rPr>
        <w:t>е</w:t>
      </w:r>
      <w:r w:rsidRPr="009E0FDD">
        <w:rPr>
          <w:rFonts w:ascii="Arial" w:hAnsi="Arial" w:cs="Arial"/>
        </w:rPr>
        <w:t>сопарков.</w:t>
      </w:r>
    </w:p>
    <w:p w:rsidR="00AA557D" w:rsidRPr="009E0FDD" w:rsidRDefault="00AA557D" w:rsidP="00CD0196">
      <w:pPr>
        <w:numPr>
          <w:ilvl w:val="0"/>
          <w:numId w:val="16"/>
        </w:numPr>
        <w:tabs>
          <w:tab w:val="left" w:pos="284"/>
        </w:tabs>
        <w:ind w:left="1134" w:firstLine="0"/>
        <w:jc w:val="both"/>
        <w:rPr>
          <w:rFonts w:ascii="Arial" w:hAnsi="Arial" w:cs="Arial"/>
        </w:rPr>
      </w:pPr>
      <w:r w:rsidRPr="009E0FDD">
        <w:rPr>
          <w:rFonts w:ascii="Arial" w:hAnsi="Arial" w:cs="Arial"/>
        </w:rPr>
        <w:t>Обустройства и озелен</w:t>
      </w:r>
      <w:r w:rsidRPr="009E0FDD">
        <w:rPr>
          <w:rFonts w:ascii="Arial" w:hAnsi="Arial" w:cs="Arial"/>
        </w:rPr>
        <w:t>е</w:t>
      </w:r>
      <w:r w:rsidRPr="009E0FDD">
        <w:rPr>
          <w:rFonts w:ascii="Arial" w:hAnsi="Arial" w:cs="Arial"/>
        </w:rPr>
        <w:t>ния газонов.</w:t>
      </w:r>
    </w:p>
    <w:p w:rsidR="00AA557D" w:rsidRPr="009E0FDD" w:rsidRDefault="00AA557D" w:rsidP="00CD0196">
      <w:pPr>
        <w:numPr>
          <w:ilvl w:val="0"/>
          <w:numId w:val="16"/>
        </w:numPr>
        <w:tabs>
          <w:tab w:val="left" w:pos="284"/>
        </w:tabs>
        <w:ind w:left="1134" w:firstLine="0"/>
        <w:jc w:val="both"/>
        <w:rPr>
          <w:rFonts w:ascii="Arial" w:hAnsi="Arial" w:cs="Arial"/>
          <w:lang w:val="ru-RU"/>
        </w:rPr>
      </w:pPr>
      <w:r w:rsidRPr="009E0FDD">
        <w:rPr>
          <w:rFonts w:ascii="Arial" w:hAnsi="Arial" w:cs="Arial"/>
          <w:lang w:val="ru-RU"/>
        </w:rPr>
        <w:t>Рекультивации отработанных карьеров для использования восстановленных территорий в ре</w:t>
      </w:r>
      <w:r w:rsidRPr="009E0FDD">
        <w:rPr>
          <w:rFonts w:ascii="Arial" w:hAnsi="Arial" w:cs="Arial"/>
          <w:lang w:val="ru-RU"/>
        </w:rPr>
        <w:t>к</w:t>
      </w:r>
      <w:r w:rsidRPr="009E0FDD">
        <w:rPr>
          <w:rFonts w:ascii="Arial" w:hAnsi="Arial" w:cs="Arial"/>
          <w:lang w:val="ru-RU"/>
        </w:rPr>
        <w:t>реационных целях.</w:t>
      </w:r>
    </w:p>
    <w:p w:rsidR="00AA557D" w:rsidRPr="009E0FDD" w:rsidRDefault="00AA557D" w:rsidP="00CD0196">
      <w:pPr>
        <w:numPr>
          <w:ilvl w:val="0"/>
          <w:numId w:val="16"/>
        </w:numPr>
        <w:tabs>
          <w:tab w:val="left" w:pos="284"/>
        </w:tabs>
        <w:ind w:left="1134" w:firstLine="0"/>
        <w:jc w:val="both"/>
        <w:rPr>
          <w:rFonts w:ascii="Arial" w:hAnsi="Arial" w:cs="Arial"/>
          <w:lang w:val="ru-RU"/>
        </w:rPr>
      </w:pPr>
      <w:r w:rsidRPr="009E0FDD">
        <w:rPr>
          <w:rFonts w:ascii="Arial" w:hAnsi="Arial" w:cs="Arial"/>
          <w:lang w:val="ru-RU"/>
        </w:rPr>
        <w:t>Восстановления, защиты и охраны лесов.</w:t>
      </w:r>
    </w:p>
    <w:p w:rsidR="00554416" w:rsidRPr="009E0FDD" w:rsidRDefault="00554416" w:rsidP="00AA557D">
      <w:pPr>
        <w:tabs>
          <w:tab w:val="left" w:pos="284"/>
        </w:tabs>
        <w:ind w:left="349"/>
        <w:jc w:val="both"/>
        <w:rPr>
          <w:rFonts w:ascii="Arial" w:hAnsi="Arial" w:cs="Arial"/>
          <w:lang w:val="ru-RU"/>
        </w:rPr>
      </w:pPr>
    </w:p>
    <w:p w:rsidR="00AA557D" w:rsidRPr="009E0FDD" w:rsidRDefault="00AA557D" w:rsidP="00AA557D">
      <w:pPr>
        <w:ind w:firstLine="709"/>
        <w:jc w:val="both"/>
        <w:rPr>
          <w:rFonts w:ascii="Arial" w:hAnsi="Arial" w:cs="Arial"/>
          <w:b/>
          <w:u w:val="single"/>
          <w:lang w:val="ru-RU"/>
        </w:rPr>
      </w:pPr>
      <w:r w:rsidRPr="009E0FDD">
        <w:rPr>
          <w:rFonts w:ascii="Arial" w:hAnsi="Arial" w:cs="Arial"/>
          <w:b/>
          <w:u w:val="single"/>
          <w:lang w:val="ru-RU"/>
        </w:rPr>
        <w:t>Формирование экологической культуры как нормы общественного сознания</w:t>
      </w:r>
      <w:r w:rsidRPr="009E0FDD">
        <w:rPr>
          <w:rFonts w:ascii="Arial" w:hAnsi="Arial" w:cs="Arial"/>
          <w:b/>
          <w:bCs/>
          <w:u w:val="single"/>
          <w:lang w:val="ru-RU"/>
        </w:rPr>
        <w:t xml:space="preserve"> обеспечивается за счет:</w:t>
      </w:r>
      <w:r w:rsidRPr="009E0FDD">
        <w:rPr>
          <w:rFonts w:ascii="Arial" w:hAnsi="Arial" w:cs="Arial"/>
          <w:b/>
          <w:u w:val="single"/>
          <w:lang w:val="ru-RU"/>
        </w:rPr>
        <w:t xml:space="preserve"> </w:t>
      </w:r>
    </w:p>
    <w:p w:rsidR="00AA557D" w:rsidRPr="009E0FDD" w:rsidRDefault="00AA557D" w:rsidP="00AA557D">
      <w:pPr>
        <w:ind w:firstLine="709"/>
        <w:jc w:val="both"/>
        <w:rPr>
          <w:rFonts w:ascii="Arial" w:hAnsi="Arial" w:cs="Arial"/>
          <w:b/>
          <w:u w:val="single"/>
          <w:lang w:val="ru-RU"/>
        </w:rPr>
      </w:pPr>
    </w:p>
    <w:p w:rsidR="00AA557D" w:rsidRPr="009E0FDD" w:rsidRDefault="00AA557D" w:rsidP="00AA557D">
      <w:pPr>
        <w:ind w:left="1134"/>
        <w:jc w:val="both"/>
        <w:rPr>
          <w:rFonts w:ascii="Arial" w:hAnsi="Arial" w:cs="Arial"/>
          <w:lang w:val="ru-RU"/>
        </w:rPr>
      </w:pPr>
      <w:r w:rsidRPr="009E0FDD">
        <w:rPr>
          <w:rFonts w:ascii="Arial" w:hAnsi="Arial" w:cs="Arial"/>
          <w:lang w:val="ru-RU"/>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AA557D" w:rsidRPr="009E0FDD" w:rsidRDefault="00AA557D" w:rsidP="00AA557D">
      <w:pPr>
        <w:ind w:left="1134"/>
        <w:jc w:val="both"/>
        <w:rPr>
          <w:rFonts w:ascii="Arial" w:hAnsi="Arial" w:cs="Arial"/>
          <w:lang w:val="ru-RU"/>
        </w:rPr>
      </w:pPr>
      <w:r w:rsidRPr="009E0FDD">
        <w:rPr>
          <w:rFonts w:ascii="Arial" w:hAnsi="Arial" w:cs="Arial"/>
          <w:lang w:val="ru-RU"/>
        </w:rPr>
        <w:t>2. Развития экотуризма.</w:t>
      </w:r>
    </w:p>
    <w:p w:rsidR="00AA557D" w:rsidRPr="009E0FDD" w:rsidRDefault="00AA557D" w:rsidP="00AA557D">
      <w:pPr>
        <w:ind w:left="1134"/>
        <w:jc w:val="both"/>
        <w:rPr>
          <w:rFonts w:ascii="Arial" w:hAnsi="Arial" w:cs="Arial"/>
          <w:lang w:val="ru-RU"/>
        </w:rPr>
      </w:pPr>
      <w:r w:rsidRPr="009E0FDD">
        <w:rPr>
          <w:rFonts w:ascii="Arial" w:hAnsi="Arial" w:cs="Arial"/>
          <w:lang w:val="ru-RU"/>
        </w:rPr>
        <w:t>3. Развития системы общественного экологического монит</w:t>
      </w:r>
      <w:r w:rsidRPr="009E0FDD">
        <w:rPr>
          <w:rFonts w:ascii="Arial" w:hAnsi="Arial" w:cs="Arial"/>
          <w:lang w:val="ru-RU"/>
        </w:rPr>
        <w:t>о</w:t>
      </w:r>
      <w:r w:rsidRPr="009E0FDD">
        <w:rPr>
          <w:rFonts w:ascii="Arial" w:hAnsi="Arial" w:cs="Arial"/>
          <w:lang w:val="ru-RU"/>
        </w:rPr>
        <w:t>ринга.</w:t>
      </w:r>
    </w:p>
    <w:p w:rsidR="00AA557D" w:rsidRPr="009E0FDD" w:rsidRDefault="00AA557D" w:rsidP="00AA557D">
      <w:pPr>
        <w:widowControl w:val="0"/>
        <w:ind w:left="1134"/>
        <w:jc w:val="both"/>
        <w:rPr>
          <w:rFonts w:ascii="Arial" w:hAnsi="Arial" w:cs="Arial"/>
          <w:lang w:val="ru-RU"/>
        </w:rPr>
      </w:pPr>
      <w:r w:rsidRPr="009E0FDD">
        <w:rPr>
          <w:rFonts w:ascii="Arial" w:hAnsi="Arial" w:cs="Arial"/>
          <w:lang w:val="ru-RU"/>
        </w:rPr>
        <w:t>4. Проведения общественных мероприятий по расчистке леса, родников, берегов водоемов и т.п.</w:t>
      </w:r>
    </w:p>
    <w:p w:rsidR="00AA557D" w:rsidRPr="009E0FDD" w:rsidRDefault="00AA557D" w:rsidP="00AA557D">
      <w:pPr>
        <w:widowControl w:val="0"/>
        <w:ind w:left="1134"/>
        <w:jc w:val="both"/>
        <w:rPr>
          <w:rFonts w:ascii="Arial" w:hAnsi="Arial" w:cs="Arial"/>
          <w:b/>
          <w:bCs/>
          <w:u w:val="single"/>
          <w:lang w:val="ru-RU"/>
        </w:rPr>
      </w:pPr>
      <w:r w:rsidRPr="009E0FDD">
        <w:rPr>
          <w:rFonts w:ascii="Arial" w:hAnsi="Arial" w:cs="Arial"/>
          <w:lang w:val="ru-RU"/>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AA557D" w:rsidRPr="009E0FDD" w:rsidRDefault="00AA557D" w:rsidP="00AA557D">
      <w:pPr>
        <w:ind w:firstLine="709"/>
        <w:jc w:val="both"/>
        <w:rPr>
          <w:rFonts w:ascii="Arial" w:hAnsi="Arial" w:cs="Arial"/>
          <w:lang w:val="ru-RU"/>
        </w:rPr>
      </w:pP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w:t>
      </w:r>
      <w:r w:rsidR="003973F5" w:rsidRPr="009E0FDD">
        <w:rPr>
          <w:rFonts w:ascii="Arial" w:hAnsi="Arial" w:cs="Arial"/>
          <w:lang w:val="ru-RU"/>
        </w:rPr>
        <w:t>Сухая Вязовка</w:t>
      </w:r>
      <w:r w:rsidRPr="009E0FDD">
        <w:rPr>
          <w:rFonts w:ascii="Arial" w:hAnsi="Arial" w:cs="Arial"/>
          <w:lang w:val="ru-RU"/>
        </w:rPr>
        <w:t xml:space="preserve"> на природоохранную деятельность. </w:t>
      </w:r>
    </w:p>
    <w:p w:rsidR="00AA557D" w:rsidRPr="009E0FDD" w:rsidRDefault="00AA557D" w:rsidP="00AA557D">
      <w:pPr>
        <w:pStyle w:val="af3"/>
        <w:rPr>
          <w:rFonts w:ascii="Arial" w:hAnsi="Arial"/>
          <w:sz w:val="24"/>
        </w:rPr>
      </w:pPr>
      <w:bookmarkStart w:id="748" w:name="_Toc205974717"/>
      <w:bookmarkStart w:id="749" w:name="_Toc214180466"/>
      <w:bookmarkStart w:id="750" w:name="_Toc214264298"/>
      <w:bookmarkStart w:id="751" w:name="_Toc214264657"/>
      <w:bookmarkStart w:id="752" w:name="_Toc214265549"/>
    </w:p>
    <w:p w:rsidR="00AA557D" w:rsidRPr="009E0FDD" w:rsidRDefault="00AA557D" w:rsidP="00AA557D">
      <w:pPr>
        <w:pStyle w:val="1"/>
        <w:tabs>
          <w:tab w:val="num" w:pos="0"/>
          <w:tab w:val="left" w:pos="9180"/>
        </w:tabs>
        <w:ind w:firstLine="540"/>
        <w:rPr>
          <w:b/>
          <w:iCs/>
          <w:kern w:val="28"/>
          <w:szCs w:val="20"/>
        </w:rPr>
      </w:pPr>
      <w:bookmarkStart w:id="753" w:name="_Toc363467252"/>
      <w:r w:rsidRPr="009E0FDD">
        <w:rPr>
          <w:b/>
          <w:iCs/>
          <w:kern w:val="28"/>
          <w:szCs w:val="20"/>
        </w:rPr>
        <w:t>3.3. Б</w:t>
      </w:r>
      <w:bookmarkEnd w:id="748"/>
      <w:r w:rsidRPr="009E0FDD">
        <w:rPr>
          <w:b/>
          <w:iCs/>
          <w:kern w:val="28"/>
          <w:szCs w:val="20"/>
        </w:rPr>
        <w:t>ЛАГОУСТРОЙСТВО И ИНЖЕНЕРНАЯ ПОДГОТОВКА ТЕРРИТОРИИ</w:t>
      </w:r>
      <w:bookmarkEnd w:id="749"/>
      <w:bookmarkEnd w:id="750"/>
      <w:bookmarkEnd w:id="751"/>
      <w:bookmarkEnd w:id="752"/>
      <w:bookmarkEnd w:id="753"/>
    </w:p>
    <w:p w:rsidR="00AA557D" w:rsidRPr="009E0FDD" w:rsidRDefault="00AA557D" w:rsidP="00AA557D">
      <w:pPr>
        <w:jc w:val="both"/>
        <w:rPr>
          <w:rFonts w:ascii="Arial" w:hAnsi="Arial" w:cs="Arial"/>
          <w:lang w:val="ru-RU"/>
        </w:rPr>
      </w:pPr>
    </w:p>
    <w:p w:rsidR="00AA557D" w:rsidRPr="009E0FDD" w:rsidRDefault="00AA557D" w:rsidP="00AA557D">
      <w:pPr>
        <w:ind w:firstLine="709"/>
        <w:jc w:val="both"/>
        <w:rPr>
          <w:rFonts w:ascii="Arial" w:hAnsi="Arial" w:cs="Arial"/>
          <w:lang w:val="ru-RU"/>
        </w:rPr>
      </w:pPr>
      <w:r w:rsidRPr="009E0FDD">
        <w:rPr>
          <w:rFonts w:ascii="Arial" w:hAnsi="Arial" w:cs="Arial"/>
          <w:lang w:val="ru-RU"/>
        </w:rPr>
        <w:t xml:space="preserve">Уровень благоустройства улиц сельского поселения </w:t>
      </w:r>
      <w:r w:rsidR="003973F5" w:rsidRPr="009E0FDD">
        <w:rPr>
          <w:rFonts w:ascii="Arial" w:hAnsi="Arial" w:cs="Arial"/>
          <w:lang w:val="ru-RU"/>
        </w:rPr>
        <w:t>Сухая Вязовка</w:t>
      </w:r>
      <w:r w:rsidRPr="009E0FDD">
        <w:rPr>
          <w:rFonts w:ascii="Arial" w:hAnsi="Arial" w:cs="Arial"/>
          <w:lang w:val="ru-RU"/>
        </w:rPr>
        <w:t xml:space="preserve"> в целом не отвечает современным требованиям. Основная часть улиц не имеет твердого покрытия проезжей части. Не выполняются мероприятия по инженерному благоустройству, в том числе организация системы отвода поверхностных вод.  </w:t>
      </w:r>
    </w:p>
    <w:p w:rsidR="00AA557D" w:rsidRPr="009E0FDD" w:rsidRDefault="00AA557D" w:rsidP="00AA557D">
      <w:pPr>
        <w:pStyle w:val="a4"/>
        <w:ind w:firstLine="708"/>
        <w:rPr>
          <w:bCs/>
        </w:rPr>
      </w:pPr>
      <w:r w:rsidRPr="009E0FDD">
        <w:rPr>
          <w:bCs/>
        </w:rPr>
        <w:t xml:space="preserve">Мероприятия по благоустройству территории проектируемого сельского поселения </w:t>
      </w:r>
      <w:r w:rsidR="003973F5" w:rsidRPr="009E0FDD">
        <w:rPr>
          <w:bCs/>
        </w:rPr>
        <w:t>Сухая Вязовка</w:t>
      </w:r>
      <w:r w:rsidRPr="009E0FDD">
        <w:rPr>
          <w:bCs/>
        </w:rPr>
        <w:t xml:space="preserve"> включают создание благоустроенной зоны отдыха вдоль ручьёв, рек и озёр, а также в оврагах с организацией системы пешеходных связей.</w:t>
      </w:r>
    </w:p>
    <w:p w:rsidR="00AA557D" w:rsidRPr="009E0FDD" w:rsidRDefault="00AA557D" w:rsidP="00AA557D">
      <w:pPr>
        <w:ind w:firstLine="709"/>
        <w:jc w:val="both"/>
        <w:rPr>
          <w:rFonts w:ascii="Arial" w:hAnsi="Arial" w:cs="Arial"/>
          <w:bCs/>
          <w:iCs/>
          <w:lang w:val="ru-RU"/>
        </w:rPr>
      </w:pPr>
      <w:r w:rsidRPr="009E0FDD">
        <w:rPr>
          <w:rFonts w:ascii="Arial" w:hAnsi="Arial" w:cs="Arial"/>
          <w:lang w:val="ru-RU"/>
        </w:rPr>
        <w:t xml:space="preserve">Поскольку для проектируемой территории характерны затопление и подтопление водами р. Самары в период прохождения весеннего паводка </w:t>
      </w:r>
      <w:r w:rsidRPr="009E0FDD">
        <w:rPr>
          <w:rFonts w:ascii="Arial" w:hAnsi="Arial" w:cs="Arial"/>
          <w:bCs/>
          <w:iCs/>
          <w:lang w:val="ru-RU"/>
        </w:rPr>
        <w:t xml:space="preserve">необходимо проведение мероприятий по защите населенных пунктов в составе с.п. </w:t>
      </w:r>
      <w:r w:rsidR="003973F5" w:rsidRPr="009E0FDD">
        <w:rPr>
          <w:rFonts w:ascii="Arial" w:hAnsi="Arial" w:cs="Arial"/>
          <w:bCs/>
          <w:iCs/>
          <w:lang w:val="ru-RU"/>
        </w:rPr>
        <w:t>Сухая Вязовка</w:t>
      </w:r>
      <w:r w:rsidRPr="009E0FDD">
        <w:rPr>
          <w:rFonts w:ascii="Arial" w:hAnsi="Arial" w:cs="Arial"/>
          <w:bCs/>
          <w:iCs/>
          <w:lang w:val="ru-RU"/>
        </w:rPr>
        <w:t xml:space="preserve"> от названных опасных геологических процессов. </w:t>
      </w:r>
    </w:p>
    <w:p w:rsidR="00AA557D" w:rsidRPr="009E0FDD" w:rsidRDefault="00AA557D" w:rsidP="00AA557D">
      <w:pPr>
        <w:ind w:firstLine="708"/>
        <w:jc w:val="both"/>
        <w:rPr>
          <w:rFonts w:ascii="Arial" w:hAnsi="Arial" w:cs="Arial"/>
          <w:lang w:val="ru-RU"/>
        </w:rPr>
      </w:pPr>
      <w:r w:rsidRPr="009E0FDD">
        <w:rPr>
          <w:rFonts w:ascii="Arial" w:hAnsi="Arial" w:cs="Arial"/>
          <w:lang w:val="ru-RU"/>
        </w:rPr>
        <w:t>При проведении вертикальной планировки при градостроительном проектировании необходимо исходить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вынимаемых грунтов на площадке строительства, в том числе плодородного слоя почвы.</w:t>
      </w:r>
    </w:p>
    <w:p w:rsidR="00AA557D" w:rsidRPr="009E0FDD" w:rsidRDefault="00AA557D" w:rsidP="00AA557D">
      <w:pPr>
        <w:ind w:firstLine="708"/>
        <w:jc w:val="both"/>
        <w:rPr>
          <w:rFonts w:ascii="Arial" w:hAnsi="Arial" w:cs="Arial"/>
          <w:lang w:val="ru-RU"/>
        </w:rPr>
      </w:pPr>
      <w:r w:rsidRPr="009E0FDD">
        <w:rPr>
          <w:rFonts w:ascii="Arial" w:hAnsi="Arial" w:cs="Arial"/>
          <w:lang w:val="ru-RU"/>
        </w:rPr>
        <w:t>На территориях с высоким стоянием подземных вод, а также подверженных подтоплению в зонах существующей и планируемой застройки при градостроительном проектировании следует предусматривать понижение уровня подземных вод в соответствии с требованиями СНиП 2.06.15-85. На территориях усадебной застройки, а также на территориях рекреационных зон, занятых зелеными насаждениями, при градостроительном проектировании допускается предусматривать открытую осушительную сеть.</w:t>
      </w:r>
    </w:p>
    <w:p w:rsidR="00AA557D" w:rsidRPr="009E0FDD" w:rsidRDefault="00AA557D" w:rsidP="00AA557D">
      <w:pPr>
        <w:ind w:firstLine="708"/>
        <w:jc w:val="both"/>
        <w:rPr>
          <w:rFonts w:ascii="Arial" w:hAnsi="Arial" w:cs="Arial"/>
          <w:lang w:val="ru-RU"/>
        </w:rPr>
      </w:pPr>
      <w:r w:rsidRPr="009E0FDD">
        <w:rPr>
          <w:rFonts w:ascii="Arial" w:hAnsi="Arial" w:cs="Arial"/>
          <w:lang w:val="ru-RU"/>
        </w:rPr>
        <w:t xml:space="preserve">В целях обеспечения устойчивой среды жизнедеятельности указанные мероприятия должны обеспечивать следующие показатели понижения уровня подземных вод на территории: </w:t>
      </w:r>
    </w:p>
    <w:p w:rsidR="00AA557D" w:rsidRPr="009E0FDD" w:rsidRDefault="00AA557D" w:rsidP="00AA557D">
      <w:pPr>
        <w:numPr>
          <w:ilvl w:val="0"/>
          <w:numId w:val="18"/>
        </w:numPr>
        <w:contextualSpacing/>
        <w:jc w:val="both"/>
        <w:rPr>
          <w:rFonts w:ascii="Arial" w:hAnsi="Arial" w:cs="Arial"/>
          <w:lang w:val="ru-RU"/>
        </w:rPr>
      </w:pPr>
      <w:r w:rsidRPr="009E0FDD">
        <w:rPr>
          <w:rFonts w:ascii="Arial" w:hAnsi="Arial" w:cs="Arial"/>
          <w:lang w:val="ru-RU"/>
        </w:rPr>
        <w:t xml:space="preserve">озелененных  территорий  - не менее </w:t>
      </w:r>
      <w:smartTag w:uri="urn:schemas-microsoft-com:office:smarttags" w:element="metricconverter">
        <w:smartTagPr>
          <w:attr w:name="ProductID" w:val="1 м"/>
        </w:smartTagPr>
        <w:r w:rsidRPr="009E0FDD">
          <w:rPr>
            <w:rFonts w:ascii="Arial" w:hAnsi="Arial" w:cs="Arial"/>
            <w:lang w:val="ru-RU"/>
          </w:rPr>
          <w:t>1 м</w:t>
        </w:r>
      </w:smartTag>
      <w:r w:rsidRPr="009E0FDD">
        <w:rPr>
          <w:rFonts w:ascii="Arial" w:hAnsi="Arial" w:cs="Arial"/>
          <w:lang w:val="ru-RU"/>
        </w:rPr>
        <w:t>;</w:t>
      </w:r>
    </w:p>
    <w:p w:rsidR="00AA557D" w:rsidRPr="009E0FDD" w:rsidRDefault="00AA557D" w:rsidP="00AA557D">
      <w:pPr>
        <w:numPr>
          <w:ilvl w:val="0"/>
          <w:numId w:val="18"/>
        </w:numPr>
        <w:contextualSpacing/>
        <w:jc w:val="both"/>
        <w:rPr>
          <w:rFonts w:ascii="Arial" w:hAnsi="Arial" w:cs="Arial"/>
          <w:lang w:val="ru-RU"/>
        </w:rPr>
      </w:pPr>
      <w:r w:rsidRPr="009E0FDD">
        <w:rPr>
          <w:rFonts w:ascii="Arial" w:hAnsi="Arial" w:cs="Arial"/>
          <w:lang w:val="ru-RU"/>
        </w:rPr>
        <w:t xml:space="preserve">капитальной застройки - не менее </w:t>
      </w:r>
      <w:smartTag w:uri="urn:schemas-microsoft-com:office:smarttags" w:element="metricconverter">
        <w:smartTagPr>
          <w:attr w:name="ProductID" w:val="2 м"/>
        </w:smartTagPr>
        <w:r w:rsidRPr="009E0FDD">
          <w:rPr>
            <w:rFonts w:ascii="Arial" w:hAnsi="Arial" w:cs="Arial"/>
            <w:lang w:val="ru-RU"/>
          </w:rPr>
          <w:t>2 м</w:t>
        </w:r>
      </w:smartTag>
      <w:r w:rsidRPr="009E0FDD">
        <w:rPr>
          <w:rFonts w:ascii="Arial" w:hAnsi="Arial" w:cs="Arial"/>
          <w:lang w:val="ru-RU"/>
        </w:rPr>
        <w:t xml:space="preserve"> от проектной отметки поверхности.</w:t>
      </w:r>
    </w:p>
    <w:p w:rsidR="00AA557D" w:rsidRPr="009E0FDD" w:rsidRDefault="00AA557D" w:rsidP="00AA557D">
      <w:pPr>
        <w:ind w:firstLine="708"/>
        <w:jc w:val="both"/>
        <w:rPr>
          <w:rFonts w:ascii="Arial" w:hAnsi="Arial" w:cs="Arial"/>
          <w:lang w:val="ru-RU"/>
        </w:rPr>
      </w:pPr>
      <w:r w:rsidRPr="009E0FDD">
        <w:rPr>
          <w:rFonts w:ascii="Arial" w:hAnsi="Arial" w:cs="Arial"/>
          <w:lang w:val="ru-RU"/>
        </w:rPr>
        <w:t>Территории населённых пунктов, расположенные на прибрежных земельных участках, должны быть защищены от затопления паводковыми водами, ветрового нагона воды и подтопления подземными водами в соответствии со  СНиП 22-02-2003.</w:t>
      </w:r>
    </w:p>
    <w:p w:rsidR="00AA557D" w:rsidRPr="009E0FDD" w:rsidRDefault="00AA557D" w:rsidP="00AA557D">
      <w:pPr>
        <w:ind w:firstLine="708"/>
        <w:jc w:val="both"/>
        <w:rPr>
          <w:rFonts w:ascii="Arial" w:hAnsi="Arial" w:cs="Arial"/>
          <w:lang w:val="ru-RU"/>
        </w:rPr>
      </w:pPr>
      <w:r w:rsidRPr="009E0FDD">
        <w:rPr>
          <w:rFonts w:ascii="Arial" w:hAnsi="Arial" w:cs="Arial"/>
          <w:lang w:val="ru-RU"/>
        </w:rPr>
        <w:t>Берегоукрепительные мероприятия, а также благоустройство прибрежных участков (строительство съездов, причалов и других сооружений) при градостроительном проектировании следует предусматривать с учетом планируемых планировочных решений и их функционального использования.</w:t>
      </w:r>
    </w:p>
    <w:p w:rsidR="00AA557D" w:rsidRPr="009E0FDD" w:rsidRDefault="00AA557D" w:rsidP="00AA557D">
      <w:pPr>
        <w:ind w:firstLine="708"/>
        <w:jc w:val="both"/>
        <w:rPr>
          <w:rFonts w:ascii="Arial" w:hAnsi="Arial" w:cs="Arial"/>
          <w:lang w:val="ru-RU"/>
        </w:rPr>
      </w:pPr>
      <w:r w:rsidRPr="009E0FDD">
        <w:rPr>
          <w:rFonts w:ascii="Arial" w:hAnsi="Arial" w:cs="Arial"/>
          <w:lang w:val="ru-RU"/>
        </w:rPr>
        <w:t xml:space="preserve">Отметку бровки подсыпанной территории при градостроительном проектировании следует принимать не менее чем на </w:t>
      </w:r>
      <w:smartTag w:uri="urn:schemas-microsoft-com:office:smarttags" w:element="metricconverter">
        <w:smartTagPr>
          <w:attr w:name="ProductID" w:val="0,5 м"/>
        </w:smartTagPr>
        <w:r w:rsidRPr="009E0FDD">
          <w:rPr>
            <w:rFonts w:ascii="Arial" w:hAnsi="Arial" w:cs="Arial"/>
            <w:lang w:val="ru-RU"/>
          </w:rPr>
          <w:t>0,5 м</w:t>
        </w:r>
      </w:smartTag>
      <w:r w:rsidRPr="009E0FDD">
        <w:rPr>
          <w:rFonts w:ascii="Arial" w:hAnsi="Arial" w:cs="Arial"/>
          <w:lang w:val="ru-RU"/>
        </w:rPr>
        <w:t xml:space="preserve"> выше расчетного уровня высоких вод с учетом высоты волны при ветровом  нагоне. За расчетный уровень высоких вод при градостроительном проектировании следует принимать отметку наивысшего уровня воды повторяемостью: один раз в 100 лет (</w:t>
      </w:r>
      <w:smartTag w:uri="urn:schemas-microsoft-com:office:smarttags" w:element="metricconverter">
        <w:smartTagPr>
          <w:attr w:name="ProductID" w:val="50,0 м"/>
        </w:smartTagPr>
        <w:r w:rsidRPr="009E0FDD">
          <w:rPr>
            <w:rFonts w:ascii="Arial" w:hAnsi="Arial" w:cs="Arial"/>
            <w:lang w:val="ru-RU"/>
          </w:rPr>
          <w:t>50,0 м</w:t>
        </w:r>
      </w:smartTag>
      <w:r w:rsidRPr="009E0FDD">
        <w:rPr>
          <w:rFonts w:ascii="Arial" w:hAnsi="Arial" w:cs="Arial"/>
          <w:lang w:val="ru-RU"/>
        </w:rPr>
        <w:t xml:space="preserve"> БС)– для территорий, застроенных или подлежащих застройке капитальными  зданиями;  один раз в 10 лет  - для территорий парков и плоскостных спортивных сооружений.</w:t>
      </w:r>
    </w:p>
    <w:p w:rsidR="00AA557D" w:rsidRPr="009E0FDD" w:rsidRDefault="00AA557D" w:rsidP="00AA557D">
      <w:pPr>
        <w:ind w:firstLine="708"/>
        <w:jc w:val="both"/>
        <w:rPr>
          <w:rFonts w:ascii="Arial" w:hAnsi="Arial" w:cs="Arial"/>
          <w:lang w:val="ru-RU"/>
        </w:rPr>
      </w:pPr>
      <w:r w:rsidRPr="009E0FDD">
        <w:rPr>
          <w:rFonts w:ascii="Arial" w:hAnsi="Arial" w:cs="Arial"/>
          <w:lang w:val="ru-RU"/>
        </w:rPr>
        <w:t>На земельных участках, подверженных действию эрозионных процессов с оврагообразованием, при градостроительном проектировании следует предусмотреть мероприятия по упорядочению поверхностного стока (устройство ливневой (дождевой) канализации, дренажа), укреплению ложа оврагов, террасированию и облесению склонов. Территории оврагов при градостроительном проектировании допускается использовать для размещения транспортных сооружений, складов и коммунальных объектов, а также устройства парков.</w:t>
      </w:r>
    </w:p>
    <w:p w:rsidR="00554416" w:rsidRPr="009E0FDD" w:rsidRDefault="00554416" w:rsidP="00AA557D">
      <w:pPr>
        <w:ind w:firstLine="708"/>
        <w:jc w:val="both"/>
        <w:rPr>
          <w:rFonts w:ascii="Arial" w:hAnsi="Arial" w:cs="Arial"/>
          <w:lang w:val="ru-RU"/>
        </w:rPr>
      </w:pPr>
    </w:p>
    <w:p w:rsidR="00AA557D" w:rsidRPr="009E0FDD" w:rsidRDefault="00AA557D" w:rsidP="00AA557D">
      <w:pPr>
        <w:pStyle w:val="1"/>
        <w:tabs>
          <w:tab w:val="num" w:pos="0"/>
          <w:tab w:val="left" w:pos="9180"/>
        </w:tabs>
        <w:ind w:firstLine="540"/>
        <w:rPr>
          <w:b/>
          <w:iCs/>
          <w:kern w:val="28"/>
          <w:szCs w:val="20"/>
        </w:rPr>
      </w:pPr>
      <w:bookmarkStart w:id="754" w:name="_Toc205974718"/>
      <w:bookmarkStart w:id="755" w:name="_Toc214180467"/>
      <w:bookmarkStart w:id="756" w:name="_Toc214264299"/>
      <w:bookmarkStart w:id="757" w:name="_Toc214264658"/>
      <w:bookmarkStart w:id="758" w:name="_Toc214265550"/>
      <w:bookmarkStart w:id="759" w:name="_Toc363467253"/>
      <w:r w:rsidRPr="009E0FDD">
        <w:rPr>
          <w:b/>
          <w:iCs/>
          <w:kern w:val="28"/>
          <w:szCs w:val="20"/>
        </w:rPr>
        <w:t xml:space="preserve">3.4. МЕРОПРИЯТИЯ </w:t>
      </w:r>
      <w:r w:rsidR="00554416" w:rsidRPr="009E0FDD">
        <w:rPr>
          <w:b/>
          <w:iCs/>
          <w:kern w:val="28"/>
          <w:szCs w:val="20"/>
        </w:rPr>
        <w:t xml:space="preserve">ПО </w:t>
      </w:r>
      <w:r w:rsidRPr="009E0FDD">
        <w:rPr>
          <w:b/>
          <w:iCs/>
          <w:kern w:val="28"/>
          <w:szCs w:val="20"/>
        </w:rPr>
        <w:t xml:space="preserve">ПОЖАРНОЙ БЕЗОПАСНОСТИ ТЕРРИТОРИИ СЕЛЬСКОГО ПОСЕЛЕНИЯ  </w:t>
      </w:r>
      <w:r w:rsidR="003973F5" w:rsidRPr="009E0FDD">
        <w:rPr>
          <w:b/>
          <w:iCs/>
          <w:kern w:val="28"/>
          <w:szCs w:val="20"/>
        </w:rPr>
        <w:t>СУХАЯ ВЯЗОВКА</w:t>
      </w:r>
      <w:bookmarkEnd w:id="759"/>
    </w:p>
    <w:p w:rsidR="00AA557D" w:rsidRPr="009E0FDD" w:rsidRDefault="00AA557D" w:rsidP="00AA557D">
      <w:pPr>
        <w:suppressAutoHyphens/>
        <w:ind w:firstLine="567"/>
        <w:jc w:val="both"/>
        <w:rPr>
          <w:rFonts w:ascii="Arial" w:hAnsi="Arial" w:cs="Arial"/>
          <w:szCs w:val="16"/>
          <w:lang w:val="ru-RU" w:eastAsia="ar-SA"/>
        </w:rPr>
      </w:pPr>
    </w:p>
    <w:p w:rsidR="00AA557D" w:rsidRPr="009E0FDD" w:rsidRDefault="00AA557D" w:rsidP="00AA557D">
      <w:pPr>
        <w:suppressAutoHyphens/>
        <w:ind w:firstLine="567"/>
        <w:jc w:val="both"/>
        <w:rPr>
          <w:rFonts w:ascii="Arial" w:hAnsi="Arial" w:cs="Arial"/>
          <w:szCs w:val="16"/>
          <w:lang w:val="ru-RU" w:eastAsia="ar-SA"/>
        </w:rPr>
      </w:pPr>
      <w:r w:rsidRPr="009E0FDD">
        <w:rPr>
          <w:rFonts w:ascii="Arial" w:hAnsi="Arial" w:cs="Arial"/>
          <w:szCs w:val="16"/>
          <w:lang w:val="ru-RU"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AA557D" w:rsidRPr="009E0FDD" w:rsidRDefault="00AA557D" w:rsidP="00AA557D">
      <w:pPr>
        <w:suppressAutoHyphens/>
        <w:ind w:firstLine="709"/>
        <w:jc w:val="both"/>
        <w:rPr>
          <w:rFonts w:ascii="Arial" w:hAnsi="Arial" w:cs="Arial"/>
          <w:szCs w:val="16"/>
          <w:lang w:val="ru-RU" w:eastAsia="ar-SA"/>
        </w:rPr>
      </w:pPr>
      <w:r w:rsidRPr="009E0FDD">
        <w:rPr>
          <w:rFonts w:ascii="Arial" w:hAnsi="Arial" w:cs="Arial"/>
          <w:szCs w:val="16"/>
          <w:lang w:val="ru-RU" w:eastAsia="ar-SA"/>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AA557D" w:rsidRPr="009E0FDD" w:rsidRDefault="00AA557D" w:rsidP="00AA557D">
      <w:pPr>
        <w:tabs>
          <w:tab w:val="num" w:pos="567"/>
        </w:tabs>
        <w:ind w:right="282" w:firstLine="709"/>
        <w:jc w:val="both"/>
        <w:rPr>
          <w:rFonts w:ascii="Arial" w:hAnsi="Arial" w:cs="Arial"/>
          <w:lang w:val="ru-RU" w:eastAsia="ru-RU"/>
        </w:rPr>
      </w:pPr>
      <w:r w:rsidRPr="009E0FDD">
        <w:rPr>
          <w:rFonts w:ascii="Arial" w:hAnsi="Arial" w:cs="Arial"/>
          <w:lang w:val="ru-RU" w:eastAsia="ru-RU"/>
        </w:rPr>
        <w:t>2.</w:t>
      </w:r>
      <w:r w:rsidRPr="009E0FDD">
        <w:rPr>
          <w:rFonts w:ascii="Arial Narrow" w:hAnsi="Arial Narrow"/>
          <w:sz w:val="22"/>
          <w:szCs w:val="20"/>
          <w:lang w:val="ru-RU" w:eastAsia="ru-RU"/>
        </w:rPr>
        <w:t xml:space="preserve"> </w:t>
      </w:r>
      <w:r w:rsidRPr="009E0FDD">
        <w:rPr>
          <w:rFonts w:ascii="Arial" w:hAnsi="Arial" w:cs="Arial"/>
          <w:lang w:val="ru-RU" w:eastAsia="ru-RU"/>
        </w:rPr>
        <w:t xml:space="preserve">Организацией улично-дорожной сети, обеспечивающей доступ к объектам по основным автодорогам устойчивого функционирования. </w:t>
      </w:r>
    </w:p>
    <w:p w:rsidR="00AA557D" w:rsidRPr="009E0FDD" w:rsidRDefault="00AA557D" w:rsidP="00AA557D">
      <w:pPr>
        <w:suppressAutoHyphens/>
        <w:ind w:firstLine="709"/>
        <w:jc w:val="both"/>
        <w:rPr>
          <w:rFonts w:ascii="Arial" w:hAnsi="Arial" w:cs="Arial"/>
          <w:szCs w:val="16"/>
          <w:lang w:val="ru-RU" w:eastAsia="ar-SA"/>
        </w:rPr>
      </w:pPr>
      <w:r w:rsidRPr="009E0FDD">
        <w:rPr>
          <w:rFonts w:ascii="Arial" w:hAnsi="Arial" w:cs="Arial"/>
          <w:szCs w:val="16"/>
          <w:lang w:val="ru-RU" w:eastAsia="ar-SA"/>
        </w:rPr>
        <w:t>3. Планированием мероприятий пожарного водоснабжения:</w:t>
      </w:r>
    </w:p>
    <w:p w:rsidR="00AA557D" w:rsidRPr="009E0FDD" w:rsidRDefault="00AA557D" w:rsidP="00AA557D">
      <w:pPr>
        <w:suppressAutoHyphens/>
        <w:ind w:firstLine="709"/>
        <w:jc w:val="both"/>
        <w:rPr>
          <w:rFonts w:ascii="Arial" w:hAnsi="Arial" w:cs="Arial"/>
          <w:szCs w:val="16"/>
          <w:lang w:val="ru-RU" w:eastAsia="ar-SA"/>
        </w:rPr>
      </w:pPr>
      <w:r w:rsidRPr="009E0FDD">
        <w:rPr>
          <w:rFonts w:ascii="Arial" w:hAnsi="Arial" w:cs="Arial"/>
          <w:szCs w:val="16"/>
          <w:lang w:val="ru-RU" w:eastAsia="ar-SA"/>
        </w:rPr>
        <w:t xml:space="preserve">- устройство пожарных гидрантов на водопроводной сети при разработке водоснабжения населённых пунктов, </w:t>
      </w:r>
    </w:p>
    <w:p w:rsidR="00AA557D" w:rsidRPr="009E0FDD" w:rsidRDefault="00AA557D" w:rsidP="00AA557D">
      <w:pPr>
        <w:suppressAutoHyphens/>
        <w:ind w:firstLine="709"/>
        <w:jc w:val="both"/>
        <w:rPr>
          <w:rFonts w:ascii="Arial" w:hAnsi="Arial" w:cs="Arial"/>
          <w:szCs w:val="16"/>
          <w:lang w:val="ru-RU" w:eastAsia="ar-SA"/>
        </w:rPr>
      </w:pPr>
      <w:r w:rsidRPr="009E0FDD">
        <w:rPr>
          <w:rFonts w:ascii="Arial" w:hAnsi="Arial" w:cs="Arial"/>
          <w:szCs w:val="16"/>
          <w:lang w:val="ru-RU" w:eastAsia="ar-SA"/>
        </w:rPr>
        <w:t xml:space="preserve">- реконструкция существующих сетей водопровода, </w:t>
      </w:r>
    </w:p>
    <w:p w:rsidR="00AA557D" w:rsidRPr="009E0FDD" w:rsidRDefault="00AA557D" w:rsidP="00AA557D">
      <w:pPr>
        <w:suppressAutoHyphens/>
        <w:ind w:firstLine="709"/>
        <w:jc w:val="both"/>
        <w:rPr>
          <w:rFonts w:ascii="Arial" w:hAnsi="Arial" w:cs="Arial"/>
          <w:szCs w:val="16"/>
          <w:lang w:val="ru-RU" w:eastAsia="ar-SA"/>
        </w:rPr>
      </w:pPr>
      <w:r w:rsidRPr="009E0FDD">
        <w:rPr>
          <w:rFonts w:ascii="Arial" w:hAnsi="Arial" w:cs="Arial"/>
          <w:szCs w:val="16"/>
          <w:lang w:val="ru-RU" w:eastAsia="ar-SA"/>
        </w:rPr>
        <w:t>- строительство новых водоводов и уличных сетей на площадках новой застройки,</w:t>
      </w:r>
    </w:p>
    <w:p w:rsidR="00AA557D" w:rsidRPr="009E0FDD" w:rsidRDefault="00AA557D" w:rsidP="00AA557D">
      <w:pPr>
        <w:ind w:firstLine="540"/>
        <w:jc w:val="both"/>
        <w:rPr>
          <w:rFonts w:ascii="Arial" w:hAnsi="Arial" w:cs="Arial"/>
          <w:lang w:val="ru-RU"/>
        </w:rPr>
      </w:pPr>
      <w:r w:rsidRPr="009E0FDD">
        <w:rPr>
          <w:rFonts w:ascii="Arial" w:hAnsi="Arial" w:cs="Arial"/>
          <w:szCs w:val="16"/>
          <w:lang w:val="ru-RU" w:eastAsia="ar-SA"/>
        </w:rPr>
        <w:t xml:space="preserve">- строительство пирсов или организация съездов с твердым покрытием (шириной </w:t>
      </w:r>
      <w:smartTag w:uri="urn:schemas-microsoft-com:office:smarttags" w:element="metricconverter">
        <w:smartTagPr>
          <w:attr w:name="ProductID" w:val="3,5 м"/>
        </w:smartTagPr>
        <w:r w:rsidRPr="009E0FDD">
          <w:rPr>
            <w:rFonts w:ascii="Arial" w:hAnsi="Arial" w:cs="Arial"/>
            <w:szCs w:val="16"/>
            <w:lang w:val="ru-RU" w:eastAsia="ar-SA"/>
          </w:rPr>
          <w:t>3,5 м</w:t>
        </w:r>
      </w:smartTag>
      <w:r w:rsidRPr="009E0FDD">
        <w:rPr>
          <w:rFonts w:ascii="Arial" w:hAnsi="Arial" w:cs="Arial"/>
          <w:szCs w:val="16"/>
          <w:lang w:val="ru-RU" w:eastAsia="ar-SA"/>
        </w:rPr>
        <w:t xml:space="preserve">) к водоемам с устройством перед пирсом площадки размером не менее 12м </w:t>
      </w:r>
      <w:r w:rsidRPr="009E0FDD">
        <w:rPr>
          <w:rFonts w:ascii="Arial" w:hAnsi="Arial" w:cs="Arial"/>
          <w:szCs w:val="16"/>
          <w:lang w:eastAsia="ar-SA"/>
        </w:rPr>
        <w:t>x</w:t>
      </w:r>
      <w:r w:rsidRPr="009E0FDD">
        <w:rPr>
          <w:rFonts w:ascii="Arial" w:hAnsi="Arial" w:cs="Arial"/>
          <w:szCs w:val="16"/>
          <w:lang w:val="ru-RU" w:eastAsia="ar-SA"/>
        </w:rPr>
        <w:t xml:space="preserve"> 12м. </w:t>
      </w:r>
    </w:p>
    <w:p w:rsidR="00AA557D" w:rsidRPr="009E0FDD" w:rsidRDefault="00AA557D" w:rsidP="00AA557D">
      <w:pPr>
        <w:suppressAutoHyphens/>
        <w:ind w:firstLine="709"/>
        <w:jc w:val="both"/>
        <w:rPr>
          <w:rFonts w:ascii="Arial" w:hAnsi="Arial" w:cs="Arial"/>
          <w:lang w:val="ru-RU" w:eastAsia="ar-SA"/>
        </w:rPr>
      </w:pPr>
      <w:r w:rsidRPr="009E0FDD">
        <w:rPr>
          <w:rFonts w:ascii="Arial" w:hAnsi="Arial" w:cs="Arial"/>
          <w:lang w:val="ru-RU" w:eastAsia="ar-SA"/>
        </w:rPr>
        <w:t xml:space="preserve">4. Дислокацией подразделения пожарной охраны на территории сельского поселения и обеспечением подразделения пожарной охраны зданием пожарного депо. </w:t>
      </w:r>
    </w:p>
    <w:p w:rsidR="00AA557D" w:rsidRPr="009E0FDD" w:rsidRDefault="00AA557D" w:rsidP="00AA557D">
      <w:pPr>
        <w:tabs>
          <w:tab w:val="num" w:pos="567"/>
        </w:tabs>
        <w:ind w:right="282" w:firstLine="709"/>
        <w:jc w:val="both"/>
        <w:rPr>
          <w:rFonts w:ascii="Arial" w:hAnsi="Arial" w:cs="Arial"/>
          <w:lang w:val="ru-RU" w:eastAsia="ru-RU"/>
        </w:rPr>
      </w:pPr>
      <w:r w:rsidRPr="009E0FDD">
        <w:rPr>
          <w:rFonts w:ascii="Arial" w:hAnsi="Arial" w:cs="Arial"/>
          <w:lang w:val="ru-RU" w:eastAsia="ru-RU"/>
        </w:rPr>
        <w:t>5. Планированием мероприятий по санитарной очистке территории поселения, в целях предотвращения возгорания отходов.</w:t>
      </w:r>
    </w:p>
    <w:p w:rsidR="00AA557D" w:rsidRPr="009E0FDD" w:rsidRDefault="00AA557D" w:rsidP="00AA557D">
      <w:pPr>
        <w:tabs>
          <w:tab w:val="num" w:pos="567"/>
        </w:tabs>
        <w:ind w:right="282" w:firstLine="709"/>
        <w:jc w:val="both"/>
        <w:rPr>
          <w:rFonts w:ascii="Arial" w:hAnsi="Arial" w:cs="Arial"/>
          <w:lang w:val="ru-RU" w:eastAsia="ru-RU"/>
        </w:rPr>
      </w:pPr>
      <w:r w:rsidRPr="009E0FDD">
        <w:rPr>
          <w:rFonts w:ascii="Arial" w:hAnsi="Arial" w:cs="Arial"/>
          <w:lang w:val="ru-RU" w:eastAsia="ru-RU"/>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AA557D" w:rsidRPr="009E0FDD" w:rsidRDefault="00AA557D" w:rsidP="00AA557D">
      <w:pPr>
        <w:tabs>
          <w:tab w:val="num" w:pos="567"/>
        </w:tabs>
        <w:ind w:right="282" w:firstLine="709"/>
        <w:jc w:val="both"/>
        <w:rPr>
          <w:rFonts w:ascii="Arial" w:hAnsi="Arial" w:cs="Arial"/>
          <w:lang w:val="ru-RU" w:eastAsia="ru-RU"/>
        </w:rPr>
      </w:pPr>
      <w:r w:rsidRPr="009E0FDD">
        <w:rPr>
          <w:rFonts w:ascii="Arial" w:hAnsi="Arial" w:cs="Arial"/>
          <w:lang w:val="ru-RU" w:eastAsia="ru-RU"/>
        </w:rPr>
        <w:t xml:space="preserve">7. Планированием застройки с учётом противопожарных расстояний до лесных массивов – в сельских поселениях с одно-, двухэтажной застройкой не менее </w:t>
      </w:r>
      <w:smartTag w:uri="urn:schemas-microsoft-com:office:smarttags" w:element="metricconverter">
        <w:smartTagPr>
          <w:attr w:name="ProductID" w:val="15 метров"/>
        </w:smartTagPr>
        <w:r w:rsidRPr="009E0FDD">
          <w:rPr>
            <w:rFonts w:ascii="Arial" w:hAnsi="Arial" w:cs="Arial"/>
            <w:lang w:val="ru-RU" w:eastAsia="ru-RU"/>
          </w:rPr>
          <w:t>15 метров</w:t>
        </w:r>
      </w:smartTag>
      <w:r w:rsidRPr="009E0FDD">
        <w:rPr>
          <w:rFonts w:ascii="Arial" w:hAnsi="Arial" w:cs="Arial"/>
          <w:lang w:val="ru-RU" w:eastAsia="ru-RU"/>
        </w:rPr>
        <w:t>.</w:t>
      </w:r>
    </w:p>
    <w:p w:rsidR="00AA557D" w:rsidRPr="009E0FDD" w:rsidRDefault="00AA557D" w:rsidP="00AA557D">
      <w:pPr>
        <w:pStyle w:val="af3"/>
        <w:rPr>
          <w:rFonts w:ascii="Arial" w:hAnsi="Arial"/>
          <w:sz w:val="24"/>
        </w:rPr>
      </w:pPr>
    </w:p>
    <w:p w:rsidR="00AA557D" w:rsidRPr="009E0FDD" w:rsidRDefault="00AA557D" w:rsidP="00AA557D">
      <w:pPr>
        <w:pStyle w:val="1"/>
        <w:tabs>
          <w:tab w:val="num" w:pos="0"/>
          <w:tab w:val="left" w:pos="9180"/>
        </w:tabs>
        <w:ind w:firstLine="540"/>
        <w:rPr>
          <w:b/>
          <w:iCs/>
          <w:kern w:val="28"/>
          <w:szCs w:val="20"/>
        </w:rPr>
      </w:pPr>
      <w:bookmarkStart w:id="760" w:name="_Toc363467254"/>
      <w:r w:rsidRPr="009E0FDD">
        <w:rPr>
          <w:b/>
          <w:iCs/>
          <w:kern w:val="28"/>
          <w:szCs w:val="20"/>
        </w:rPr>
        <w:t>3.5. С</w:t>
      </w:r>
      <w:bookmarkEnd w:id="754"/>
      <w:r w:rsidRPr="009E0FDD">
        <w:rPr>
          <w:b/>
          <w:iCs/>
          <w:kern w:val="28"/>
          <w:szCs w:val="20"/>
        </w:rPr>
        <w:t>АНИТАРНАЯ ОЧИСТКА ТЕРРИТОРИИ</w:t>
      </w:r>
      <w:bookmarkEnd w:id="755"/>
      <w:bookmarkEnd w:id="756"/>
      <w:bookmarkEnd w:id="757"/>
      <w:bookmarkEnd w:id="758"/>
      <w:bookmarkEnd w:id="760"/>
    </w:p>
    <w:p w:rsidR="00AA557D" w:rsidRPr="009E0FDD" w:rsidRDefault="00AA557D" w:rsidP="00AA557D">
      <w:pPr>
        <w:autoSpaceDE w:val="0"/>
        <w:autoSpaceDN w:val="0"/>
        <w:adjustRightInd w:val="0"/>
        <w:ind w:firstLine="709"/>
        <w:jc w:val="both"/>
        <w:rPr>
          <w:rFonts w:ascii="Arial" w:hAnsi="Arial" w:cs="Arial"/>
          <w:lang w:val="ru-RU"/>
        </w:rPr>
      </w:pPr>
    </w:p>
    <w:p w:rsidR="00AA557D" w:rsidRPr="009E0FDD" w:rsidRDefault="00AA557D" w:rsidP="00AA557D">
      <w:pPr>
        <w:ind w:left="11" w:firstLine="469"/>
        <w:rPr>
          <w:rFonts w:ascii="Arial" w:hAnsi="Arial" w:cs="Arial"/>
          <w:bCs/>
          <w:lang w:val="ru-RU"/>
        </w:rPr>
      </w:pPr>
      <w:r w:rsidRPr="009E0FDD">
        <w:rPr>
          <w:rFonts w:ascii="Arial" w:hAnsi="Arial" w:cs="Arial"/>
          <w:bCs/>
          <w:lang w:val="ru-RU"/>
        </w:rPr>
        <w:t xml:space="preserve">Система санитарной очистки и уборки территории населённых пунктов с.п. </w:t>
      </w:r>
      <w:r w:rsidR="003973F5" w:rsidRPr="009E0FDD">
        <w:rPr>
          <w:rFonts w:ascii="Arial" w:hAnsi="Arial" w:cs="Arial"/>
          <w:bCs/>
          <w:lang w:val="ru-RU"/>
        </w:rPr>
        <w:t>Сухая Вязовка</w:t>
      </w:r>
      <w:r w:rsidRPr="009E0FDD">
        <w:rPr>
          <w:rFonts w:ascii="Arial" w:hAnsi="Arial" w:cs="Arial"/>
          <w:bCs/>
          <w:lang w:val="ru-RU"/>
        </w:rPr>
        <w:t xml:space="preserve"> предусматривает рациональный сбор, быстрое удаление, надёжное обезвреживание и экономически целесообразную утилизацию б</w:t>
      </w:r>
      <w:r w:rsidRPr="009E0FDD">
        <w:rPr>
          <w:rFonts w:ascii="Arial" w:hAnsi="Arial" w:cs="Arial"/>
          <w:bCs/>
          <w:lang w:val="ru-RU"/>
        </w:rPr>
        <w:t>ы</w:t>
      </w:r>
      <w:r w:rsidRPr="009E0FDD">
        <w:rPr>
          <w:rFonts w:ascii="Arial" w:hAnsi="Arial" w:cs="Arial"/>
          <w:bCs/>
          <w:lang w:val="ru-RU"/>
        </w:rPr>
        <w:t>товых отходов и смёта.</w:t>
      </w:r>
    </w:p>
    <w:p w:rsidR="00AA557D" w:rsidRPr="009E0FDD" w:rsidRDefault="00AA557D" w:rsidP="00AA557D">
      <w:pPr>
        <w:ind w:left="11" w:firstLine="469"/>
        <w:rPr>
          <w:rFonts w:ascii="Arial" w:hAnsi="Arial" w:cs="Arial"/>
          <w:bCs/>
          <w:lang w:val="ru-RU"/>
        </w:rPr>
      </w:pPr>
      <w:r w:rsidRPr="009E0FDD">
        <w:rPr>
          <w:rFonts w:ascii="Arial" w:hAnsi="Arial" w:cs="Arial"/>
          <w:bCs/>
          <w:lang w:val="ru-RU"/>
        </w:rPr>
        <w:t>Секционная жилая застройка должна быть оборудована специальными площадками временного хранения отходов. Очистка территории от бытового мусора осуществляются планово-регулярным методом силами и средствами ЖКХ.</w:t>
      </w:r>
    </w:p>
    <w:p w:rsidR="00AA557D" w:rsidRPr="009E0FDD" w:rsidRDefault="00AA557D" w:rsidP="00AA557D">
      <w:pPr>
        <w:ind w:left="11" w:firstLine="469"/>
        <w:rPr>
          <w:rFonts w:ascii="Arial" w:hAnsi="Arial" w:cs="Arial"/>
          <w:lang w:val="ru-RU"/>
        </w:rPr>
      </w:pPr>
      <w:r w:rsidRPr="009E0FDD">
        <w:rPr>
          <w:rFonts w:ascii="Arial" w:hAnsi="Arial" w:cs="Arial"/>
          <w:lang w:val="ru-RU"/>
        </w:rPr>
        <w:t xml:space="preserve">В сельском поселении </w:t>
      </w:r>
      <w:r w:rsidR="003973F5" w:rsidRPr="009E0FDD">
        <w:rPr>
          <w:rFonts w:ascii="Arial" w:hAnsi="Arial" w:cs="Arial"/>
          <w:lang w:val="ru-RU"/>
        </w:rPr>
        <w:t>Сухая Вязовка</w:t>
      </w:r>
      <w:r w:rsidRPr="009E0FDD">
        <w:rPr>
          <w:rFonts w:ascii="Arial" w:hAnsi="Arial" w:cs="Arial"/>
          <w:lang w:val="ru-RU"/>
        </w:rPr>
        <w:t xml:space="preserve"> необходимо предусмотреть следующие мероприятия по сан</w:t>
      </w:r>
      <w:r w:rsidRPr="009E0FDD">
        <w:rPr>
          <w:rFonts w:ascii="Arial" w:hAnsi="Arial" w:cs="Arial"/>
          <w:lang w:val="ru-RU"/>
        </w:rPr>
        <w:t>и</w:t>
      </w:r>
      <w:r w:rsidRPr="009E0FDD">
        <w:rPr>
          <w:rFonts w:ascii="Arial" w:hAnsi="Arial" w:cs="Arial"/>
          <w:lang w:val="ru-RU"/>
        </w:rPr>
        <w:t>тарной очистке территории:</w:t>
      </w:r>
    </w:p>
    <w:p w:rsidR="00AA557D" w:rsidRPr="009E0FDD" w:rsidRDefault="00AA557D" w:rsidP="00AA557D">
      <w:pPr>
        <w:numPr>
          <w:ilvl w:val="0"/>
          <w:numId w:val="30"/>
        </w:numPr>
        <w:suppressAutoHyphens/>
        <w:jc w:val="both"/>
        <w:rPr>
          <w:rFonts w:ascii="Arial" w:hAnsi="Arial" w:cs="Arial"/>
          <w:lang w:val="ru-RU"/>
        </w:rPr>
      </w:pPr>
      <w:r w:rsidRPr="009E0FDD">
        <w:rPr>
          <w:rFonts w:ascii="Arial" w:hAnsi="Arial" w:cs="Arial"/>
          <w:lang w:val="ru-RU"/>
        </w:rPr>
        <w:t>пищевые и растительные отходы компостировать в специально отведенном месте;</w:t>
      </w:r>
    </w:p>
    <w:p w:rsidR="00A703A2" w:rsidRPr="009E0FDD" w:rsidRDefault="00AA557D" w:rsidP="00A703A2">
      <w:pPr>
        <w:numPr>
          <w:ilvl w:val="0"/>
          <w:numId w:val="30"/>
        </w:numPr>
        <w:suppressAutoHyphens/>
        <w:jc w:val="both"/>
        <w:rPr>
          <w:rFonts w:ascii="Arial" w:hAnsi="Arial" w:cs="Arial"/>
          <w:bCs/>
          <w:lang w:val="ru-RU"/>
        </w:rPr>
      </w:pPr>
      <w:r w:rsidRPr="009E0FDD">
        <w:rPr>
          <w:rFonts w:ascii="Arial" w:hAnsi="Arial" w:cs="Arial"/>
          <w:lang w:val="ru-RU"/>
        </w:rPr>
        <w:t>твердые бытовые отходы по мере накопления собирать в контейнеры в специально отведенных местах и раз в три дня централизованно вывозить в настоящее время на свалку или на полигон (в случае его строительства);</w:t>
      </w:r>
    </w:p>
    <w:p w:rsidR="00A703A2" w:rsidRPr="009E0FDD" w:rsidRDefault="00AA557D" w:rsidP="00A703A2">
      <w:pPr>
        <w:numPr>
          <w:ilvl w:val="0"/>
          <w:numId w:val="30"/>
        </w:numPr>
        <w:suppressAutoHyphens/>
        <w:jc w:val="both"/>
        <w:rPr>
          <w:rFonts w:ascii="Arial" w:hAnsi="Arial" w:cs="Arial"/>
          <w:lang w:val="ru-RU"/>
        </w:rPr>
      </w:pPr>
      <w:r w:rsidRPr="009E0FDD">
        <w:rPr>
          <w:rFonts w:ascii="Arial" w:hAnsi="Arial" w:cs="Arial"/>
          <w:lang w:val="ru-RU"/>
        </w:rPr>
        <w:t>промышленные отходы временно хранить на специально оборудованных площадках с твердым покрытием на территории промплощадок предприятий, вывоз на свалку осуществлять по строго регламентированному гр</w:t>
      </w:r>
      <w:r w:rsidRPr="009E0FDD">
        <w:rPr>
          <w:rFonts w:ascii="Arial" w:hAnsi="Arial" w:cs="Arial"/>
          <w:lang w:val="ru-RU"/>
        </w:rPr>
        <w:t>а</w:t>
      </w:r>
      <w:r w:rsidRPr="009E0FDD">
        <w:rPr>
          <w:rFonts w:ascii="Arial" w:hAnsi="Arial" w:cs="Arial"/>
          <w:lang w:val="ru-RU"/>
        </w:rPr>
        <w:t>фику;</w:t>
      </w:r>
    </w:p>
    <w:p w:rsidR="00A703A2" w:rsidRPr="009E0FDD" w:rsidRDefault="00AA557D" w:rsidP="00A703A2">
      <w:pPr>
        <w:numPr>
          <w:ilvl w:val="0"/>
          <w:numId w:val="30"/>
        </w:numPr>
        <w:suppressAutoHyphens/>
        <w:jc w:val="both"/>
        <w:rPr>
          <w:rFonts w:ascii="Arial" w:hAnsi="Arial" w:cs="Arial"/>
          <w:bCs/>
          <w:lang w:val="ru-RU"/>
        </w:rPr>
      </w:pPr>
      <w:r w:rsidRPr="009E0FDD">
        <w:rPr>
          <w:rFonts w:ascii="Arial" w:hAnsi="Arial" w:cs="Arial"/>
          <w:lang w:val="ru-RU"/>
        </w:rPr>
        <w:t>жидкие отходы из выгребных ям откачивать ассенизационным вак</w:t>
      </w:r>
      <w:r w:rsidRPr="009E0FDD">
        <w:rPr>
          <w:rFonts w:ascii="Arial" w:hAnsi="Arial" w:cs="Arial"/>
          <w:lang w:val="ru-RU"/>
        </w:rPr>
        <w:t>у</w:t>
      </w:r>
      <w:r w:rsidRPr="009E0FDD">
        <w:rPr>
          <w:rFonts w:ascii="Arial" w:hAnsi="Arial" w:cs="Arial"/>
          <w:lang w:val="ru-RU"/>
        </w:rPr>
        <w:t>умным транспортом по мере образования и наполнения выгреба, но не реже одного раза в полгода;</w:t>
      </w:r>
    </w:p>
    <w:p w:rsidR="00AA557D" w:rsidRPr="009E0FDD" w:rsidRDefault="00AA557D" w:rsidP="00A703A2">
      <w:pPr>
        <w:numPr>
          <w:ilvl w:val="0"/>
          <w:numId w:val="30"/>
        </w:numPr>
        <w:suppressAutoHyphens/>
        <w:jc w:val="both"/>
        <w:rPr>
          <w:rFonts w:ascii="Arial" w:hAnsi="Arial" w:cs="Arial"/>
          <w:bCs/>
          <w:lang w:val="ru-RU"/>
        </w:rPr>
      </w:pPr>
      <w:r w:rsidRPr="009E0FDD">
        <w:rPr>
          <w:rFonts w:ascii="Arial" w:hAnsi="Arial" w:cs="Arial"/>
          <w:bCs/>
          <w:lang w:val="ru-RU"/>
        </w:rPr>
        <w:t>снег вывозить на полигон твёрдых бытовых отходов.</w:t>
      </w:r>
    </w:p>
    <w:p w:rsidR="00AA557D" w:rsidRPr="009E0FDD" w:rsidRDefault="00AA557D" w:rsidP="00AA557D">
      <w:pPr>
        <w:keepNext/>
        <w:suppressLineNumbers/>
        <w:ind w:firstLine="567"/>
        <w:rPr>
          <w:rFonts w:ascii="Arial" w:hAnsi="Arial" w:cs="Arial"/>
          <w:bCs/>
          <w:lang w:val="ru-RU"/>
        </w:rPr>
      </w:pPr>
      <w:r w:rsidRPr="009E0FDD">
        <w:rPr>
          <w:rFonts w:ascii="Arial" w:hAnsi="Arial" w:cs="Arial"/>
          <w:bCs/>
          <w:lang w:val="ru-RU"/>
        </w:rPr>
        <w:t>Существующие свалки размещения твёрдых бытовых и промышленных отходов не усовершенствованы, следовательно, не соответствуют современным экологическим требованиям и являются опасным источником загрязнения окружающей среды. Необходимо строительство площадок для временного хранения твёрдых бытовых отходов и организации к ним подъездных путей с твёрдым п</w:t>
      </w:r>
      <w:r w:rsidRPr="009E0FDD">
        <w:rPr>
          <w:rFonts w:ascii="Arial" w:hAnsi="Arial" w:cs="Arial"/>
          <w:bCs/>
          <w:lang w:val="ru-RU"/>
        </w:rPr>
        <w:t>о</w:t>
      </w:r>
      <w:r w:rsidRPr="009E0FDD">
        <w:rPr>
          <w:rFonts w:ascii="Arial" w:hAnsi="Arial" w:cs="Arial"/>
          <w:bCs/>
          <w:lang w:val="ru-RU"/>
        </w:rPr>
        <w:t xml:space="preserve">крытием. </w:t>
      </w:r>
    </w:p>
    <w:p w:rsidR="00AA557D" w:rsidRPr="009E0FDD" w:rsidRDefault="00AA557D" w:rsidP="00AA557D">
      <w:pPr>
        <w:pStyle w:val="a4"/>
        <w:ind w:firstLine="709"/>
      </w:pPr>
    </w:p>
    <w:p w:rsidR="00A06DC6" w:rsidRPr="009E0FDD" w:rsidRDefault="00A06DC6" w:rsidP="00A06DC6">
      <w:pPr>
        <w:pStyle w:val="1"/>
        <w:tabs>
          <w:tab w:val="num" w:pos="0"/>
          <w:tab w:val="left" w:pos="9180"/>
        </w:tabs>
        <w:ind w:firstLine="540"/>
        <w:rPr>
          <w:b/>
          <w:iCs/>
          <w:kern w:val="28"/>
          <w:szCs w:val="20"/>
        </w:rPr>
      </w:pPr>
      <w:bookmarkStart w:id="761" w:name="_Toc363467255"/>
      <w:r w:rsidRPr="009E0FDD">
        <w:rPr>
          <w:b/>
          <w:iCs/>
          <w:kern w:val="28"/>
          <w:szCs w:val="20"/>
        </w:rPr>
        <w:t xml:space="preserve">3.6. ПРЕДЛОЖЕНИЯ ПО </w:t>
      </w:r>
      <w:r w:rsidR="00DC02B3">
        <w:rPr>
          <w:b/>
          <w:iCs/>
          <w:kern w:val="28"/>
          <w:szCs w:val="20"/>
        </w:rPr>
        <w:t>ИЗМЕНЕНИЮ</w:t>
      </w:r>
      <w:r w:rsidR="00FF0957" w:rsidRPr="009E0FDD">
        <w:rPr>
          <w:b/>
          <w:iCs/>
          <w:kern w:val="28"/>
          <w:szCs w:val="20"/>
        </w:rPr>
        <w:t xml:space="preserve"> </w:t>
      </w:r>
      <w:r w:rsidRPr="009E0FDD">
        <w:rPr>
          <w:b/>
          <w:iCs/>
          <w:kern w:val="28"/>
          <w:szCs w:val="20"/>
        </w:rPr>
        <w:t>ГРАНИЦ НАСЕЛЁННЫХ ПУНКТОВ</w:t>
      </w:r>
      <w:bookmarkEnd w:id="761"/>
    </w:p>
    <w:p w:rsidR="00A06DC6" w:rsidRPr="009E0FDD" w:rsidRDefault="00A06DC6" w:rsidP="00A06DC6">
      <w:pPr>
        <w:rPr>
          <w:lang w:val="ru-RU"/>
        </w:rPr>
      </w:pPr>
    </w:p>
    <w:p w:rsidR="00912509" w:rsidRPr="009E0FDD" w:rsidRDefault="00912509" w:rsidP="00912509">
      <w:pPr>
        <w:rPr>
          <w:rFonts w:ascii="Arial" w:hAnsi="Arial" w:cs="Arial"/>
          <w:lang w:val="ru-RU" w:eastAsia="ru-RU"/>
        </w:rPr>
      </w:pPr>
      <w:r w:rsidRPr="009E0FDD">
        <w:rPr>
          <w:rFonts w:ascii="Arial" w:hAnsi="Arial" w:cs="Arial"/>
          <w:lang w:val="ru-RU" w:eastAsia="ru-RU"/>
        </w:rPr>
        <w:t>В проекте генерального плана сельского поселения отображены:</w:t>
      </w:r>
    </w:p>
    <w:p w:rsidR="00912509" w:rsidRPr="009E0FDD" w:rsidRDefault="00912509" w:rsidP="00912509">
      <w:pPr>
        <w:numPr>
          <w:ilvl w:val="0"/>
          <w:numId w:val="33"/>
        </w:numPr>
        <w:suppressAutoHyphens/>
        <w:jc w:val="both"/>
        <w:rPr>
          <w:rFonts w:ascii="Arial" w:hAnsi="Arial" w:cs="Arial"/>
          <w:lang w:val="ru-RU" w:eastAsia="ru-RU"/>
        </w:rPr>
      </w:pPr>
      <w:r w:rsidRPr="009E0FDD">
        <w:rPr>
          <w:rFonts w:ascii="Arial" w:hAnsi="Arial" w:cs="Arial"/>
          <w:lang w:val="ru-RU" w:eastAsia="ru-RU"/>
        </w:rPr>
        <w:t xml:space="preserve">границы сельского поселения </w:t>
      </w:r>
      <w:r w:rsidR="003973F5" w:rsidRPr="009E0FDD">
        <w:rPr>
          <w:rFonts w:ascii="Arial" w:hAnsi="Arial" w:cs="Arial"/>
          <w:lang w:val="ru-RU"/>
        </w:rPr>
        <w:t>Сухая Вязовка</w:t>
      </w:r>
      <w:r w:rsidRPr="009E0FDD">
        <w:rPr>
          <w:rFonts w:ascii="Arial" w:hAnsi="Arial" w:cs="Arial"/>
          <w:lang w:val="ru-RU" w:eastAsia="ru-RU"/>
        </w:rPr>
        <w:t>;</w:t>
      </w:r>
    </w:p>
    <w:p w:rsidR="00912509" w:rsidRPr="009E0FDD" w:rsidRDefault="00912509" w:rsidP="00912509">
      <w:pPr>
        <w:numPr>
          <w:ilvl w:val="0"/>
          <w:numId w:val="33"/>
        </w:numPr>
        <w:suppressAutoHyphens/>
        <w:jc w:val="both"/>
        <w:rPr>
          <w:rFonts w:ascii="Arial" w:hAnsi="Arial" w:cs="Arial"/>
          <w:lang w:val="ru-RU" w:eastAsia="ru-RU"/>
        </w:rPr>
      </w:pPr>
      <w:r w:rsidRPr="009E0FDD">
        <w:rPr>
          <w:rFonts w:ascii="Arial" w:hAnsi="Arial" w:cs="Arial"/>
          <w:lang w:val="ru-RU" w:eastAsia="ru-RU"/>
        </w:rPr>
        <w:t xml:space="preserve">границы населённых пунктов, входящих в состав сельского поселения </w:t>
      </w:r>
      <w:r w:rsidR="003973F5" w:rsidRPr="009E0FDD">
        <w:rPr>
          <w:rFonts w:ascii="Arial" w:hAnsi="Arial" w:cs="Arial"/>
          <w:lang w:val="ru-RU" w:eastAsia="ru-RU"/>
        </w:rPr>
        <w:t>Сухая Вязовка</w:t>
      </w:r>
      <w:r w:rsidRPr="009E0FDD">
        <w:rPr>
          <w:rFonts w:ascii="Arial" w:hAnsi="Arial" w:cs="Arial"/>
          <w:lang w:val="ru-RU" w:eastAsia="ru-RU"/>
        </w:rPr>
        <w:t xml:space="preserve"> </w:t>
      </w:r>
      <w:r w:rsidR="004264C0" w:rsidRPr="009E0FDD">
        <w:rPr>
          <w:rFonts w:ascii="Arial" w:hAnsi="Arial" w:cs="Arial"/>
          <w:lang w:val="ru-RU" w:eastAsia="ru-RU"/>
        </w:rPr>
        <w:t>Волжского</w:t>
      </w:r>
      <w:r w:rsidRPr="009E0FDD">
        <w:rPr>
          <w:rFonts w:ascii="Arial" w:hAnsi="Arial" w:cs="Arial"/>
          <w:lang w:val="ru-RU" w:eastAsia="ru-RU"/>
        </w:rPr>
        <w:t xml:space="preserve"> района:</w:t>
      </w:r>
    </w:p>
    <w:p w:rsidR="00912509" w:rsidRPr="009E0FDD" w:rsidRDefault="00585010" w:rsidP="00912509">
      <w:pPr>
        <w:numPr>
          <w:ilvl w:val="0"/>
          <w:numId w:val="34"/>
        </w:numPr>
        <w:suppressAutoHyphens/>
        <w:jc w:val="both"/>
        <w:rPr>
          <w:rFonts w:ascii="Arial" w:hAnsi="Arial" w:cs="Arial"/>
        </w:rPr>
      </w:pPr>
      <w:r w:rsidRPr="009E0FDD">
        <w:rPr>
          <w:rFonts w:ascii="Arial" w:hAnsi="Arial" w:cs="Arial"/>
          <w:lang w:val="ru-RU"/>
        </w:rPr>
        <w:t>села</w:t>
      </w:r>
      <w:r w:rsidR="00912509" w:rsidRPr="009E0FDD">
        <w:rPr>
          <w:rFonts w:ascii="Arial" w:hAnsi="Arial" w:cs="Arial"/>
        </w:rPr>
        <w:t xml:space="preserve"> </w:t>
      </w:r>
      <w:r w:rsidR="003973F5" w:rsidRPr="009E0FDD">
        <w:rPr>
          <w:rFonts w:ascii="Arial" w:hAnsi="Arial" w:cs="Arial"/>
          <w:lang w:val="ru-RU"/>
        </w:rPr>
        <w:t>Сухая Вязовка</w:t>
      </w:r>
      <w:r w:rsidR="00912509" w:rsidRPr="009E0FDD">
        <w:rPr>
          <w:rFonts w:ascii="Arial" w:hAnsi="Arial" w:cs="Arial"/>
          <w:lang w:val="ru-RU"/>
        </w:rPr>
        <w:t>;</w:t>
      </w:r>
    </w:p>
    <w:p w:rsidR="00912509" w:rsidRPr="009E0FDD" w:rsidRDefault="00585010" w:rsidP="00912509">
      <w:pPr>
        <w:numPr>
          <w:ilvl w:val="0"/>
          <w:numId w:val="34"/>
        </w:numPr>
        <w:suppressAutoHyphens/>
        <w:jc w:val="both"/>
        <w:rPr>
          <w:rFonts w:ascii="Arial" w:hAnsi="Arial" w:cs="Arial"/>
        </w:rPr>
      </w:pPr>
      <w:r w:rsidRPr="009E0FDD">
        <w:rPr>
          <w:rFonts w:ascii="Arial" w:hAnsi="Arial" w:cs="Arial"/>
          <w:lang w:val="ru-RU"/>
        </w:rPr>
        <w:t>села</w:t>
      </w:r>
      <w:r w:rsidR="00771E74" w:rsidRPr="009E0FDD">
        <w:rPr>
          <w:rFonts w:ascii="Arial" w:hAnsi="Arial" w:cs="Arial"/>
          <w:lang w:val="ru-RU"/>
        </w:rPr>
        <w:t xml:space="preserve"> </w:t>
      </w:r>
      <w:r w:rsidR="005810A4" w:rsidRPr="009E0FDD">
        <w:rPr>
          <w:rFonts w:ascii="Arial" w:hAnsi="Arial" w:cs="Arial"/>
          <w:lang w:val="ru-RU"/>
        </w:rPr>
        <w:t>Рассвет</w:t>
      </w:r>
      <w:r w:rsidR="00E76A4C" w:rsidRPr="009E0FDD">
        <w:rPr>
          <w:rFonts w:ascii="Arial" w:hAnsi="Arial" w:cs="Arial"/>
          <w:lang w:val="ru-RU"/>
        </w:rPr>
        <w:t>;</w:t>
      </w:r>
    </w:p>
    <w:p w:rsidR="00912509" w:rsidRPr="009E0FDD" w:rsidRDefault="00585010" w:rsidP="00912509">
      <w:pPr>
        <w:numPr>
          <w:ilvl w:val="0"/>
          <w:numId w:val="34"/>
        </w:numPr>
        <w:suppressAutoHyphens/>
        <w:jc w:val="both"/>
        <w:rPr>
          <w:rFonts w:ascii="Arial" w:hAnsi="Arial" w:cs="Arial"/>
        </w:rPr>
      </w:pPr>
      <w:r w:rsidRPr="009E0FDD">
        <w:rPr>
          <w:rFonts w:ascii="Arial" w:hAnsi="Arial" w:cs="Arial"/>
          <w:lang w:val="ru-RU"/>
        </w:rPr>
        <w:t>села</w:t>
      </w:r>
      <w:r w:rsidR="00B4216A" w:rsidRPr="009E0FDD">
        <w:rPr>
          <w:rFonts w:ascii="Arial" w:hAnsi="Arial" w:cs="Arial"/>
          <w:lang w:val="ru-RU"/>
        </w:rPr>
        <w:t xml:space="preserve"> </w:t>
      </w:r>
      <w:r w:rsidR="005810A4" w:rsidRPr="009E0FDD">
        <w:rPr>
          <w:rFonts w:ascii="Arial" w:hAnsi="Arial" w:cs="Arial"/>
          <w:lang w:val="ru-RU"/>
        </w:rPr>
        <w:t>Березовый Гай</w:t>
      </w:r>
      <w:r w:rsidR="00912509" w:rsidRPr="009E0FDD">
        <w:rPr>
          <w:rFonts w:ascii="Arial" w:hAnsi="Arial" w:cs="Arial"/>
          <w:bCs/>
        </w:rPr>
        <w:t>.</w:t>
      </w:r>
    </w:p>
    <w:p w:rsidR="00912509" w:rsidRPr="009E0FDD" w:rsidRDefault="00912509" w:rsidP="00912509">
      <w:pPr>
        <w:ind w:firstLine="600"/>
        <w:rPr>
          <w:rFonts w:ascii="Arial" w:hAnsi="Arial" w:cs="Arial"/>
          <w:lang w:val="ru-RU"/>
        </w:rPr>
      </w:pPr>
      <w:r w:rsidRPr="009E0FDD">
        <w:rPr>
          <w:rFonts w:ascii="Arial" w:hAnsi="Arial" w:cs="Arial"/>
          <w:lang w:val="ru-RU" w:eastAsia="ru-RU"/>
        </w:rPr>
        <w:t xml:space="preserve">Границы сельского поселения </w:t>
      </w:r>
      <w:r w:rsidR="003973F5" w:rsidRPr="009E0FDD">
        <w:rPr>
          <w:rFonts w:ascii="Arial" w:hAnsi="Arial" w:cs="Arial"/>
          <w:lang w:val="ru-RU"/>
        </w:rPr>
        <w:t>Сухая Вязовка</w:t>
      </w:r>
      <w:r w:rsidRPr="009E0FDD">
        <w:rPr>
          <w:rFonts w:ascii="Arial" w:hAnsi="Arial" w:cs="Arial"/>
          <w:lang w:val="ru-RU" w:eastAsia="ru-RU"/>
        </w:rPr>
        <w:t xml:space="preserve"> отображены в проекте в соответствии с положениями </w:t>
      </w:r>
      <w:r w:rsidRPr="009E0FDD">
        <w:rPr>
          <w:rFonts w:ascii="Arial" w:hAnsi="Arial" w:cs="Arial"/>
          <w:lang w:val="ru-RU"/>
        </w:rPr>
        <w:t xml:space="preserve">Закона Самарской области </w:t>
      </w:r>
      <w:r w:rsidR="00232983" w:rsidRPr="009E0FDD">
        <w:rPr>
          <w:rFonts w:ascii="Arial" w:hAnsi="Arial" w:cs="Arial"/>
          <w:lang w:val="ru-RU"/>
        </w:rPr>
        <w:t>№4</w:t>
      </w:r>
      <w:r w:rsidR="00E76A4C" w:rsidRPr="009E0FDD">
        <w:rPr>
          <w:rFonts w:ascii="Arial" w:hAnsi="Arial" w:cs="Arial"/>
          <w:lang w:val="ru-RU"/>
        </w:rPr>
        <w:t>1</w:t>
      </w:r>
      <w:r w:rsidR="00232983" w:rsidRPr="009E0FDD">
        <w:rPr>
          <w:rFonts w:ascii="Arial" w:hAnsi="Arial" w:cs="Arial"/>
          <w:lang w:val="ru-RU"/>
        </w:rPr>
        <w:t xml:space="preserve">-ГД от 25.02.2005 г. «Об образовании сельских поселений в пределах муниципального района </w:t>
      </w:r>
      <w:r w:rsidR="004264C0" w:rsidRPr="009E0FDD">
        <w:rPr>
          <w:rFonts w:ascii="Arial" w:hAnsi="Arial" w:cs="Arial"/>
          <w:lang w:val="ru-RU"/>
        </w:rPr>
        <w:t>Волжский</w:t>
      </w:r>
      <w:r w:rsidR="00232983" w:rsidRPr="009E0FDD">
        <w:rPr>
          <w:rFonts w:ascii="Arial" w:hAnsi="Arial" w:cs="Arial"/>
          <w:lang w:val="ru-RU"/>
        </w:rPr>
        <w:t>, Самарской области, наделении их соответствующим статусом и установлении их границ».</w:t>
      </w:r>
    </w:p>
    <w:p w:rsidR="003D7125" w:rsidRPr="009E0FDD" w:rsidRDefault="00D670EC" w:rsidP="001638EF">
      <w:pPr>
        <w:pStyle w:val="af9"/>
        <w:ind w:left="0" w:firstLine="600"/>
        <w:rPr>
          <w:rFonts w:ascii="Arial" w:hAnsi="Arial" w:cs="Arial"/>
          <w:sz w:val="24"/>
          <w:szCs w:val="24"/>
        </w:rPr>
      </w:pPr>
      <w:r w:rsidRPr="009E0FDD">
        <w:rPr>
          <w:rFonts w:ascii="Arial" w:hAnsi="Arial" w:cs="Arial"/>
          <w:sz w:val="24"/>
          <w:szCs w:val="24"/>
        </w:rPr>
        <w:t xml:space="preserve">При разработке проекта генерального плана сельского поселения </w:t>
      </w:r>
      <w:r w:rsidR="003973F5" w:rsidRPr="009E0FDD">
        <w:rPr>
          <w:rFonts w:ascii="Arial" w:hAnsi="Arial" w:cs="Arial"/>
          <w:sz w:val="24"/>
          <w:szCs w:val="24"/>
        </w:rPr>
        <w:t>Сухая Вязовка</w:t>
      </w:r>
      <w:r w:rsidRPr="009E0FDD">
        <w:rPr>
          <w:rFonts w:ascii="Arial" w:hAnsi="Arial" w:cs="Arial"/>
          <w:sz w:val="24"/>
          <w:szCs w:val="24"/>
        </w:rPr>
        <w:t xml:space="preserve"> границы </w:t>
      </w:r>
      <w:r w:rsidR="00585010" w:rsidRPr="009E0FDD">
        <w:rPr>
          <w:rFonts w:ascii="Arial" w:hAnsi="Arial" w:cs="Arial"/>
          <w:sz w:val="24"/>
          <w:szCs w:val="24"/>
          <w:u w:val="single"/>
        </w:rPr>
        <w:t>села</w:t>
      </w:r>
      <w:r w:rsidRPr="009E0FDD">
        <w:rPr>
          <w:rFonts w:ascii="Arial" w:hAnsi="Arial" w:cs="Arial"/>
          <w:sz w:val="24"/>
          <w:szCs w:val="24"/>
          <w:u w:val="single"/>
        </w:rPr>
        <w:t xml:space="preserve"> </w:t>
      </w:r>
      <w:r w:rsidR="003973F5" w:rsidRPr="009E0FDD">
        <w:rPr>
          <w:rFonts w:ascii="Arial" w:hAnsi="Arial" w:cs="Arial"/>
          <w:sz w:val="24"/>
          <w:szCs w:val="24"/>
          <w:u w:val="single"/>
        </w:rPr>
        <w:t>Сухая Вязовка</w:t>
      </w:r>
      <w:r w:rsidRPr="009E0FDD">
        <w:rPr>
          <w:rFonts w:ascii="Arial" w:hAnsi="Arial" w:cs="Arial"/>
          <w:sz w:val="24"/>
          <w:szCs w:val="24"/>
        </w:rPr>
        <w:t xml:space="preserve"> скорректированы</w:t>
      </w:r>
      <w:r w:rsidR="001638EF" w:rsidRPr="009E0FDD">
        <w:rPr>
          <w:rFonts w:ascii="Arial" w:hAnsi="Arial" w:cs="Arial"/>
          <w:sz w:val="24"/>
          <w:szCs w:val="24"/>
        </w:rPr>
        <w:t xml:space="preserve"> </w:t>
      </w:r>
      <w:r w:rsidR="00B4216A" w:rsidRPr="009E0FDD">
        <w:rPr>
          <w:rFonts w:ascii="Arial" w:hAnsi="Arial" w:cs="Arial"/>
          <w:sz w:val="24"/>
          <w:szCs w:val="24"/>
        </w:rPr>
        <w:t xml:space="preserve">с учетом развития жилой зоны </w:t>
      </w:r>
      <w:r w:rsidR="00BD41C1" w:rsidRPr="009E0FDD">
        <w:rPr>
          <w:rFonts w:ascii="Arial" w:hAnsi="Arial" w:cs="Arial"/>
          <w:sz w:val="24"/>
          <w:szCs w:val="24"/>
        </w:rPr>
        <w:t xml:space="preserve">с </w:t>
      </w:r>
      <w:r w:rsidR="00585010" w:rsidRPr="009E0FDD">
        <w:rPr>
          <w:rFonts w:ascii="Arial" w:hAnsi="Arial" w:cs="Arial"/>
          <w:sz w:val="24"/>
          <w:szCs w:val="24"/>
        </w:rPr>
        <w:t>южной</w:t>
      </w:r>
      <w:r w:rsidR="00BD41C1" w:rsidRPr="009E0FDD">
        <w:rPr>
          <w:rFonts w:ascii="Arial" w:hAnsi="Arial" w:cs="Arial"/>
          <w:sz w:val="24"/>
          <w:szCs w:val="24"/>
        </w:rPr>
        <w:t xml:space="preserve"> стороны </w:t>
      </w:r>
      <w:r w:rsidR="00B4216A" w:rsidRPr="009E0FDD">
        <w:rPr>
          <w:rFonts w:ascii="Arial" w:hAnsi="Arial" w:cs="Arial"/>
          <w:sz w:val="24"/>
          <w:szCs w:val="24"/>
        </w:rPr>
        <w:t xml:space="preserve">(площадка № </w:t>
      </w:r>
      <w:r w:rsidR="00E76A4C" w:rsidRPr="009E0FDD">
        <w:rPr>
          <w:rFonts w:ascii="Arial" w:hAnsi="Arial" w:cs="Arial"/>
          <w:sz w:val="24"/>
          <w:szCs w:val="24"/>
        </w:rPr>
        <w:t>1</w:t>
      </w:r>
      <w:r w:rsidR="00585010" w:rsidRPr="009E0FDD">
        <w:rPr>
          <w:rFonts w:ascii="Arial" w:hAnsi="Arial" w:cs="Arial"/>
          <w:sz w:val="24"/>
          <w:szCs w:val="24"/>
        </w:rPr>
        <w:t>)</w:t>
      </w:r>
      <w:r w:rsidR="001638EF" w:rsidRPr="009E0FDD">
        <w:rPr>
          <w:rFonts w:ascii="Arial" w:hAnsi="Arial" w:cs="Arial"/>
          <w:sz w:val="24"/>
          <w:szCs w:val="24"/>
        </w:rPr>
        <w:t>.</w:t>
      </w:r>
    </w:p>
    <w:p w:rsidR="00FF0957" w:rsidRPr="009E0FDD" w:rsidRDefault="00912509" w:rsidP="00FF0957">
      <w:pPr>
        <w:ind w:firstLine="600"/>
        <w:rPr>
          <w:rFonts w:ascii="Arial" w:hAnsi="Arial" w:cs="Arial"/>
          <w:lang w:val="ru-RU" w:eastAsia="ru-RU"/>
        </w:rPr>
      </w:pPr>
      <w:r w:rsidRPr="009E0FDD">
        <w:rPr>
          <w:rFonts w:ascii="Arial" w:hAnsi="Arial" w:cs="Arial"/>
          <w:lang w:val="ru-RU"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p>
    <w:p w:rsidR="00F86DB4" w:rsidRPr="009E0FDD" w:rsidRDefault="00F86DB4" w:rsidP="00F86DB4">
      <w:pPr>
        <w:ind w:firstLine="600"/>
        <w:rPr>
          <w:rFonts w:ascii="Arial" w:hAnsi="Arial" w:cs="Arial"/>
          <w:lang w:val="ru-RU"/>
        </w:rPr>
      </w:pPr>
      <w:r w:rsidRPr="009E0FDD">
        <w:rPr>
          <w:rFonts w:ascii="Arial" w:hAnsi="Arial" w:cs="Arial"/>
          <w:lang w:val="ru-RU"/>
        </w:rPr>
        <w:t>При разработке проекта генерального плана сельского поселения Сухая Вязовка границы села Березовый Гай и села Рассвет не корректировались.</w:t>
      </w:r>
    </w:p>
    <w:p w:rsidR="00912509" w:rsidRPr="009E0FDD" w:rsidRDefault="00912509" w:rsidP="00912509">
      <w:pPr>
        <w:ind w:firstLine="600"/>
        <w:rPr>
          <w:rFonts w:ascii="Arial" w:hAnsi="Arial" w:cs="Arial"/>
          <w:lang w:val="ru-RU"/>
        </w:rPr>
      </w:pPr>
      <w:r w:rsidRPr="009E0FDD">
        <w:rPr>
          <w:rFonts w:ascii="Arial" w:hAnsi="Arial" w:cs="Arial"/>
          <w:lang w:val="ru-RU"/>
        </w:rPr>
        <w:t xml:space="preserve">Описание </w:t>
      </w:r>
      <w:r w:rsidRPr="009E0FDD">
        <w:rPr>
          <w:rFonts w:ascii="Arial" w:hAnsi="Arial" w:cs="Arial"/>
          <w:lang w:val="ru-RU" w:eastAsia="ru-RU"/>
        </w:rPr>
        <w:t>местоположения границ населенных пунктов в проект генерального плана не включено, так как ГрК РФ не предусматривает включение в состав генерального плана подобной информации.</w:t>
      </w:r>
    </w:p>
    <w:p w:rsidR="00912509" w:rsidRPr="009E0FDD" w:rsidRDefault="00912509" w:rsidP="00912509">
      <w:pPr>
        <w:ind w:firstLine="600"/>
        <w:rPr>
          <w:rFonts w:ascii="Arial" w:hAnsi="Arial" w:cs="Arial"/>
          <w:lang w:val="ru-RU"/>
        </w:rPr>
      </w:pPr>
      <w:r w:rsidRPr="009E0FDD">
        <w:rPr>
          <w:rFonts w:ascii="Arial" w:hAnsi="Arial" w:cs="Arial"/>
          <w:lang w:val="ru-RU"/>
        </w:rPr>
        <w:t xml:space="preserve">В соответствии с Федеральным законом от 18.06.2001 </w:t>
      </w:r>
      <w:r w:rsidRPr="009E0FDD">
        <w:rPr>
          <w:rFonts w:ascii="Arial" w:hAnsi="Arial" w:cs="Arial"/>
        </w:rPr>
        <w:t>N</w:t>
      </w:r>
      <w:r w:rsidRPr="009E0FDD">
        <w:rPr>
          <w:rFonts w:ascii="Arial" w:hAnsi="Arial" w:cs="Arial"/>
          <w:lang w:val="ru-RU"/>
        </w:rPr>
        <w:t xml:space="preserve">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 </w:t>
      </w:r>
    </w:p>
    <w:p w:rsidR="00912509" w:rsidRPr="009E0FDD" w:rsidRDefault="00912509" w:rsidP="00912509">
      <w:pPr>
        <w:ind w:firstLine="600"/>
        <w:rPr>
          <w:rFonts w:ascii="Arial" w:hAnsi="Arial" w:cs="Arial"/>
          <w:lang w:val="ru-RU"/>
        </w:rPr>
      </w:pPr>
      <w:r w:rsidRPr="009E0FDD">
        <w:rPr>
          <w:rFonts w:ascii="Arial" w:hAnsi="Arial" w:cs="Arial"/>
          <w:lang w:val="ru-RU" w:eastAsia="ru-RU"/>
        </w:rPr>
        <w:t>Следовательно, после утверждения г</w:t>
      </w:r>
      <w:r w:rsidRPr="009E0FDD">
        <w:rPr>
          <w:rFonts w:ascii="Arial" w:hAnsi="Arial" w:cs="Arial"/>
          <w:lang w:val="ru-RU"/>
        </w:rPr>
        <w:t xml:space="preserve">енерального плана сельского поселения </w:t>
      </w:r>
      <w:r w:rsidR="003973F5" w:rsidRPr="009E0FDD">
        <w:rPr>
          <w:rFonts w:ascii="Arial" w:hAnsi="Arial" w:cs="Arial"/>
          <w:lang w:val="ru-RU"/>
        </w:rPr>
        <w:t>Сухая Вязовка</w:t>
      </w:r>
      <w:r w:rsidRPr="009E0FDD">
        <w:rPr>
          <w:rFonts w:ascii="Arial" w:hAnsi="Arial" w:cs="Arial"/>
          <w:lang w:val="ru-RU" w:eastAsia="ru-RU"/>
        </w:rPr>
        <w:t>,</w:t>
      </w:r>
      <w:r w:rsidRPr="009E0FDD">
        <w:rPr>
          <w:rFonts w:ascii="Arial" w:hAnsi="Arial" w:cs="Arial"/>
          <w:lang w:val="ru-RU"/>
        </w:rPr>
        <w:t xml:space="preserve"> на его основании, </w:t>
      </w:r>
      <w:r w:rsidRPr="009E0FDD">
        <w:rPr>
          <w:rFonts w:ascii="Arial" w:hAnsi="Arial" w:cs="Arial"/>
          <w:lang w:val="ru-RU" w:eastAsia="ru-RU"/>
        </w:rPr>
        <w:t>необходимо провести отдельную работу</w:t>
      </w:r>
      <w:r w:rsidRPr="009E0FDD">
        <w:rPr>
          <w:rFonts w:ascii="Arial" w:hAnsi="Arial" w:cs="Arial"/>
          <w:lang w:val="ru-RU"/>
        </w:rPr>
        <w:t xml:space="preserve"> по описанию местоположения границ </w:t>
      </w:r>
      <w:r w:rsidR="00585010" w:rsidRPr="009E0FDD">
        <w:rPr>
          <w:rFonts w:ascii="Arial" w:hAnsi="Arial" w:cs="Arial"/>
          <w:lang w:val="ru-RU"/>
        </w:rPr>
        <w:t>села</w:t>
      </w:r>
      <w:r w:rsidRPr="009E0FDD">
        <w:rPr>
          <w:rFonts w:ascii="Arial" w:hAnsi="Arial" w:cs="Arial"/>
          <w:lang w:val="ru-RU"/>
        </w:rPr>
        <w:t xml:space="preserve"> </w:t>
      </w:r>
      <w:r w:rsidR="003973F5" w:rsidRPr="009E0FDD">
        <w:rPr>
          <w:rFonts w:ascii="Arial" w:hAnsi="Arial" w:cs="Arial"/>
          <w:lang w:val="ru-RU" w:eastAsia="ru-RU"/>
        </w:rPr>
        <w:t>Сухая Вязовка</w:t>
      </w:r>
      <w:r w:rsidR="00FF0957" w:rsidRPr="009E0FDD">
        <w:rPr>
          <w:rFonts w:ascii="Arial" w:hAnsi="Arial" w:cs="Arial"/>
          <w:lang w:val="ru-RU" w:eastAsia="ru-RU"/>
        </w:rPr>
        <w:t xml:space="preserve">, </w:t>
      </w:r>
      <w:r w:rsidR="00585010" w:rsidRPr="009E0FDD">
        <w:rPr>
          <w:rFonts w:ascii="Arial" w:hAnsi="Arial" w:cs="Arial"/>
          <w:lang w:val="ru-RU" w:eastAsia="ru-RU"/>
        </w:rPr>
        <w:t>села</w:t>
      </w:r>
      <w:r w:rsidR="00232983" w:rsidRPr="009E0FDD">
        <w:rPr>
          <w:rFonts w:ascii="Arial" w:hAnsi="Arial" w:cs="Arial"/>
          <w:lang w:val="ru-RU" w:eastAsia="ru-RU"/>
        </w:rPr>
        <w:t xml:space="preserve"> </w:t>
      </w:r>
      <w:r w:rsidR="005810A4" w:rsidRPr="009E0FDD">
        <w:rPr>
          <w:rFonts w:ascii="Arial" w:hAnsi="Arial" w:cs="Arial"/>
          <w:lang w:val="ru-RU" w:eastAsia="ru-RU"/>
        </w:rPr>
        <w:t>Рассвет</w:t>
      </w:r>
      <w:r w:rsidRPr="009E0FDD">
        <w:rPr>
          <w:rFonts w:ascii="Arial" w:hAnsi="Arial" w:cs="Arial"/>
          <w:bCs/>
          <w:lang w:val="ru-RU"/>
        </w:rPr>
        <w:t xml:space="preserve">, </w:t>
      </w:r>
      <w:r w:rsidR="00585010" w:rsidRPr="009E0FDD">
        <w:rPr>
          <w:rFonts w:ascii="Arial" w:hAnsi="Arial" w:cs="Arial"/>
          <w:bCs/>
          <w:lang w:val="ru-RU"/>
        </w:rPr>
        <w:t>села</w:t>
      </w:r>
      <w:r w:rsidR="00232983" w:rsidRPr="009E0FDD">
        <w:rPr>
          <w:rFonts w:ascii="Arial" w:hAnsi="Arial" w:cs="Arial"/>
          <w:bCs/>
          <w:lang w:val="ru-RU"/>
        </w:rPr>
        <w:t xml:space="preserve"> </w:t>
      </w:r>
      <w:r w:rsidR="005810A4" w:rsidRPr="009E0FDD">
        <w:rPr>
          <w:rFonts w:ascii="Arial" w:hAnsi="Arial" w:cs="Arial"/>
          <w:bCs/>
          <w:lang w:val="ru-RU"/>
        </w:rPr>
        <w:t>Березовый Гай</w:t>
      </w:r>
      <w:r w:rsidRPr="009E0FDD">
        <w:rPr>
          <w:rFonts w:ascii="Arial" w:hAnsi="Arial" w:cs="Arial"/>
          <w:lang w:val="ru-RU"/>
        </w:rPr>
        <w:t xml:space="preserve"> и установления их координат путем подготовки карт (планов) объектов землеустройства.</w:t>
      </w:r>
    </w:p>
    <w:p w:rsidR="00AA557D" w:rsidRPr="009E0FDD" w:rsidRDefault="00AA557D" w:rsidP="00AA557D">
      <w:pPr>
        <w:pStyle w:val="a4"/>
        <w:sectPr w:rsidR="00AA557D" w:rsidRPr="009E0FDD" w:rsidSect="00552E15">
          <w:footerReference w:type="default" r:id="rId33"/>
          <w:pgSz w:w="11906" w:h="16838"/>
          <w:pgMar w:top="1134" w:right="850" w:bottom="1134" w:left="1701" w:header="708" w:footer="708" w:gutter="0"/>
          <w:cols w:space="708"/>
          <w:docGrid w:linePitch="360"/>
        </w:sectPr>
      </w:pPr>
    </w:p>
    <w:p w:rsidR="00C4504F" w:rsidRPr="009E0FDD" w:rsidRDefault="00AA557D" w:rsidP="00C4504F">
      <w:pPr>
        <w:pStyle w:val="1"/>
        <w:tabs>
          <w:tab w:val="left" w:pos="3540"/>
          <w:tab w:val="center" w:pos="5032"/>
        </w:tabs>
        <w:rPr>
          <w:rFonts w:ascii="Arial" w:hAnsi="Arial" w:cs="Arial"/>
          <w:b/>
          <w:sz w:val="24"/>
        </w:rPr>
      </w:pPr>
      <w:bookmarkStart w:id="762" w:name="_Toc214180470"/>
      <w:bookmarkStart w:id="763" w:name="_Toc214264302"/>
      <w:bookmarkStart w:id="764" w:name="_Toc214264661"/>
      <w:bookmarkStart w:id="765" w:name="_Toc214265553"/>
      <w:bookmarkStart w:id="766" w:name="_Toc363467256"/>
      <w:bookmarkEnd w:id="747"/>
      <w:r w:rsidRPr="009E0FDD">
        <w:rPr>
          <w:b/>
          <w:kern w:val="28"/>
        </w:rPr>
        <w:t xml:space="preserve">4. </w:t>
      </w:r>
      <w:bookmarkStart w:id="767" w:name="_Toc185735568"/>
      <w:bookmarkStart w:id="768" w:name="_Toc205974719"/>
      <w:r w:rsidRPr="009E0FDD">
        <w:rPr>
          <w:b/>
          <w:kern w:val="28"/>
        </w:rPr>
        <w:t>Основные технико-экономические показатели генерального плана</w:t>
      </w:r>
      <w:bookmarkEnd w:id="762"/>
      <w:bookmarkEnd w:id="763"/>
      <w:bookmarkEnd w:id="764"/>
      <w:bookmarkEnd w:id="765"/>
      <w:bookmarkEnd w:id="766"/>
      <w:bookmarkEnd w:id="767"/>
      <w:bookmarkEnd w:id="768"/>
      <w:r w:rsidR="00C4504F" w:rsidRPr="009E0FDD">
        <w:rPr>
          <w:rFonts w:ascii="Arial" w:hAnsi="Arial" w:cs="Arial"/>
          <w:b/>
          <w:sz w:val="24"/>
        </w:rPr>
        <w:t xml:space="preserve"> </w:t>
      </w:r>
    </w:p>
    <w:p w:rsidR="00923BFA" w:rsidRPr="009E0FDD" w:rsidRDefault="00923BFA" w:rsidP="00C964B2">
      <w:pPr>
        <w:pStyle w:val="aff8"/>
        <w:keepNext/>
        <w:rPr>
          <w:rFonts w:ascii="Arial" w:hAnsi="Arial" w:cs="Arial"/>
          <w:b w:val="0"/>
          <w:bCs w:val="0"/>
          <w:spacing w:val="-5"/>
          <w:sz w:val="24"/>
          <w:szCs w:val="24"/>
        </w:rPr>
      </w:pPr>
      <w:r w:rsidRPr="009E0FDD">
        <w:rPr>
          <w:rFonts w:ascii="Arial" w:hAnsi="Arial" w:cs="Arial"/>
          <w:b w:val="0"/>
          <w:bCs w:val="0"/>
          <w:spacing w:val="-5"/>
          <w:sz w:val="24"/>
          <w:szCs w:val="24"/>
        </w:rPr>
        <w:t xml:space="preserve">Таблица </w:t>
      </w:r>
      <w:r w:rsidRPr="009E0FDD">
        <w:rPr>
          <w:rFonts w:ascii="Arial" w:hAnsi="Arial" w:cs="Arial"/>
          <w:b w:val="0"/>
          <w:bCs w:val="0"/>
          <w:spacing w:val="-5"/>
          <w:sz w:val="24"/>
          <w:szCs w:val="24"/>
        </w:rPr>
        <w:fldChar w:fldCharType="begin"/>
      </w:r>
      <w:r w:rsidRPr="009E0FDD">
        <w:rPr>
          <w:rFonts w:ascii="Arial" w:hAnsi="Arial" w:cs="Arial"/>
          <w:b w:val="0"/>
          <w:bCs w:val="0"/>
          <w:spacing w:val="-5"/>
          <w:sz w:val="24"/>
          <w:szCs w:val="24"/>
        </w:rPr>
        <w:instrText xml:space="preserve"> SEQ Таблица \* ARABIC </w:instrText>
      </w:r>
      <w:r w:rsidRPr="009E0FDD">
        <w:rPr>
          <w:rFonts w:ascii="Arial" w:hAnsi="Arial" w:cs="Arial"/>
          <w:b w:val="0"/>
          <w:bCs w:val="0"/>
          <w:spacing w:val="-5"/>
          <w:sz w:val="24"/>
          <w:szCs w:val="24"/>
        </w:rPr>
        <w:fldChar w:fldCharType="separate"/>
      </w:r>
      <w:r w:rsidR="00E92886">
        <w:rPr>
          <w:rFonts w:ascii="Arial" w:hAnsi="Arial" w:cs="Arial"/>
          <w:b w:val="0"/>
          <w:bCs w:val="0"/>
          <w:noProof/>
          <w:spacing w:val="-5"/>
          <w:sz w:val="24"/>
          <w:szCs w:val="24"/>
        </w:rPr>
        <w:t>30</w:t>
      </w:r>
      <w:r w:rsidRPr="009E0FDD">
        <w:rPr>
          <w:rFonts w:ascii="Arial" w:hAnsi="Arial" w:cs="Arial"/>
          <w:b w:val="0"/>
          <w:bCs w:val="0"/>
          <w:spacing w:val="-5"/>
          <w:sz w:val="24"/>
          <w:szCs w:val="24"/>
        </w:rPr>
        <w:fldChar w:fldCharType="end"/>
      </w:r>
    </w:p>
    <w:tbl>
      <w:tblPr>
        <w:tblW w:w="1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5181"/>
        <w:gridCol w:w="2612"/>
        <w:gridCol w:w="2988"/>
        <w:gridCol w:w="2621"/>
      </w:tblGrid>
      <w:tr w:rsidR="00B60E94" w:rsidRPr="009E0FDD" w:rsidTr="00AE67E5">
        <w:trPr>
          <w:trHeight w:val="910"/>
          <w:tblHeader/>
        </w:trPr>
        <w:tc>
          <w:tcPr>
            <w:tcW w:w="1003" w:type="dxa"/>
            <w:vAlign w:val="center"/>
          </w:tcPr>
          <w:p w:rsidR="00B60E94" w:rsidRPr="009E0FDD" w:rsidRDefault="00B60E94" w:rsidP="00374037">
            <w:pPr>
              <w:tabs>
                <w:tab w:val="num" w:pos="0"/>
                <w:tab w:val="left" w:pos="9180"/>
              </w:tabs>
              <w:ind w:left="142"/>
              <w:jc w:val="center"/>
              <w:rPr>
                <w:rFonts w:ascii="Arial" w:hAnsi="Arial" w:cs="Arial"/>
                <w:b/>
                <w:sz w:val="22"/>
                <w:szCs w:val="22"/>
              </w:rPr>
            </w:pPr>
            <w:r w:rsidRPr="009E0FDD">
              <w:rPr>
                <w:rFonts w:ascii="Arial" w:hAnsi="Arial" w:cs="Arial"/>
                <w:b/>
                <w:sz w:val="22"/>
                <w:szCs w:val="22"/>
              </w:rPr>
              <w:t>№ п/п</w:t>
            </w:r>
          </w:p>
        </w:tc>
        <w:tc>
          <w:tcPr>
            <w:tcW w:w="5181" w:type="dxa"/>
            <w:vAlign w:val="center"/>
          </w:tcPr>
          <w:p w:rsidR="00B60E94" w:rsidRPr="009E0FDD" w:rsidRDefault="00B60E94" w:rsidP="00374037">
            <w:pPr>
              <w:tabs>
                <w:tab w:val="num" w:pos="0"/>
                <w:tab w:val="left" w:pos="9180"/>
              </w:tabs>
              <w:jc w:val="center"/>
              <w:rPr>
                <w:rFonts w:ascii="Arial" w:hAnsi="Arial" w:cs="Arial"/>
                <w:b/>
                <w:sz w:val="22"/>
                <w:szCs w:val="22"/>
              </w:rPr>
            </w:pPr>
            <w:r w:rsidRPr="009E0FDD">
              <w:rPr>
                <w:rFonts w:ascii="Arial" w:hAnsi="Arial" w:cs="Arial"/>
                <w:b/>
                <w:sz w:val="22"/>
                <w:szCs w:val="22"/>
              </w:rPr>
              <w:t>Показатели</w:t>
            </w:r>
          </w:p>
        </w:tc>
        <w:tc>
          <w:tcPr>
            <w:tcW w:w="2612" w:type="dxa"/>
            <w:vAlign w:val="center"/>
          </w:tcPr>
          <w:p w:rsidR="00B60E94" w:rsidRPr="009E0FDD" w:rsidRDefault="00B60E94" w:rsidP="00374037">
            <w:pPr>
              <w:tabs>
                <w:tab w:val="num" w:pos="0"/>
                <w:tab w:val="left" w:pos="9180"/>
              </w:tabs>
              <w:jc w:val="center"/>
              <w:rPr>
                <w:rFonts w:ascii="Arial" w:hAnsi="Arial" w:cs="Arial"/>
                <w:b/>
                <w:sz w:val="22"/>
                <w:szCs w:val="22"/>
                <w:lang w:val="ru-RU"/>
              </w:rPr>
            </w:pPr>
            <w:r w:rsidRPr="009E0FDD">
              <w:rPr>
                <w:rFonts w:ascii="Arial" w:hAnsi="Arial" w:cs="Arial"/>
                <w:b/>
                <w:sz w:val="22"/>
                <w:szCs w:val="22"/>
                <w:lang w:val="ru-RU"/>
              </w:rPr>
              <w:t>Единица</w:t>
            </w:r>
            <w:r w:rsidR="00374037" w:rsidRPr="009E0FDD">
              <w:rPr>
                <w:rFonts w:ascii="Arial" w:hAnsi="Arial" w:cs="Arial"/>
                <w:b/>
                <w:sz w:val="22"/>
                <w:szCs w:val="22"/>
                <w:lang w:val="ru-RU"/>
              </w:rPr>
              <w:br/>
            </w:r>
            <w:r w:rsidRPr="009E0FDD">
              <w:rPr>
                <w:rFonts w:ascii="Arial" w:hAnsi="Arial" w:cs="Arial"/>
                <w:b/>
                <w:sz w:val="22"/>
                <w:szCs w:val="22"/>
                <w:lang w:val="ru-RU"/>
              </w:rPr>
              <w:t>измерения</w:t>
            </w:r>
          </w:p>
        </w:tc>
        <w:tc>
          <w:tcPr>
            <w:tcW w:w="2988" w:type="dxa"/>
            <w:vAlign w:val="center"/>
          </w:tcPr>
          <w:p w:rsidR="00B60E94" w:rsidRPr="009E0FDD" w:rsidRDefault="00B60E94" w:rsidP="00374037">
            <w:pPr>
              <w:tabs>
                <w:tab w:val="num" w:pos="0"/>
                <w:tab w:val="left" w:pos="9180"/>
              </w:tabs>
              <w:jc w:val="center"/>
              <w:rPr>
                <w:rFonts w:ascii="Arial" w:hAnsi="Arial" w:cs="Arial"/>
                <w:b/>
                <w:sz w:val="22"/>
                <w:szCs w:val="22"/>
                <w:lang w:val="ru-RU"/>
              </w:rPr>
            </w:pPr>
            <w:r w:rsidRPr="009E0FDD">
              <w:rPr>
                <w:rFonts w:ascii="Arial" w:hAnsi="Arial" w:cs="Arial"/>
                <w:b/>
                <w:sz w:val="22"/>
                <w:szCs w:val="22"/>
                <w:lang w:val="ru-RU"/>
              </w:rPr>
              <w:t xml:space="preserve">Современное </w:t>
            </w:r>
            <w:r w:rsidR="00374037" w:rsidRPr="009E0FDD">
              <w:rPr>
                <w:rFonts w:ascii="Arial" w:hAnsi="Arial" w:cs="Arial"/>
                <w:b/>
                <w:sz w:val="22"/>
                <w:szCs w:val="22"/>
                <w:lang w:val="ru-RU"/>
              </w:rPr>
              <w:br/>
            </w:r>
            <w:r w:rsidRPr="009E0FDD">
              <w:rPr>
                <w:rFonts w:ascii="Arial" w:hAnsi="Arial" w:cs="Arial"/>
                <w:b/>
                <w:sz w:val="22"/>
                <w:szCs w:val="22"/>
                <w:lang w:val="ru-RU"/>
              </w:rPr>
              <w:t>состояние</w:t>
            </w:r>
          </w:p>
        </w:tc>
        <w:tc>
          <w:tcPr>
            <w:tcW w:w="2621" w:type="dxa"/>
            <w:vAlign w:val="center"/>
          </w:tcPr>
          <w:p w:rsidR="00B60E94" w:rsidRPr="009E0FDD" w:rsidRDefault="00B60E94" w:rsidP="00374037">
            <w:pPr>
              <w:tabs>
                <w:tab w:val="num" w:pos="0"/>
                <w:tab w:val="left" w:pos="9180"/>
              </w:tabs>
              <w:ind w:left="142"/>
              <w:jc w:val="center"/>
              <w:rPr>
                <w:rFonts w:ascii="Arial" w:hAnsi="Arial" w:cs="Arial"/>
                <w:b/>
                <w:sz w:val="22"/>
                <w:szCs w:val="22"/>
                <w:lang w:val="ru-RU"/>
              </w:rPr>
            </w:pPr>
            <w:r w:rsidRPr="009E0FDD">
              <w:rPr>
                <w:rFonts w:ascii="Arial" w:hAnsi="Arial" w:cs="Arial"/>
                <w:b/>
                <w:sz w:val="22"/>
                <w:szCs w:val="22"/>
                <w:lang w:val="ru-RU"/>
              </w:rPr>
              <w:t xml:space="preserve">Расчётный </w:t>
            </w:r>
            <w:r w:rsidR="00374037" w:rsidRPr="009E0FDD">
              <w:rPr>
                <w:rFonts w:ascii="Arial" w:hAnsi="Arial" w:cs="Arial"/>
                <w:b/>
                <w:sz w:val="22"/>
                <w:szCs w:val="22"/>
                <w:lang w:val="ru-RU"/>
              </w:rPr>
              <w:br/>
            </w:r>
            <w:r w:rsidRPr="009E0FDD">
              <w:rPr>
                <w:rFonts w:ascii="Arial" w:hAnsi="Arial" w:cs="Arial"/>
                <w:b/>
                <w:sz w:val="22"/>
                <w:szCs w:val="22"/>
                <w:lang w:val="ru-RU"/>
              </w:rPr>
              <w:t>срок</w:t>
            </w:r>
          </w:p>
        </w:tc>
      </w:tr>
      <w:tr w:rsidR="00B60E94" w:rsidRPr="009E0FDD" w:rsidTr="00AE67E5">
        <w:trPr>
          <w:trHeight w:val="454"/>
        </w:trPr>
        <w:tc>
          <w:tcPr>
            <w:tcW w:w="1003" w:type="dxa"/>
          </w:tcPr>
          <w:p w:rsidR="00B60E94" w:rsidRPr="009E0FDD" w:rsidRDefault="00B60E94" w:rsidP="009370CD">
            <w:pPr>
              <w:tabs>
                <w:tab w:val="num" w:pos="0"/>
                <w:tab w:val="left" w:pos="9180"/>
              </w:tabs>
              <w:jc w:val="center"/>
              <w:rPr>
                <w:rFonts w:ascii="Arial" w:hAnsi="Arial" w:cs="Arial"/>
                <w:b/>
                <w:lang w:val="ru-RU"/>
              </w:rPr>
            </w:pPr>
            <w:r w:rsidRPr="009E0FDD">
              <w:rPr>
                <w:rFonts w:ascii="Arial" w:hAnsi="Arial" w:cs="Arial"/>
                <w:b/>
              </w:rPr>
              <w:t>I</w:t>
            </w:r>
          </w:p>
        </w:tc>
        <w:tc>
          <w:tcPr>
            <w:tcW w:w="13402" w:type="dxa"/>
            <w:gridSpan w:val="4"/>
          </w:tcPr>
          <w:p w:rsidR="00B60E94" w:rsidRPr="009E0FDD" w:rsidRDefault="00B60E94" w:rsidP="009370CD">
            <w:pPr>
              <w:tabs>
                <w:tab w:val="num" w:pos="0"/>
                <w:tab w:val="left" w:pos="9180"/>
              </w:tabs>
              <w:ind w:left="142" w:hanging="104"/>
              <w:rPr>
                <w:rFonts w:ascii="Arial" w:hAnsi="Arial" w:cs="Arial"/>
                <w:lang w:val="ru-RU"/>
              </w:rPr>
            </w:pPr>
            <w:r w:rsidRPr="009E0FDD">
              <w:rPr>
                <w:rFonts w:ascii="Arial" w:hAnsi="Arial" w:cs="Arial"/>
                <w:b/>
                <w:lang w:val="ru-RU"/>
              </w:rPr>
              <w:t>ТЕРРИТОРИЯ</w:t>
            </w:r>
          </w:p>
        </w:tc>
      </w:tr>
      <w:tr w:rsidR="00B054E0" w:rsidRPr="009E0FDD" w:rsidTr="00AE67E5">
        <w:trPr>
          <w:trHeight w:val="454"/>
        </w:trPr>
        <w:tc>
          <w:tcPr>
            <w:tcW w:w="1003" w:type="dxa"/>
          </w:tcPr>
          <w:p w:rsidR="00B054E0" w:rsidRPr="009E0FDD" w:rsidRDefault="00B054E0" w:rsidP="009370CD">
            <w:pPr>
              <w:tabs>
                <w:tab w:val="num" w:pos="0"/>
                <w:tab w:val="left" w:pos="9180"/>
              </w:tabs>
              <w:ind w:left="142"/>
              <w:jc w:val="center"/>
              <w:rPr>
                <w:rFonts w:ascii="Arial" w:hAnsi="Arial" w:cs="Arial"/>
                <w:lang w:val="ru-RU"/>
              </w:rPr>
            </w:pPr>
            <w:r w:rsidRPr="009E0FDD">
              <w:rPr>
                <w:rFonts w:ascii="Arial" w:hAnsi="Arial" w:cs="Arial"/>
                <w:lang w:val="ru-RU"/>
              </w:rPr>
              <w:t>1</w:t>
            </w:r>
          </w:p>
        </w:tc>
        <w:tc>
          <w:tcPr>
            <w:tcW w:w="5181" w:type="dxa"/>
          </w:tcPr>
          <w:p w:rsidR="00B054E0" w:rsidRPr="009E0FDD" w:rsidRDefault="00B054E0" w:rsidP="009370CD">
            <w:pPr>
              <w:tabs>
                <w:tab w:val="num" w:pos="0"/>
                <w:tab w:val="left" w:pos="9180"/>
              </w:tabs>
              <w:rPr>
                <w:rFonts w:ascii="Arial" w:hAnsi="Arial" w:cs="Arial"/>
                <w:lang w:val="ru-RU"/>
              </w:rPr>
            </w:pPr>
            <w:r w:rsidRPr="009E0FDD">
              <w:rPr>
                <w:rFonts w:ascii="Arial" w:hAnsi="Arial" w:cs="Arial"/>
                <w:lang w:val="ru-RU"/>
              </w:rPr>
              <w:t xml:space="preserve">ОБЩАЯ ПЛОЩАДЬ ЗЕМЕЛЬ В </w:t>
            </w:r>
          </w:p>
          <w:p w:rsidR="00B054E0" w:rsidRPr="009E0FDD" w:rsidRDefault="00B054E0" w:rsidP="009370CD">
            <w:pPr>
              <w:tabs>
                <w:tab w:val="num" w:pos="0"/>
                <w:tab w:val="left" w:pos="9180"/>
              </w:tabs>
              <w:rPr>
                <w:rFonts w:ascii="Arial" w:hAnsi="Arial" w:cs="Arial"/>
                <w:lang w:val="ru-RU"/>
              </w:rPr>
            </w:pPr>
            <w:r w:rsidRPr="009E0FDD">
              <w:rPr>
                <w:rFonts w:ascii="Arial" w:hAnsi="Arial" w:cs="Arial"/>
                <w:lang w:val="ru-RU"/>
              </w:rPr>
              <w:t>ГРАНИЦАХ МУНИЦИПАЛЬНОГО ОБР</w:t>
            </w:r>
            <w:r w:rsidRPr="009E0FDD">
              <w:rPr>
                <w:rFonts w:ascii="Arial" w:hAnsi="Arial" w:cs="Arial"/>
                <w:lang w:val="ru-RU"/>
              </w:rPr>
              <w:t>А</w:t>
            </w:r>
            <w:r w:rsidRPr="009E0FDD">
              <w:rPr>
                <w:rFonts w:ascii="Arial" w:hAnsi="Arial" w:cs="Arial"/>
                <w:lang w:val="ru-RU"/>
              </w:rPr>
              <w:t xml:space="preserve">ЗОВАНИЯ, из них </w:t>
            </w:r>
          </w:p>
        </w:tc>
        <w:tc>
          <w:tcPr>
            <w:tcW w:w="2612" w:type="dxa"/>
          </w:tcPr>
          <w:p w:rsidR="00B054E0" w:rsidRPr="009E0FDD" w:rsidRDefault="00B054E0" w:rsidP="009370CD">
            <w:pPr>
              <w:tabs>
                <w:tab w:val="num" w:pos="0"/>
                <w:tab w:val="left" w:pos="9180"/>
              </w:tabs>
              <w:jc w:val="center"/>
              <w:rPr>
                <w:rFonts w:ascii="Arial" w:hAnsi="Arial" w:cs="Arial"/>
                <w:lang w:val="ru-RU"/>
              </w:rPr>
            </w:pPr>
          </w:p>
          <w:p w:rsidR="00B054E0" w:rsidRPr="009E0FDD" w:rsidRDefault="00B054E0" w:rsidP="009370CD">
            <w:pPr>
              <w:tabs>
                <w:tab w:val="num" w:pos="0"/>
                <w:tab w:val="left" w:pos="9180"/>
              </w:tabs>
              <w:ind w:hanging="134"/>
              <w:jc w:val="center"/>
              <w:rPr>
                <w:rFonts w:ascii="Arial" w:hAnsi="Arial" w:cs="Arial"/>
                <w:lang w:val="ru-RU"/>
              </w:rPr>
            </w:pPr>
            <w:r w:rsidRPr="009E0FDD">
              <w:rPr>
                <w:rFonts w:ascii="Arial" w:hAnsi="Arial" w:cs="Arial"/>
                <w:lang w:val="ru-RU"/>
              </w:rPr>
              <w:t>га</w:t>
            </w:r>
          </w:p>
        </w:tc>
        <w:tc>
          <w:tcPr>
            <w:tcW w:w="2988" w:type="dxa"/>
          </w:tcPr>
          <w:p w:rsidR="00B054E0" w:rsidRPr="009E0FDD" w:rsidRDefault="00B054E0" w:rsidP="009370CD">
            <w:pPr>
              <w:tabs>
                <w:tab w:val="num" w:pos="0"/>
                <w:tab w:val="left" w:pos="9180"/>
              </w:tabs>
              <w:ind w:left="142" w:hanging="137"/>
              <w:jc w:val="center"/>
              <w:rPr>
                <w:rFonts w:ascii="Arial" w:hAnsi="Arial" w:cs="Arial"/>
                <w:lang w:val="ru-RU"/>
              </w:rPr>
            </w:pPr>
            <w:r w:rsidRPr="009E0FDD">
              <w:rPr>
                <w:rFonts w:ascii="Arial" w:hAnsi="Arial" w:cs="Arial"/>
                <w:lang w:val="ru-RU"/>
              </w:rPr>
              <w:t>16196</w:t>
            </w:r>
          </w:p>
        </w:tc>
        <w:tc>
          <w:tcPr>
            <w:tcW w:w="2621" w:type="dxa"/>
          </w:tcPr>
          <w:p w:rsidR="00B054E0" w:rsidRPr="009E0FDD" w:rsidRDefault="00B054E0" w:rsidP="00B054E0">
            <w:pPr>
              <w:tabs>
                <w:tab w:val="num" w:pos="0"/>
                <w:tab w:val="left" w:pos="9180"/>
              </w:tabs>
              <w:ind w:left="142" w:hanging="137"/>
              <w:jc w:val="center"/>
              <w:rPr>
                <w:rFonts w:ascii="Arial" w:hAnsi="Arial" w:cs="Arial"/>
                <w:lang w:val="ru-RU"/>
              </w:rPr>
            </w:pPr>
            <w:r w:rsidRPr="009E0FDD">
              <w:rPr>
                <w:rFonts w:ascii="Arial" w:hAnsi="Arial" w:cs="Arial"/>
                <w:lang w:val="ru-RU"/>
              </w:rPr>
              <w:t>16196</w:t>
            </w: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lang w:val="ru-RU"/>
              </w:rPr>
            </w:pPr>
            <w:r w:rsidRPr="009E0FDD">
              <w:rPr>
                <w:rFonts w:ascii="Arial" w:hAnsi="Arial" w:cs="Arial"/>
                <w:lang w:val="ru-RU"/>
              </w:rPr>
              <w:t>1.1</w:t>
            </w:r>
          </w:p>
        </w:tc>
        <w:tc>
          <w:tcPr>
            <w:tcW w:w="5181" w:type="dxa"/>
          </w:tcPr>
          <w:p w:rsidR="00B054E0" w:rsidRPr="009E0FDD" w:rsidRDefault="00B054E0" w:rsidP="009370CD">
            <w:pPr>
              <w:tabs>
                <w:tab w:val="num" w:pos="311"/>
                <w:tab w:val="left" w:pos="9180"/>
              </w:tabs>
              <w:rPr>
                <w:rFonts w:ascii="Arial" w:hAnsi="Arial" w:cs="Arial"/>
                <w:b/>
                <w:i/>
              </w:rPr>
            </w:pPr>
            <w:r w:rsidRPr="009E0FDD">
              <w:rPr>
                <w:rFonts w:ascii="Arial" w:hAnsi="Arial" w:cs="Arial"/>
                <w:lang w:val="ru-RU"/>
              </w:rPr>
              <w:t>Земли лесного ф</w:t>
            </w:r>
            <w:r w:rsidRPr="009E0FDD">
              <w:rPr>
                <w:rFonts w:ascii="Arial" w:hAnsi="Arial" w:cs="Arial"/>
              </w:rPr>
              <w:t>онда</w:t>
            </w:r>
          </w:p>
        </w:tc>
        <w:tc>
          <w:tcPr>
            <w:tcW w:w="2612" w:type="dxa"/>
          </w:tcPr>
          <w:p w:rsidR="00B054E0" w:rsidRPr="009E0FDD" w:rsidRDefault="00B054E0" w:rsidP="009370CD">
            <w:pPr>
              <w:tabs>
                <w:tab w:val="num" w:pos="0"/>
                <w:tab w:val="left" w:pos="9180"/>
              </w:tabs>
              <w:ind w:hanging="134"/>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42" w:hanging="137"/>
              <w:jc w:val="center"/>
              <w:rPr>
                <w:rFonts w:ascii="Arial" w:hAnsi="Arial" w:cs="Arial"/>
                <w:lang w:val="ru-RU"/>
              </w:rPr>
            </w:pPr>
            <w:r w:rsidRPr="009E0FDD">
              <w:rPr>
                <w:rFonts w:ascii="Arial" w:hAnsi="Arial" w:cs="Arial"/>
                <w:lang w:val="ru-RU"/>
              </w:rPr>
              <w:t>20,4</w:t>
            </w:r>
          </w:p>
        </w:tc>
        <w:tc>
          <w:tcPr>
            <w:tcW w:w="2621" w:type="dxa"/>
          </w:tcPr>
          <w:p w:rsidR="00B054E0" w:rsidRPr="009E0FDD" w:rsidRDefault="00B054E0" w:rsidP="00B054E0">
            <w:pPr>
              <w:tabs>
                <w:tab w:val="num" w:pos="0"/>
                <w:tab w:val="left" w:pos="9180"/>
              </w:tabs>
              <w:ind w:left="142" w:hanging="137"/>
              <w:jc w:val="center"/>
              <w:rPr>
                <w:rFonts w:ascii="Arial" w:hAnsi="Arial" w:cs="Arial"/>
                <w:lang w:val="ru-RU"/>
              </w:rPr>
            </w:pPr>
            <w:r w:rsidRPr="009E0FDD">
              <w:rPr>
                <w:rFonts w:ascii="Arial" w:hAnsi="Arial" w:cs="Arial"/>
                <w:lang w:val="ru-RU"/>
              </w:rPr>
              <w:t>20,4</w:t>
            </w: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rPr>
            </w:pPr>
            <w:r w:rsidRPr="009E0FDD">
              <w:rPr>
                <w:rFonts w:ascii="Arial" w:hAnsi="Arial" w:cs="Arial"/>
              </w:rPr>
              <w:t>1.2</w:t>
            </w:r>
          </w:p>
        </w:tc>
        <w:tc>
          <w:tcPr>
            <w:tcW w:w="5181" w:type="dxa"/>
          </w:tcPr>
          <w:p w:rsidR="00B054E0" w:rsidRPr="009E0FDD" w:rsidRDefault="00B054E0" w:rsidP="009370CD">
            <w:pPr>
              <w:tabs>
                <w:tab w:val="num" w:pos="311"/>
                <w:tab w:val="left" w:pos="9180"/>
              </w:tabs>
              <w:rPr>
                <w:rFonts w:ascii="Arial" w:hAnsi="Arial" w:cs="Arial"/>
                <w:i/>
                <w:lang w:val="ru-RU"/>
              </w:rPr>
            </w:pPr>
            <w:r w:rsidRPr="009E0FDD">
              <w:rPr>
                <w:rFonts w:ascii="Arial" w:hAnsi="Arial" w:cs="Arial"/>
                <w:lang w:val="ru-RU"/>
              </w:rPr>
              <w:t>Общая площадь земель в границах нас</w:t>
            </w:r>
            <w:r w:rsidRPr="009E0FDD">
              <w:rPr>
                <w:rFonts w:ascii="Arial" w:hAnsi="Arial" w:cs="Arial"/>
                <w:lang w:val="ru-RU"/>
              </w:rPr>
              <w:t>е</w:t>
            </w:r>
            <w:r w:rsidRPr="009E0FDD">
              <w:rPr>
                <w:rFonts w:ascii="Arial" w:hAnsi="Arial" w:cs="Arial"/>
                <w:lang w:val="ru-RU"/>
              </w:rPr>
              <w:t>лённых пунктов, в том числе</w:t>
            </w:r>
          </w:p>
        </w:tc>
        <w:tc>
          <w:tcPr>
            <w:tcW w:w="2612" w:type="dxa"/>
          </w:tcPr>
          <w:p w:rsidR="00B054E0" w:rsidRPr="009E0FDD" w:rsidRDefault="00B054E0" w:rsidP="009370CD">
            <w:pPr>
              <w:tabs>
                <w:tab w:val="num" w:pos="0"/>
                <w:tab w:val="left" w:pos="9180"/>
              </w:tabs>
              <w:ind w:hanging="134"/>
              <w:jc w:val="center"/>
              <w:rPr>
                <w:rFonts w:ascii="Arial" w:hAnsi="Arial" w:cs="Arial"/>
              </w:rPr>
            </w:pPr>
            <w:r w:rsidRPr="009E0FDD">
              <w:rPr>
                <w:rFonts w:ascii="Arial" w:hAnsi="Arial" w:cs="Arial"/>
              </w:rPr>
              <w:t>га</w:t>
            </w:r>
          </w:p>
        </w:tc>
        <w:tc>
          <w:tcPr>
            <w:tcW w:w="2988" w:type="dxa"/>
            <w:vAlign w:val="center"/>
          </w:tcPr>
          <w:p w:rsidR="00B054E0" w:rsidRPr="009E0FDD" w:rsidRDefault="00B054E0" w:rsidP="00BF592A">
            <w:pPr>
              <w:jc w:val="center"/>
              <w:rPr>
                <w:rFonts w:ascii="Arial" w:hAnsi="Arial" w:cs="Arial"/>
              </w:rPr>
            </w:pPr>
            <w:r w:rsidRPr="009E0FDD">
              <w:rPr>
                <w:rFonts w:ascii="Arial" w:hAnsi="Arial" w:cs="Arial"/>
                <w:lang w:val="ru-RU"/>
              </w:rPr>
              <w:t>596,5*</w:t>
            </w:r>
          </w:p>
        </w:tc>
        <w:tc>
          <w:tcPr>
            <w:tcW w:w="2621" w:type="dxa"/>
            <w:vAlign w:val="center"/>
          </w:tcPr>
          <w:p w:rsidR="00B054E0" w:rsidRPr="009E0FDD" w:rsidRDefault="00B054E0" w:rsidP="00BF592A">
            <w:pPr>
              <w:jc w:val="center"/>
              <w:rPr>
                <w:rFonts w:ascii="Arial" w:hAnsi="Arial" w:cs="Arial"/>
                <w:lang w:val="ru-RU"/>
              </w:rPr>
            </w:pPr>
            <w:r w:rsidRPr="009E0FDD">
              <w:rPr>
                <w:rFonts w:ascii="Arial" w:hAnsi="Arial" w:cs="Arial"/>
                <w:lang w:val="ru-RU"/>
              </w:rPr>
              <w:t>685,4*</w:t>
            </w:r>
          </w:p>
        </w:tc>
      </w:tr>
      <w:tr w:rsidR="00B054E0" w:rsidRPr="009E0FDD" w:rsidTr="00AE67E5">
        <w:trPr>
          <w:trHeight w:val="454"/>
        </w:trPr>
        <w:tc>
          <w:tcPr>
            <w:tcW w:w="1003" w:type="dxa"/>
            <w:vMerge w:val="restart"/>
          </w:tcPr>
          <w:p w:rsidR="00B054E0" w:rsidRPr="009E0FDD" w:rsidRDefault="00B054E0" w:rsidP="009370CD">
            <w:pPr>
              <w:tabs>
                <w:tab w:val="num" w:pos="0"/>
                <w:tab w:val="left" w:pos="9180"/>
              </w:tabs>
              <w:ind w:left="142" w:firstLine="425"/>
              <w:jc w:val="center"/>
              <w:rPr>
                <w:rFonts w:ascii="Arial" w:hAnsi="Arial" w:cs="Arial"/>
              </w:rPr>
            </w:pPr>
          </w:p>
        </w:tc>
        <w:tc>
          <w:tcPr>
            <w:tcW w:w="5181" w:type="dxa"/>
          </w:tcPr>
          <w:p w:rsidR="00B054E0" w:rsidRPr="009E0FDD" w:rsidRDefault="00B054E0" w:rsidP="009370CD">
            <w:pPr>
              <w:tabs>
                <w:tab w:val="num" w:pos="311"/>
                <w:tab w:val="left" w:pos="9180"/>
              </w:tabs>
              <w:rPr>
                <w:rFonts w:ascii="Arial" w:hAnsi="Arial" w:cs="Arial"/>
              </w:rPr>
            </w:pPr>
            <w:r w:rsidRPr="009E0FDD">
              <w:rPr>
                <w:rFonts w:ascii="Arial" w:hAnsi="Arial" w:cs="Arial"/>
                <w:lang w:val="ru-RU"/>
              </w:rPr>
              <w:t>Село</w:t>
            </w:r>
            <w:r w:rsidRPr="009E0FDD">
              <w:rPr>
                <w:rFonts w:ascii="Arial" w:hAnsi="Arial" w:cs="Arial"/>
              </w:rPr>
              <w:t xml:space="preserve"> Сухая Вязовка</w:t>
            </w:r>
          </w:p>
        </w:tc>
        <w:tc>
          <w:tcPr>
            <w:tcW w:w="2612" w:type="dxa"/>
          </w:tcPr>
          <w:p w:rsidR="00B054E0" w:rsidRPr="009E0FDD" w:rsidRDefault="00B054E0" w:rsidP="009370CD">
            <w:pPr>
              <w:tabs>
                <w:tab w:val="num" w:pos="0"/>
                <w:tab w:val="left" w:pos="9180"/>
              </w:tabs>
              <w:ind w:hanging="134"/>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42" w:hanging="137"/>
              <w:jc w:val="center"/>
              <w:rPr>
                <w:rFonts w:ascii="Arial" w:hAnsi="Arial" w:cs="Arial"/>
                <w:lang w:val="ru-RU"/>
              </w:rPr>
            </w:pPr>
            <w:r w:rsidRPr="009E0FDD">
              <w:rPr>
                <w:rFonts w:ascii="Arial" w:hAnsi="Arial" w:cs="Arial"/>
                <w:lang w:val="ru-RU"/>
              </w:rPr>
              <w:t>420,8*</w:t>
            </w:r>
          </w:p>
        </w:tc>
        <w:tc>
          <w:tcPr>
            <w:tcW w:w="2621" w:type="dxa"/>
          </w:tcPr>
          <w:p w:rsidR="00B054E0" w:rsidRPr="009E0FDD" w:rsidRDefault="0066692A" w:rsidP="009370CD">
            <w:pPr>
              <w:tabs>
                <w:tab w:val="num" w:pos="0"/>
                <w:tab w:val="left" w:pos="9180"/>
              </w:tabs>
              <w:ind w:left="-125"/>
              <w:jc w:val="center"/>
              <w:rPr>
                <w:rFonts w:ascii="Arial" w:hAnsi="Arial" w:cs="Arial"/>
                <w:lang w:val="ru-RU"/>
              </w:rPr>
            </w:pPr>
            <w:r w:rsidRPr="009E0FDD">
              <w:rPr>
                <w:rFonts w:ascii="Arial" w:hAnsi="Arial" w:cs="Arial"/>
                <w:lang w:val="ru-RU"/>
              </w:rPr>
              <w:t>504,3</w:t>
            </w:r>
            <w:r w:rsidR="00B054E0" w:rsidRPr="009E0FDD">
              <w:rPr>
                <w:rFonts w:ascii="Arial" w:hAnsi="Arial" w:cs="Arial"/>
                <w:lang w:val="ru-RU"/>
              </w:rPr>
              <w:t>*</w:t>
            </w:r>
          </w:p>
        </w:tc>
      </w:tr>
      <w:tr w:rsidR="00B054E0" w:rsidRPr="009E0FDD" w:rsidTr="00AE67E5">
        <w:trPr>
          <w:trHeight w:val="454"/>
        </w:trPr>
        <w:tc>
          <w:tcPr>
            <w:tcW w:w="1003" w:type="dxa"/>
            <w:vMerge/>
          </w:tcPr>
          <w:p w:rsidR="00B054E0" w:rsidRPr="009E0FDD" w:rsidRDefault="00B054E0" w:rsidP="009370CD">
            <w:pPr>
              <w:tabs>
                <w:tab w:val="num" w:pos="0"/>
                <w:tab w:val="left" w:pos="9180"/>
              </w:tabs>
              <w:ind w:left="142" w:firstLine="425"/>
              <w:jc w:val="center"/>
              <w:rPr>
                <w:rFonts w:ascii="Arial" w:hAnsi="Arial" w:cs="Arial"/>
              </w:rPr>
            </w:pPr>
          </w:p>
        </w:tc>
        <w:tc>
          <w:tcPr>
            <w:tcW w:w="5181" w:type="dxa"/>
          </w:tcPr>
          <w:p w:rsidR="00B054E0" w:rsidRPr="009E0FDD" w:rsidRDefault="00B054E0" w:rsidP="009370CD">
            <w:pPr>
              <w:tabs>
                <w:tab w:val="num" w:pos="311"/>
                <w:tab w:val="left" w:pos="9180"/>
              </w:tabs>
              <w:rPr>
                <w:rFonts w:ascii="Arial" w:hAnsi="Arial" w:cs="Arial"/>
                <w:lang w:val="ru-RU"/>
              </w:rPr>
            </w:pPr>
            <w:r w:rsidRPr="009E0FDD">
              <w:rPr>
                <w:rFonts w:ascii="Arial" w:hAnsi="Arial" w:cs="Arial"/>
              </w:rPr>
              <w:t xml:space="preserve">Село </w:t>
            </w:r>
            <w:r w:rsidRPr="009E0FDD">
              <w:rPr>
                <w:rFonts w:ascii="Arial" w:hAnsi="Arial" w:cs="Arial"/>
                <w:lang w:val="ru-RU"/>
              </w:rPr>
              <w:t>Рассвет</w:t>
            </w:r>
          </w:p>
        </w:tc>
        <w:tc>
          <w:tcPr>
            <w:tcW w:w="2612" w:type="dxa"/>
          </w:tcPr>
          <w:p w:rsidR="00B054E0" w:rsidRPr="009E0FDD" w:rsidRDefault="00B054E0" w:rsidP="009370CD">
            <w:pPr>
              <w:tabs>
                <w:tab w:val="num" w:pos="0"/>
                <w:tab w:val="left" w:pos="9180"/>
              </w:tabs>
              <w:ind w:hanging="134"/>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42" w:hanging="137"/>
              <w:jc w:val="center"/>
              <w:rPr>
                <w:rFonts w:ascii="Arial" w:hAnsi="Arial" w:cs="Arial"/>
                <w:lang w:val="ru-RU"/>
              </w:rPr>
            </w:pPr>
            <w:r w:rsidRPr="009E0FDD">
              <w:rPr>
                <w:rFonts w:ascii="Arial" w:hAnsi="Arial" w:cs="Arial"/>
                <w:lang w:val="ru-RU"/>
              </w:rPr>
              <w:t>23,9*</w:t>
            </w:r>
          </w:p>
        </w:tc>
        <w:tc>
          <w:tcPr>
            <w:tcW w:w="2621" w:type="dxa"/>
          </w:tcPr>
          <w:p w:rsidR="00B054E0" w:rsidRPr="009E0FDD" w:rsidRDefault="00B054E0" w:rsidP="00B054E0">
            <w:pPr>
              <w:tabs>
                <w:tab w:val="num" w:pos="0"/>
                <w:tab w:val="left" w:pos="9180"/>
              </w:tabs>
              <w:ind w:left="142" w:hanging="137"/>
              <w:jc w:val="center"/>
              <w:rPr>
                <w:rFonts w:ascii="Arial" w:hAnsi="Arial" w:cs="Arial"/>
                <w:lang w:val="ru-RU"/>
              </w:rPr>
            </w:pPr>
            <w:r w:rsidRPr="009E0FDD">
              <w:rPr>
                <w:rFonts w:ascii="Arial" w:hAnsi="Arial" w:cs="Arial"/>
                <w:lang w:val="ru-RU"/>
              </w:rPr>
              <w:t>23,9*</w:t>
            </w:r>
          </w:p>
        </w:tc>
      </w:tr>
      <w:tr w:rsidR="00B054E0" w:rsidRPr="009E0FDD" w:rsidTr="00AE67E5">
        <w:trPr>
          <w:trHeight w:val="454"/>
        </w:trPr>
        <w:tc>
          <w:tcPr>
            <w:tcW w:w="1003" w:type="dxa"/>
            <w:vMerge/>
          </w:tcPr>
          <w:p w:rsidR="00B054E0" w:rsidRPr="009E0FDD" w:rsidRDefault="00B054E0" w:rsidP="009370CD">
            <w:pPr>
              <w:tabs>
                <w:tab w:val="num" w:pos="0"/>
                <w:tab w:val="left" w:pos="9180"/>
              </w:tabs>
              <w:ind w:left="142" w:firstLine="425"/>
              <w:jc w:val="center"/>
              <w:rPr>
                <w:rFonts w:ascii="Arial" w:hAnsi="Arial" w:cs="Arial"/>
              </w:rPr>
            </w:pPr>
          </w:p>
        </w:tc>
        <w:tc>
          <w:tcPr>
            <w:tcW w:w="5181" w:type="dxa"/>
          </w:tcPr>
          <w:p w:rsidR="00B054E0" w:rsidRPr="009E0FDD" w:rsidRDefault="00B054E0" w:rsidP="009370CD">
            <w:pPr>
              <w:tabs>
                <w:tab w:val="num" w:pos="311"/>
                <w:tab w:val="left" w:pos="9180"/>
              </w:tabs>
              <w:rPr>
                <w:rFonts w:ascii="Arial" w:hAnsi="Arial" w:cs="Arial"/>
                <w:lang w:val="ru-RU"/>
              </w:rPr>
            </w:pPr>
            <w:r w:rsidRPr="009E0FDD">
              <w:rPr>
                <w:rFonts w:ascii="Arial" w:hAnsi="Arial" w:cs="Arial"/>
              </w:rPr>
              <w:t xml:space="preserve">Село </w:t>
            </w:r>
            <w:r w:rsidRPr="009E0FDD">
              <w:rPr>
                <w:rFonts w:ascii="Arial" w:hAnsi="Arial" w:cs="Arial"/>
                <w:lang w:val="ru-RU"/>
              </w:rPr>
              <w:t>Березовый Гай</w:t>
            </w:r>
          </w:p>
        </w:tc>
        <w:tc>
          <w:tcPr>
            <w:tcW w:w="2612" w:type="dxa"/>
          </w:tcPr>
          <w:p w:rsidR="00B054E0" w:rsidRPr="009E0FDD" w:rsidRDefault="00B054E0" w:rsidP="009370CD">
            <w:pPr>
              <w:tabs>
                <w:tab w:val="num" w:pos="0"/>
                <w:tab w:val="left" w:pos="9180"/>
              </w:tabs>
              <w:ind w:hanging="134"/>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42" w:hanging="137"/>
              <w:jc w:val="center"/>
              <w:rPr>
                <w:rFonts w:ascii="Arial" w:hAnsi="Arial" w:cs="Arial"/>
                <w:lang w:val="ru-RU"/>
              </w:rPr>
            </w:pPr>
            <w:r w:rsidRPr="009E0FDD">
              <w:rPr>
                <w:rFonts w:ascii="Arial" w:hAnsi="Arial" w:cs="Arial"/>
                <w:lang w:val="ru-RU"/>
              </w:rPr>
              <w:t>151,8*</w:t>
            </w:r>
          </w:p>
        </w:tc>
        <w:tc>
          <w:tcPr>
            <w:tcW w:w="2621" w:type="dxa"/>
          </w:tcPr>
          <w:p w:rsidR="00B054E0" w:rsidRPr="009E0FDD" w:rsidRDefault="00B054E0" w:rsidP="00B054E0">
            <w:pPr>
              <w:tabs>
                <w:tab w:val="num" w:pos="0"/>
                <w:tab w:val="left" w:pos="9180"/>
              </w:tabs>
              <w:ind w:left="142" w:hanging="137"/>
              <w:jc w:val="center"/>
              <w:rPr>
                <w:rFonts w:ascii="Arial" w:hAnsi="Arial" w:cs="Arial"/>
                <w:lang w:val="ru-RU"/>
              </w:rPr>
            </w:pPr>
            <w:r w:rsidRPr="009E0FDD">
              <w:rPr>
                <w:rFonts w:ascii="Arial" w:hAnsi="Arial" w:cs="Arial"/>
                <w:lang w:val="ru-RU"/>
              </w:rPr>
              <w:t>151,8*</w:t>
            </w: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rPr>
            </w:pPr>
            <w:r w:rsidRPr="009E0FDD">
              <w:rPr>
                <w:rFonts w:ascii="Arial" w:hAnsi="Arial" w:cs="Arial"/>
              </w:rPr>
              <w:t>1.3</w:t>
            </w:r>
          </w:p>
        </w:tc>
        <w:tc>
          <w:tcPr>
            <w:tcW w:w="5181" w:type="dxa"/>
          </w:tcPr>
          <w:p w:rsidR="00B054E0" w:rsidRPr="009E0FDD" w:rsidRDefault="00B054E0" w:rsidP="009370CD">
            <w:pPr>
              <w:tabs>
                <w:tab w:val="num" w:pos="0"/>
                <w:tab w:val="left" w:pos="9180"/>
              </w:tabs>
              <w:rPr>
                <w:rFonts w:ascii="Arial" w:hAnsi="Arial" w:cs="Arial"/>
                <w:lang w:val="ru-RU"/>
              </w:rPr>
            </w:pPr>
            <w:r w:rsidRPr="009E0FDD">
              <w:rPr>
                <w:rFonts w:ascii="Arial" w:hAnsi="Arial" w:cs="Arial"/>
                <w:lang w:val="ru-RU"/>
              </w:rPr>
              <w:t xml:space="preserve">Земли сельскохозяйственного </w:t>
            </w:r>
          </w:p>
          <w:p w:rsidR="00B054E0" w:rsidRPr="009E0FDD" w:rsidRDefault="00B054E0" w:rsidP="009370CD">
            <w:pPr>
              <w:tabs>
                <w:tab w:val="num" w:pos="0"/>
                <w:tab w:val="left" w:pos="9180"/>
              </w:tabs>
              <w:rPr>
                <w:rFonts w:ascii="Arial" w:hAnsi="Arial" w:cs="Arial"/>
                <w:lang w:val="ru-RU"/>
              </w:rPr>
            </w:pPr>
            <w:r w:rsidRPr="009E0FDD">
              <w:rPr>
                <w:rFonts w:ascii="Arial" w:hAnsi="Arial" w:cs="Arial"/>
                <w:lang w:val="ru-RU"/>
              </w:rPr>
              <w:t>назнач</w:t>
            </w:r>
            <w:r w:rsidRPr="009E0FDD">
              <w:rPr>
                <w:rFonts w:ascii="Arial" w:hAnsi="Arial" w:cs="Arial"/>
                <w:lang w:val="ru-RU"/>
              </w:rPr>
              <w:t>е</w:t>
            </w:r>
            <w:r w:rsidRPr="009E0FDD">
              <w:rPr>
                <w:rFonts w:ascii="Arial" w:hAnsi="Arial" w:cs="Arial"/>
                <w:lang w:val="ru-RU"/>
              </w:rPr>
              <w:t>ния,</w:t>
            </w:r>
          </w:p>
          <w:p w:rsidR="00B054E0" w:rsidRPr="009E0FDD" w:rsidRDefault="00B054E0"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tcPr>
          <w:p w:rsidR="00B054E0" w:rsidRPr="009E0FDD" w:rsidRDefault="00B054E0"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5"/>
                <w:tab w:val="left" w:pos="9180"/>
              </w:tabs>
              <w:ind w:left="-125" w:right="-91"/>
              <w:jc w:val="center"/>
              <w:rPr>
                <w:rFonts w:ascii="Arial" w:hAnsi="Arial" w:cs="Arial"/>
                <w:lang w:val="ru-RU"/>
              </w:rPr>
            </w:pPr>
            <w:r w:rsidRPr="009E0FDD">
              <w:rPr>
                <w:rFonts w:ascii="Arial" w:hAnsi="Arial" w:cs="Arial"/>
                <w:lang w:val="ru-RU"/>
              </w:rPr>
              <w:t>15492</w:t>
            </w:r>
          </w:p>
        </w:tc>
        <w:tc>
          <w:tcPr>
            <w:tcW w:w="2621" w:type="dxa"/>
          </w:tcPr>
          <w:p w:rsidR="00B054E0" w:rsidRPr="009E0FDD" w:rsidRDefault="00B054E0" w:rsidP="009370CD">
            <w:pPr>
              <w:tabs>
                <w:tab w:val="num" w:pos="0"/>
                <w:tab w:val="left" w:pos="9180"/>
              </w:tabs>
              <w:ind w:left="-125"/>
              <w:jc w:val="center"/>
              <w:rPr>
                <w:rFonts w:ascii="Arial" w:hAnsi="Arial" w:cs="Arial"/>
              </w:rPr>
            </w:pP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rPr>
            </w:pPr>
            <w:r w:rsidRPr="009E0FDD">
              <w:rPr>
                <w:rFonts w:ascii="Arial" w:hAnsi="Arial" w:cs="Arial"/>
              </w:rPr>
              <w:t>1.3.1</w:t>
            </w:r>
          </w:p>
        </w:tc>
        <w:tc>
          <w:tcPr>
            <w:tcW w:w="5181" w:type="dxa"/>
          </w:tcPr>
          <w:p w:rsidR="00B054E0" w:rsidRPr="009E0FDD" w:rsidRDefault="00B054E0" w:rsidP="009370CD">
            <w:pPr>
              <w:tabs>
                <w:tab w:val="num" w:pos="0"/>
                <w:tab w:val="left" w:pos="9180"/>
              </w:tabs>
              <w:rPr>
                <w:rFonts w:ascii="Arial" w:hAnsi="Arial" w:cs="Arial"/>
              </w:rPr>
            </w:pPr>
            <w:r w:rsidRPr="009E0FDD">
              <w:rPr>
                <w:rFonts w:ascii="Arial" w:hAnsi="Arial" w:cs="Arial"/>
              </w:rPr>
              <w:t>коллективные садоводства</w:t>
            </w:r>
          </w:p>
        </w:tc>
        <w:tc>
          <w:tcPr>
            <w:tcW w:w="2612" w:type="dxa"/>
          </w:tcPr>
          <w:p w:rsidR="00B054E0" w:rsidRPr="009E0FDD" w:rsidRDefault="00B054E0"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25" w:right="-91"/>
              <w:jc w:val="center"/>
              <w:rPr>
                <w:rFonts w:ascii="Arial" w:hAnsi="Arial" w:cs="Arial"/>
              </w:rPr>
            </w:pPr>
          </w:p>
        </w:tc>
        <w:tc>
          <w:tcPr>
            <w:tcW w:w="2621" w:type="dxa"/>
          </w:tcPr>
          <w:p w:rsidR="00B054E0" w:rsidRPr="009E0FDD" w:rsidRDefault="00B054E0" w:rsidP="009370CD">
            <w:pPr>
              <w:tabs>
                <w:tab w:val="num" w:pos="-125"/>
                <w:tab w:val="left" w:pos="9180"/>
              </w:tabs>
              <w:ind w:left="-125"/>
              <w:jc w:val="center"/>
              <w:rPr>
                <w:rFonts w:ascii="Arial" w:hAnsi="Arial" w:cs="Arial"/>
              </w:rPr>
            </w:pP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rPr>
            </w:pPr>
            <w:r w:rsidRPr="009E0FDD">
              <w:rPr>
                <w:rFonts w:ascii="Arial" w:hAnsi="Arial" w:cs="Arial"/>
              </w:rPr>
              <w:t>1.3.2</w:t>
            </w:r>
          </w:p>
        </w:tc>
        <w:tc>
          <w:tcPr>
            <w:tcW w:w="5181" w:type="dxa"/>
          </w:tcPr>
          <w:p w:rsidR="00B054E0" w:rsidRPr="009E0FDD" w:rsidRDefault="00B054E0" w:rsidP="009370CD">
            <w:pPr>
              <w:tabs>
                <w:tab w:val="num" w:pos="0"/>
                <w:tab w:val="left" w:pos="9180"/>
              </w:tabs>
              <w:rPr>
                <w:rFonts w:ascii="Arial" w:hAnsi="Arial" w:cs="Arial"/>
              </w:rPr>
            </w:pPr>
            <w:r w:rsidRPr="009E0FDD">
              <w:rPr>
                <w:rFonts w:ascii="Arial" w:hAnsi="Arial" w:cs="Arial"/>
              </w:rPr>
              <w:t>сельскохозяйственные угодья</w:t>
            </w:r>
          </w:p>
        </w:tc>
        <w:tc>
          <w:tcPr>
            <w:tcW w:w="2612" w:type="dxa"/>
          </w:tcPr>
          <w:p w:rsidR="00B054E0" w:rsidRPr="009E0FDD" w:rsidRDefault="00B054E0"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25" w:right="-91"/>
              <w:jc w:val="center"/>
              <w:rPr>
                <w:rFonts w:ascii="Arial" w:hAnsi="Arial" w:cs="Arial"/>
              </w:rPr>
            </w:pPr>
          </w:p>
        </w:tc>
        <w:tc>
          <w:tcPr>
            <w:tcW w:w="2621" w:type="dxa"/>
          </w:tcPr>
          <w:p w:rsidR="00B054E0" w:rsidRPr="009E0FDD" w:rsidRDefault="00B054E0" w:rsidP="009370CD">
            <w:pPr>
              <w:tabs>
                <w:tab w:val="num" w:pos="0"/>
                <w:tab w:val="left" w:pos="9180"/>
              </w:tabs>
              <w:ind w:left="-125"/>
              <w:jc w:val="center"/>
              <w:rPr>
                <w:rFonts w:ascii="Arial" w:hAnsi="Arial" w:cs="Arial"/>
              </w:rPr>
            </w:pP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rPr>
            </w:pPr>
            <w:r w:rsidRPr="009E0FDD">
              <w:rPr>
                <w:rFonts w:ascii="Arial" w:hAnsi="Arial" w:cs="Arial"/>
              </w:rPr>
              <w:t>1.4</w:t>
            </w:r>
          </w:p>
        </w:tc>
        <w:tc>
          <w:tcPr>
            <w:tcW w:w="5181" w:type="dxa"/>
          </w:tcPr>
          <w:p w:rsidR="00B054E0" w:rsidRPr="009E0FDD" w:rsidRDefault="00B054E0" w:rsidP="009370CD">
            <w:pPr>
              <w:tabs>
                <w:tab w:val="num" w:pos="0"/>
                <w:tab w:val="left" w:pos="9180"/>
              </w:tabs>
              <w:rPr>
                <w:rFonts w:ascii="Arial" w:hAnsi="Arial" w:cs="Arial"/>
                <w:lang w:val="ru-RU"/>
              </w:rPr>
            </w:pPr>
            <w:r w:rsidRPr="009E0FDD">
              <w:rPr>
                <w:rFonts w:ascii="Arial" w:hAnsi="Arial" w:cs="Arial"/>
                <w:lang w:val="ru-RU"/>
              </w:rPr>
              <w:t xml:space="preserve">Земли промышленности, энергетики, транспорта, связи, радиовещания, </w:t>
            </w:r>
          </w:p>
          <w:p w:rsidR="00B054E0" w:rsidRPr="009E0FDD" w:rsidRDefault="00B054E0" w:rsidP="009370CD">
            <w:pPr>
              <w:tabs>
                <w:tab w:val="num" w:pos="0"/>
                <w:tab w:val="left" w:pos="9180"/>
              </w:tabs>
              <w:rPr>
                <w:rFonts w:ascii="Arial" w:hAnsi="Arial" w:cs="Arial"/>
                <w:lang w:val="ru-RU"/>
              </w:rPr>
            </w:pPr>
            <w:r w:rsidRPr="009E0FDD">
              <w:rPr>
                <w:rFonts w:ascii="Arial" w:hAnsi="Arial" w:cs="Arial"/>
                <w:lang w:val="ru-RU"/>
              </w:rPr>
              <w:t>тел</w:t>
            </w:r>
            <w:r w:rsidRPr="009E0FDD">
              <w:rPr>
                <w:rFonts w:ascii="Arial" w:hAnsi="Arial" w:cs="Arial"/>
                <w:lang w:val="ru-RU"/>
              </w:rPr>
              <w:t>е</w:t>
            </w:r>
            <w:r w:rsidRPr="009E0FDD">
              <w:rPr>
                <w:rFonts w:ascii="Arial" w:hAnsi="Arial" w:cs="Arial"/>
                <w:lang w:val="ru-RU"/>
              </w:rPr>
              <w:t>видения, информатики, космического обеспечения, обороны, безопасности и иного специальн</w:t>
            </w:r>
            <w:r w:rsidRPr="009E0FDD">
              <w:rPr>
                <w:rFonts w:ascii="Arial" w:hAnsi="Arial" w:cs="Arial"/>
                <w:lang w:val="ru-RU"/>
              </w:rPr>
              <w:t>о</w:t>
            </w:r>
            <w:r w:rsidRPr="009E0FDD">
              <w:rPr>
                <w:rFonts w:ascii="Arial" w:hAnsi="Arial" w:cs="Arial"/>
                <w:lang w:val="ru-RU"/>
              </w:rPr>
              <w:t>го назначения</w:t>
            </w:r>
          </w:p>
        </w:tc>
        <w:tc>
          <w:tcPr>
            <w:tcW w:w="2612" w:type="dxa"/>
          </w:tcPr>
          <w:p w:rsidR="00B054E0" w:rsidRPr="009E0FDD" w:rsidRDefault="00B054E0"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125"/>
                <w:tab w:val="left" w:pos="9180"/>
              </w:tabs>
              <w:ind w:left="-125" w:right="-91"/>
              <w:jc w:val="center"/>
              <w:rPr>
                <w:rFonts w:ascii="Arial" w:hAnsi="Arial" w:cs="Arial"/>
                <w:lang w:val="ru-RU"/>
              </w:rPr>
            </w:pPr>
            <w:r w:rsidRPr="009E0FDD">
              <w:rPr>
                <w:rFonts w:ascii="Arial" w:hAnsi="Arial" w:cs="Arial"/>
                <w:lang w:val="ru-RU"/>
              </w:rPr>
              <w:t>62,576</w:t>
            </w:r>
          </w:p>
        </w:tc>
        <w:tc>
          <w:tcPr>
            <w:tcW w:w="2621" w:type="dxa"/>
          </w:tcPr>
          <w:p w:rsidR="00B054E0" w:rsidRPr="009E0FDD" w:rsidRDefault="00B054E0" w:rsidP="00B054E0">
            <w:pPr>
              <w:tabs>
                <w:tab w:val="num" w:pos="-125"/>
                <w:tab w:val="left" w:pos="9180"/>
              </w:tabs>
              <w:ind w:left="-125" w:right="-91"/>
              <w:jc w:val="center"/>
              <w:rPr>
                <w:rFonts w:ascii="Arial" w:hAnsi="Arial" w:cs="Arial"/>
                <w:lang w:val="ru-RU"/>
              </w:rPr>
            </w:pPr>
            <w:r w:rsidRPr="009E0FDD">
              <w:rPr>
                <w:rFonts w:ascii="Arial" w:hAnsi="Arial" w:cs="Arial"/>
                <w:lang w:val="ru-RU"/>
              </w:rPr>
              <w:t>62,576</w:t>
            </w: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rPr>
            </w:pPr>
            <w:r w:rsidRPr="009E0FDD">
              <w:rPr>
                <w:rFonts w:ascii="Arial" w:hAnsi="Arial" w:cs="Arial"/>
              </w:rPr>
              <w:t>1.5</w:t>
            </w:r>
          </w:p>
        </w:tc>
        <w:tc>
          <w:tcPr>
            <w:tcW w:w="5181" w:type="dxa"/>
          </w:tcPr>
          <w:p w:rsidR="00B054E0" w:rsidRPr="009E0FDD" w:rsidRDefault="00B054E0" w:rsidP="009370CD">
            <w:pPr>
              <w:tabs>
                <w:tab w:val="num" w:pos="0"/>
                <w:tab w:val="left" w:pos="9180"/>
              </w:tabs>
              <w:rPr>
                <w:rFonts w:ascii="Arial" w:hAnsi="Arial" w:cs="Arial"/>
              </w:rPr>
            </w:pPr>
            <w:r w:rsidRPr="009E0FDD">
              <w:rPr>
                <w:rFonts w:ascii="Arial" w:hAnsi="Arial" w:cs="Arial"/>
              </w:rPr>
              <w:t>Земли водного фонда</w:t>
            </w:r>
          </w:p>
        </w:tc>
        <w:tc>
          <w:tcPr>
            <w:tcW w:w="2612" w:type="dxa"/>
          </w:tcPr>
          <w:p w:rsidR="00B054E0" w:rsidRPr="009E0FDD" w:rsidRDefault="00B054E0"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42" w:hanging="334"/>
              <w:jc w:val="center"/>
              <w:rPr>
                <w:rFonts w:ascii="Arial" w:hAnsi="Arial" w:cs="Arial"/>
                <w:lang w:val="ru-RU"/>
              </w:rPr>
            </w:pPr>
            <w:r w:rsidRPr="009E0FDD">
              <w:rPr>
                <w:rFonts w:ascii="Arial" w:hAnsi="Arial" w:cs="Arial"/>
                <w:lang w:val="ru-RU"/>
              </w:rPr>
              <w:t>23,76</w:t>
            </w:r>
          </w:p>
        </w:tc>
        <w:tc>
          <w:tcPr>
            <w:tcW w:w="2621" w:type="dxa"/>
          </w:tcPr>
          <w:p w:rsidR="00B054E0" w:rsidRPr="009E0FDD" w:rsidRDefault="00B054E0" w:rsidP="00B054E0">
            <w:pPr>
              <w:tabs>
                <w:tab w:val="num" w:pos="0"/>
                <w:tab w:val="left" w:pos="9180"/>
              </w:tabs>
              <w:ind w:left="142" w:hanging="334"/>
              <w:jc w:val="center"/>
              <w:rPr>
                <w:rFonts w:ascii="Arial" w:hAnsi="Arial" w:cs="Arial"/>
                <w:lang w:val="ru-RU"/>
              </w:rPr>
            </w:pPr>
            <w:r w:rsidRPr="009E0FDD">
              <w:rPr>
                <w:rFonts w:ascii="Arial" w:hAnsi="Arial" w:cs="Arial"/>
                <w:lang w:val="ru-RU"/>
              </w:rPr>
              <w:t>23,76</w:t>
            </w:r>
          </w:p>
        </w:tc>
      </w:tr>
      <w:tr w:rsidR="00B054E0" w:rsidRPr="009E0FDD" w:rsidTr="00AE67E5">
        <w:trPr>
          <w:trHeight w:val="454"/>
        </w:trPr>
        <w:tc>
          <w:tcPr>
            <w:tcW w:w="1003" w:type="dxa"/>
          </w:tcPr>
          <w:p w:rsidR="00B054E0" w:rsidRPr="009E0FDD" w:rsidRDefault="00B054E0" w:rsidP="009370CD">
            <w:pPr>
              <w:tabs>
                <w:tab w:val="num" w:pos="0"/>
                <w:tab w:val="left" w:pos="9180"/>
              </w:tabs>
              <w:ind w:left="142"/>
              <w:rPr>
                <w:rFonts w:ascii="Arial" w:hAnsi="Arial" w:cs="Arial"/>
              </w:rPr>
            </w:pPr>
            <w:r w:rsidRPr="009E0FDD">
              <w:rPr>
                <w:rFonts w:ascii="Arial" w:hAnsi="Arial" w:cs="Arial"/>
              </w:rPr>
              <w:t>1.6</w:t>
            </w:r>
          </w:p>
        </w:tc>
        <w:tc>
          <w:tcPr>
            <w:tcW w:w="5181" w:type="dxa"/>
          </w:tcPr>
          <w:p w:rsidR="00B054E0" w:rsidRPr="009E0FDD" w:rsidRDefault="00B054E0" w:rsidP="009370CD">
            <w:pPr>
              <w:tabs>
                <w:tab w:val="num" w:pos="0"/>
                <w:tab w:val="left" w:pos="9180"/>
              </w:tabs>
              <w:rPr>
                <w:rFonts w:ascii="Arial" w:hAnsi="Arial" w:cs="Arial"/>
              </w:rPr>
            </w:pPr>
            <w:r w:rsidRPr="009E0FDD">
              <w:rPr>
                <w:rFonts w:ascii="Arial" w:hAnsi="Arial" w:cs="Arial"/>
              </w:rPr>
              <w:t>Земли особо охраняемых территорий</w:t>
            </w:r>
          </w:p>
        </w:tc>
        <w:tc>
          <w:tcPr>
            <w:tcW w:w="2612" w:type="dxa"/>
          </w:tcPr>
          <w:p w:rsidR="00B054E0" w:rsidRPr="009E0FDD" w:rsidRDefault="00B054E0"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B054E0" w:rsidRPr="009E0FDD" w:rsidRDefault="00B054E0" w:rsidP="009370CD">
            <w:pPr>
              <w:tabs>
                <w:tab w:val="num" w:pos="0"/>
                <w:tab w:val="left" w:pos="9180"/>
              </w:tabs>
              <w:ind w:left="142" w:hanging="334"/>
              <w:jc w:val="center"/>
              <w:rPr>
                <w:rFonts w:ascii="Arial" w:hAnsi="Arial" w:cs="Arial"/>
              </w:rPr>
            </w:pPr>
            <w:r w:rsidRPr="009E0FDD">
              <w:rPr>
                <w:rFonts w:ascii="Arial" w:hAnsi="Arial" w:cs="Arial"/>
              </w:rPr>
              <w:t>-</w:t>
            </w:r>
          </w:p>
        </w:tc>
        <w:tc>
          <w:tcPr>
            <w:tcW w:w="2621" w:type="dxa"/>
          </w:tcPr>
          <w:p w:rsidR="00B054E0" w:rsidRPr="009E0FDD" w:rsidRDefault="00B054E0" w:rsidP="009370CD">
            <w:pPr>
              <w:tabs>
                <w:tab w:val="num" w:pos="0"/>
                <w:tab w:val="left" w:pos="9180"/>
              </w:tabs>
              <w:ind w:left="-125"/>
              <w:jc w:val="center"/>
              <w:rPr>
                <w:rFonts w:ascii="Arial" w:hAnsi="Arial" w:cs="Arial"/>
              </w:rPr>
            </w:pPr>
            <w:r w:rsidRPr="009E0FDD">
              <w:rPr>
                <w:rFonts w:ascii="Arial" w:hAnsi="Arial" w:cs="Arial"/>
              </w:rPr>
              <w:t>-</w:t>
            </w:r>
          </w:p>
        </w:tc>
      </w:tr>
      <w:tr w:rsidR="00B054E0" w:rsidRPr="009E0FDD" w:rsidTr="00AE67E5">
        <w:trPr>
          <w:trHeight w:val="454"/>
        </w:trPr>
        <w:tc>
          <w:tcPr>
            <w:tcW w:w="1003" w:type="dxa"/>
          </w:tcPr>
          <w:p w:rsidR="00B054E0" w:rsidRPr="009E0FDD" w:rsidRDefault="00B054E0" w:rsidP="009370CD">
            <w:pPr>
              <w:tabs>
                <w:tab w:val="num" w:pos="0"/>
                <w:tab w:val="left" w:pos="9180"/>
              </w:tabs>
              <w:rPr>
                <w:rFonts w:ascii="Arial" w:hAnsi="Arial" w:cs="Arial"/>
                <w:b/>
              </w:rPr>
            </w:pPr>
            <w:r w:rsidRPr="009E0FDD">
              <w:rPr>
                <w:rFonts w:ascii="Arial" w:hAnsi="Arial" w:cs="Arial"/>
                <w:b/>
              </w:rPr>
              <w:t xml:space="preserve">     2</w:t>
            </w:r>
          </w:p>
        </w:tc>
        <w:tc>
          <w:tcPr>
            <w:tcW w:w="13402" w:type="dxa"/>
            <w:gridSpan w:val="4"/>
          </w:tcPr>
          <w:p w:rsidR="00B054E0" w:rsidRPr="009E0FDD" w:rsidRDefault="00B054E0" w:rsidP="009370CD">
            <w:pPr>
              <w:tabs>
                <w:tab w:val="num" w:pos="0"/>
                <w:tab w:val="left" w:pos="9180"/>
              </w:tabs>
              <w:ind w:left="-125"/>
              <w:jc w:val="center"/>
              <w:rPr>
                <w:rFonts w:ascii="Arial" w:hAnsi="Arial" w:cs="Arial"/>
                <w:lang w:val="ru-RU"/>
              </w:rPr>
            </w:pPr>
            <w:r w:rsidRPr="009E0FDD">
              <w:rPr>
                <w:rFonts w:ascii="Arial" w:hAnsi="Arial" w:cs="Arial"/>
                <w:lang w:val="ru-RU"/>
              </w:rPr>
              <w:t>ИЗ ОБЩЕЙ ПЛОЩАДИ ЗЕМЕЛЬ НАСЕЛЁ</w:t>
            </w:r>
            <w:r w:rsidRPr="009E0FDD">
              <w:rPr>
                <w:rFonts w:ascii="Arial" w:hAnsi="Arial" w:cs="Arial"/>
                <w:lang w:val="ru-RU"/>
              </w:rPr>
              <w:t>Н</w:t>
            </w:r>
            <w:r w:rsidRPr="009E0FDD">
              <w:rPr>
                <w:rFonts w:ascii="Arial" w:hAnsi="Arial" w:cs="Arial"/>
                <w:lang w:val="ru-RU"/>
              </w:rPr>
              <w:t>НЫХ ПУНКТОВ:</w:t>
            </w:r>
          </w:p>
        </w:tc>
      </w:tr>
      <w:tr w:rsidR="005857C6" w:rsidRPr="009E0FDD" w:rsidTr="00AE67E5">
        <w:trPr>
          <w:trHeight w:val="454"/>
        </w:trPr>
        <w:tc>
          <w:tcPr>
            <w:tcW w:w="1003"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2.1</w:t>
            </w:r>
          </w:p>
        </w:tc>
        <w:tc>
          <w:tcPr>
            <w:tcW w:w="5181" w:type="dxa"/>
            <w:vMerge w:val="restart"/>
          </w:tcPr>
          <w:p w:rsidR="005857C6" w:rsidRPr="009E0FDD" w:rsidRDefault="005857C6" w:rsidP="009370CD">
            <w:pPr>
              <w:tabs>
                <w:tab w:val="num" w:pos="0"/>
                <w:tab w:val="left" w:pos="9180"/>
              </w:tabs>
              <w:rPr>
                <w:rFonts w:ascii="Arial" w:hAnsi="Arial" w:cs="Arial"/>
              </w:rPr>
            </w:pPr>
            <w:r w:rsidRPr="009E0FDD">
              <w:rPr>
                <w:rFonts w:ascii="Arial" w:hAnsi="Arial" w:cs="Arial"/>
              </w:rPr>
              <w:t>Жилая зона</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336,7</w:t>
            </w:r>
          </w:p>
        </w:tc>
        <w:tc>
          <w:tcPr>
            <w:tcW w:w="2621" w:type="dxa"/>
          </w:tcPr>
          <w:p w:rsidR="005857C6" w:rsidRPr="009E0FDD" w:rsidRDefault="005857C6" w:rsidP="007E2C3B">
            <w:pPr>
              <w:tabs>
                <w:tab w:val="num" w:pos="0"/>
                <w:tab w:val="left" w:pos="9180"/>
              </w:tabs>
              <w:ind w:left="-125" w:right="-91"/>
              <w:jc w:val="center"/>
              <w:rPr>
                <w:rFonts w:ascii="Arial" w:hAnsi="Arial" w:cs="Arial"/>
                <w:lang w:val="ru-RU"/>
              </w:rPr>
            </w:pPr>
            <w:r w:rsidRPr="009E0FDD">
              <w:rPr>
                <w:rFonts w:ascii="Arial" w:hAnsi="Arial" w:cs="Arial"/>
                <w:lang w:val="ru-RU"/>
              </w:rPr>
              <w:t>416,8</w:t>
            </w:r>
          </w:p>
        </w:tc>
      </w:tr>
      <w:tr w:rsidR="005857C6" w:rsidRPr="009E0FDD" w:rsidTr="00AE67E5">
        <w:trPr>
          <w:trHeight w:val="454"/>
        </w:trPr>
        <w:tc>
          <w:tcPr>
            <w:tcW w:w="1003" w:type="dxa"/>
            <w:vMerge/>
          </w:tcPr>
          <w:p w:rsidR="005857C6" w:rsidRPr="009E0FDD" w:rsidRDefault="005857C6" w:rsidP="009370CD">
            <w:pPr>
              <w:tabs>
                <w:tab w:val="num" w:pos="0"/>
                <w:tab w:val="left" w:pos="9180"/>
              </w:tabs>
              <w:ind w:left="142"/>
              <w:jc w:val="center"/>
              <w:rPr>
                <w:rFonts w:ascii="Arial" w:hAnsi="Arial" w:cs="Arial"/>
              </w:rPr>
            </w:pPr>
          </w:p>
        </w:tc>
        <w:tc>
          <w:tcPr>
            <w:tcW w:w="5181" w:type="dxa"/>
            <w:vMerge/>
          </w:tcPr>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100</w:t>
            </w:r>
          </w:p>
        </w:tc>
        <w:tc>
          <w:tcPr>
            <w:tcW w:w="2621" w:type="dxa"/>
          </w:tcPr>
          <w:p w:rsidR="005857C6" w:rsidRPr="009E0FDD" w:rsidRDefault="005857C6" w:rsidP="007E2C3B">
            <w:pPr>
              <w:tabs>
                <w:tab w:val="num" w:pos="0"/>
                <w:tab w:val="left" w:pos="9180"/>
              </w:tabs>
              <w:ind w:left="-125" w:right="-91"/>
              <w:jc w:val="center"/>
              <w:rPr>
                <w:rFonts w:ascii="Arial" w:hAnsi="Arial" w:cs="Arial"/>
                <w:lang w:val="ru-RU"/>
              </w:rPr>
            </w:pPr>
            <w:r w:rsidRPr="009E0FDD">
              <w:rPr>
                <w:rFonts w:ascii="Arial" w:hAnsi="Arial" w:cs="Arial"/>
                <w:lang w:val="ru-RU"/>
              </w:rPr>
              <w:t>100</w:t>
            </w:r>
          </w:p>
        </w:tc>
      </w:tr>
      <w:tr w:rsidR="005857C6" w:rsidRPr="009E0FDD" w:rsidTr="00AE67E5">
        <w:trPr>
          <w:trHeight w:val="454"/>
        </w:trPr>
        <w:tc>
          <w:tcPr>
            <w:tcW w:w="1003"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2.2</w:t>
            </w:r>
          </w:p>
        </w:tc>
        <w:tc>
          <w:tcPr>
            <w:tcW w:w="5181" w:type="dxa"/>
            <w:vMerge w:val="restart"/>
          </w:tcPr>
          <w:p w:rsidR="005857C6" w:rsidRPr="009E0FDD" w:rsidRDefault="005857C6" w:rsidP="009370CD">
            <w:pPr>
              <w:tabs>
                <w:tab w:val="num" w:pos="0"/>
                <w:tab w:val="left" w:pos="9180"/>
              </w:tabs>
              <w:rPr>
                <w:rFonts w:ascii="Arial" w:hAnsi="Arial" w:cs="Arial"/>
              </w:rPr>
            </w:pPr>
            <w:r w:rsidRPr="009E0FDD">
              <w:rPr>
                <w:rFonts w:ascii="Arial" w:hAnsi="Arial" w:cs="Arial"/>
              </w:rPr>
              <w:t>Общественно-деловая зона</w:t>
            </w:r>
          </w:p>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2,85</w:t>
            </w:r>
          </w:p>
        </w:tc>
        <w:tc>
          <w:tcPr>
            <w:tcW w:w="2621" w:type="dxa"/>
          </w:tcPr>
          <w:p w:rsidR="005857C6" w:rsidRPr="009E0FDD" w:rsidRDefault="005857C6" w:rsidP="007E2C3B">
            <w:pPr>
              <w:tabs>
                <w:tab w:val="num" w:pos="0"/>
                <w:tab w:val="left" w:pos="9180"/>
              </w:tabs>
              <w:ind w:left="-125" w:right="-91"/>
              <w:jc w:val="center"/>
              <w:rPr>
                <w:rFonts w:ascii="Arial" w:hAnsi="Arial" w:cs="Arial"/>
                <w:lang w:val="ru-RU"/>
              </w:rPr>
            </w:pPr>
            <w:r w:rsidRPr="009E0FDD">
              <w:rPr>
                <w:rFonts w:ascii="Arial" w:hAnsi="Arial" w:cs="Arial"/>
                <w:lang w:val="ru-RU"/>
              </w:rPr>
              <w:t>7,0</w:t>
            </w:r>
          </w:p>
        </w:tc>
      </w:tr>
      <w:tr w:rsidR="005857C6" w:rsidRPr="009E0FDD" w:rsidTr="00AE67E5">
        <w:trPr>
          <w:trHeight w:val="454"/>
        </w:trPr>
        <w:tc>
          <w:tcPr>
            <w:tcW w:w="1003" w:type="dxa"/>
            <w:vMerge/>
          </w:tcPr>
          <w:p w:rsidR="005857C6" w:rsidRPr="009E0FDD" w:rsidRDefault="005857C6" w:rsidP="009370CD">
            <w:pPr>
              <w:tabs>
                <w:tab w:val="num" w:pos="0"/>
                <w:tab w:val="left" w:pos="9180"/>
              </w:tabs>
              <w:ind w:left="142"/>
              <w:jc w:val="center"/>
              <w:rPr>
                <w:rFonts w:ascii="Arial" w:hAnsi="Arial" w:cs="Arial"/>
              </w:rPr>
            </w:pPr>
          </w:p>
        </w:tc>
        <w:tc>
          <w:tcPr>
            <w:tcW w:w="5181" w:type="dxa"/>
            <w:vMerge/>
          </w:tcPr>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0,8</w:t>
            </w:r>
          </w:p>
        </w:tc>
        <w:tc>
          <w:tcPr>
            <w:tcW w:w="2621" w:type="dxa"/>
          </w:tcPr>
          <w:p w:rsidR="005857C6" w:rsidRPr="009E0FDD" w:rsidRDefault="005857C6" w:rsidP="007E2C3B">
            <w:pPr>
              <w:tabs>
                <w:tab w:val="num" w:pos="0"/>
                <w:tab w:val="left" w:pos="9180"/>
              </w:tabs>
              <w:ind w:left="-125" w:right="-91"/>
              <w:jc w:val="center"/>
              <w:rPr>
                <w:rFonts w:ascii="Arial" w:hAnsi="Arial" w:cs="Arial"/>
                <w:lang w:val="ru-RU"/>
              </w:rPr>
            </w:pPr>
            <w:r w:rsidRPr="009E0FDD">
              <w:rPr>
                <w:rFonts w:ascii="Arial" w:hAnsi="Arial" w:cs="Arial"/>
                <w:lang w:val="ru-RU"/>
              </w:rPr>
              <w:t>1,4</w:t>
            </w:r>
          </w:p>
        </w:tc>
      </w:tr>
      <w:tr w:rsidR="005857C6" w:rsidRPr="009E0FDD" w:rsidTr="00AE67E5">
        <w:trPr>
          <w:trHeight w:val="454"/>
        </w:trPr>
        <w:tc>
          <w:tcPr>
            <w:tcW w:w="1003"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2.3</w:t>
            </w:r>
          </w:p>
        </w:tc>
        <w:tc>
          <w:tcPr>
            <w:tcW w:w="5181" w:type="dxa"/>
            <w:vMerge w:val="restart"/>
          </w:tcPr>
          <w:p w:rsidR="005857C6" w:rsidRPr="009E0FDD" w:rsidRDefault="005857C6" w:rsidP="009370CD">
            <w:pPr>
              <w:tabs>
                <w:tab w:val="num" w:pos="0"/>
                <w:tab w:val="left" w:pos="9180"/>
              </w:tabs>
              <w:rPr>
                <w:rFonts w:ascii="Arial" w:hAnsi="Arial" w:cs="Arial"/>
              </w:rPr>
            </w:pPr>
            <w:r w:rsidRPr="009E0FDD">
              <w:rPr>
                <w:rFonts w:ascii="Arial" w:hAnsi="Arial" w:cs="Arial"/>
              </w:rPr>
              <w:t>Производственная зона</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7,5</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7,5</w:t>
            </w:r>
          </w:p>
        </w:tc>
      </w:tr>
      <w:tr w:rsidR="005857C6" w:rsidRPr="009E0FDD" w:rsidTr="00AE67E5">
        <w:trPr>
          <w:trHeight w:val="454"/>
        </w:trPr>
        <w:tc>
          <w:tcPr>
            <w:tcW w:w="1003" w:type="dxa"/>
            <w:vMerge/>
          </w:tcPr>
          <w:p w:rsidR="005857C6" w:rsidRPr="009E0FDD" w:rsidRDefault="005857C6" w:rsidP="009370CD">
            <w:pPr>
              <w:tabs>
                <w:tab w:val="num" w:pos="0"/>
                <w:tab w:val="left" w:pos="9180"/>
              </w:tabs>
              <w:ind w:left="142"/>
              <w:jc w:val="center"/>
              <w:rPr>
                <w:rFonts w:ascii="Arial" w:hAnsi="Arial" w:cs="Arial"/>
              </w:rPr>
            </w:pPr>
          </w:p>
        </w:tc>
        <w:tc>
          <w:tcPr>
            <w:tcW w:w="5181" w:type="dxa"/>
            <w:vMerge/>
          </w:tcPr>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2,2</w:t>
            </w:r>
          </w:p>
        </w:tc>
        <w:tc>
          <w:tcPr>
            <w:tcW w:w="2621" w:type="dxa"/>
          </w:tcPr>
          <w:p w:rsidR="005857C6" w:rsidRPr="009E0FDD" w:rsidRDefault="005857C6" w:rsidP="007E2C3B">
            <w:pPr>
              <w:tabs>
                <w:tab w:val="num" w:pos="0"/>
                <w:tab w:val="left" w:pos="9180"/>
              </w:tabs>
              <w:ind w:left="-125" w:right="-91"/>
              <w:jc w:val="center"/>
              <w:rPr>
                <w:rFonts w:ascii="Arial" w:hAnsi="Arial" w:cs="Arial"/>
                <w:lang w:val="ru-RU"/>
              </w:rPr>
            </w:pPr>
            <w:r w:rsidRPr="009E0FDD">
              <w:rPr>
                <w:rFonts w:ascii="Arial" w:hAnsi="Arial" w:cs="Arial"/>
                <w:lang w:val="ru-RU"/>
              </w:rPr>
              <w:t>1,8</w:t>
            </w:r>
          </w:p>
        </w:tc>
      </w:tr>
      <w:tr w:rsidR="005857C6" w:rsidRPr="009E0FDD" w:rsidTr="00AE67E5">
        <w:trPr>
          <w:trHeight w:val="454"/>
        </w:trPr>
        <w:tc>
          <w:tcPr>
            <w:tcW w:w="1003"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2.4</w:t>
            </w:r>
          </w:p>
        </w:tc>
        <w:tc>
          <w:tcPr>
            <w:tcW w:w="5181" w:type="dxa"/>
            <w:vMerge w:val="restart"/>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Зона инженерной и транспортной инфраструктуры</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8,44</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8,8</w:t>
            </w:r>
          </w:p>
        </w:tc>
      </w:tr>
      <w:tr w:rsidR="005857C6" w:rsidRPr="009E0FDD" w:rsidTr="00AE67E5">
        <w:trPr>
          <w:trHeight w:val="454"/>
        </w:trPr>
        <w:tc>
          <w:tcPr>
            <w:tcW w:w="1003" w:type="dxa"/>
            <w:vMerge/>
          </w:tcPr>
          <w:p w:rsidR="005857C6" w:rsidRPr="009E0FDD" w:rsidRDefault="005857C6" w:rsidP="009370CD">
            <w:pPr>
              <w:tabs>
                <w:tab w:val="num" w:pos="0"/>
                <w:tab w:val="left" w:pos="9180"/>
              </w:tabs>
              <w:ind w:left="142"/>
              <w:jc w:val="center"/>
              <w:rPr>
                <w:rFonts w:ascii="Arial" w:hAnsi="Arial" w:cs="Arial"/>
              </w:rPr>
            </w:pPr>
          </w:p>
        </w:tc>
        <w:tc>
          <w:tcPr>
            <w:tcW w:w="5181" w:type="dxa"/>
            <w:vMerge/>
          </w:tcPr>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2,5</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2,1</w:t>
            </w:r>
          </w:p>
        </w:tc>
      </w:tr>
      <w:tr w:rsidR="005857C6" w:rsidRPr="009E0FDD" w:rsidTr="00AE67E5">
        <w:trPr>
          <w:trHeight w:val="454"/>
        </w:trPr>
        <w:tc>
          <w:tcPr>
            <w:tcW w:w="1003"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2.5</w:t>
            </w:r>
          </w:p>
        </w:tc>
        <w:tc>
          <w:tcPr>
            <w:tcW w:w="5181" w:type="dxa"/>
            <w:vMerge w:val="restart"/>
          </w:tcPr>
          <w:p w:rsidR="005857C6" w:rsidRPr="009E0FDD" w:rsidRDefault="005857C6" w:rsidP="009370CD">
            <w:pPr>
              <w:tabs>
                <w:tab w:val="num" w:pos="0"/>
                <w:tab w:val="left" w:pos="9180"/>
              </w:tabs>
              <w:rPr>
                <w:rFonts w:ascii="Arial" w:hAnsi="Arial" w:cs="Arial"/>
              </w:rPr>
            </w:pPr>
            <w:r w:rsidRPr="009E0FDD">
              <w:rPr>
                <w:rFonts w:ascii="Arial" w:hAnsi="Arial" w:cs="Arial"/>
              </w:rPr>
              <w:t>Рекреационная зона</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89,1</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91,0</w:t>
            </w:r>
          </w:p>
        </w:tc>
      </w:tr>
      <w:tr w:rsidR="005857C6" w:rsidRPr="009E0FDD" w:rsidTr="00AE67E5">
        <w:trPr>
          <w:trHeight w:val="475"/>
        </w:trPr>
        <w:tc>
          <w:tcPr>
            <w:tcW w:w="1003" w:type="dxa"/>
            <w:vMerge/>
          </w:tcPr>
          <w:p w:rsidR="005857C6" w:rsidRPr="009E0FDD" w:rsidRDefault="005857C6" w:rsidP="009370CD">
            <w:pPr>
              <w:tabs>
                <w:tab w:val="num" w:pos="0"/>
                <w:tab w:val="left" w:pos="9180"/>
              </w:tabs>
              <w:ind w:left="142"/>
              <w:jc w:val="center"/>
              <w:rPr>
                <w:rFonts w:ascii="Arial" w:hAnsi="Arial" w:cs="Arial"/>
              </w:rPr>
            </w:pPr>
          </w:p>
        </w:tc>
        <w:tc>
          <w:tcPr>
            <w:tcW w:w="5181" w:type="dxa"/>
            <w:vMerge/>
          </w:tcPr>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25,6</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21,8</w:t>
            </w:r>
          </w:p>
        </w:tc>
      </w:tr>
      <w:tr w:rsidR="005857C6" w:rsidRPr="009E0FDD" w:rsidTr="00AE67E5">
        <w:trPr>
          <w:trHeight w:val="454"/>
        </w:trPr>
        <w:tc>
          <w:tcPr>
            <w:tcW w:w="1003"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2.6</w:t>
            </w:r>
          </w:p>
        </w:tc>
        <w:tc>
          <w:tcPr>
            <w:tcW w:w="5181" w:type="dxa"/>
            <w:vMerge w:val="restart"/>
          </w:tcPr>
          <w:p w:rsidR="005857C6" w:rsidRPr="009E0FDD" w:rsidRDefault="005857C6" w:rsidP="009370CD">
            <w:pPr>
              <w:tabs>
                <w:tab w:val="num" w:pos="0"/>
                <w:tab w:val="left" w:pos="9180"/>
              </w:tabs>
              <w:rPr>
                <w:rFonts w:ascii="Arial" w:hAnsi="Arial" w:cs="Arial"/>
              </w:rPr>
            </w:pPr>
            <w:r w:rsidRPr="009E0FDD">
              <w:rPr>
                <w:rFonts w:ascii="Arial" w:hAnsi="Arial" w:cs="Arial"/>
              </w:rPr>
              <w:t>Зона специального назначения</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1,74</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1,7</w:t>
            </w:r>
          </w:p>
        </w:tc>
      </w:tr>
      <w:tr w:rsidR="005857C6" w:rsidRPr="009E0FDD" w:rsidTr="00AE67E5">
        <w:trPr>
          <w:trHeight w:val="454"/>
        </w:trPr>
        <w:tc>
          <w:tcPr>
            <w:tcW w:w="1003" w:type="dxa"/>
            <w:vMerge/>
          </w:tcPr>
          <w:p w:rsidR="005857C6" w:rsidRPr="009E0FDD" w:rsidRDefault="005857C6" w:rsidP="009370CD">
            <w:pPr>
              <w:tabs>
                <w:tab w:val="num" w:pos="0"/>
                <w:tab w:val="left" w:pos="9180"/>
              </w:tabs>
              <w:ind w:left="142"/>
              <w:jc w:val="center"/>
              <w:rPr>
                <w:rFonts w:ascii="Arial" w:hAnsi="Arial" w:cs="Arial"/>
              </w:rPr>
            </w:pPr>
          </w:p>
        </w:tc>
        <w:tc>
          <w:tcPr>
            <w:tcW w:w="5181" w:type="dxa"/>
            <w:vMerge/>
          </w:tcPr>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0,5</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0,4</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2.6.1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Кладбища</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3,</w:t>
            </w:r>
            <w:r w:rsidR="009B066F" w:rsidRPr="009E0FDD">
              <w:rPr>
                <w:rFonts w:ascii="Arial" w:hAnsi="Arial" w:cs="Arial"/>
                <w:lang w:val="ru-RU"/>
              </w:rPr>
              <w:t>3</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3,</w:t>
            </w:r>
            <w:r w:rsidR="009B066F" w:rsidRPr="009E0FDD">
              <w:rPr>
                <w:rFonts w:ascii="Arial" w:hAnsi="Arial" w:cs="Arial"/>
                <w:lang w:val="ru-RU"/>
              </w:rPr>
              <w:t>3</w:t>
            </w:r>
          </w:p>
        </w:tc>
      </w:tr>
      <w:tr w:rsidR="005857C6" w:rsidRPr="009E0FDD" w:rsidTr="00AE67E5">
        <w:trPr>
          <w:trHeight w:val="454"/>
        </w:trPr>
        <w:tc>
          <w:tcPr>
            <w:tcW w:w="1003"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2.7</w:t>
            </w:r>
          </w:p>
        </w:tc>
        <w:tc>
          <w:tcPr>
            <w:tcW w:w="5181" w:type="dxa"/>
            <w:vMerge w:val="restart"/>
          </w:tcPr>
          <w:p w:rsidR="005857C6" w:rsidRPr="009E0FDD" w:rsidRDefault="005857C6" w:rsidP="009370CD">
            <w:pPr>
              <w:tabs>
                <w:tab w:val="num" w:pos="0"/>
                <w:tab w:val="left" w:pos="9180"/>
              </w:tabs>
              <w:rPr>
                <w:rFonts w:ascii="Arial" w:hAnsi="Arial" w:cs="Arial"/>
              </w:rPr>
            </w:pPr>
            <w:r w:rsidRPr="009E0FDD">
              <w:rPr>
                <w:rFonts w:ascii="Arial" w:hAnsi="Arial" w:cs="Arial"/>
              </w:rPr>
              <w:t>Зона сельскохозяйственного использования</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га</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151,5</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148,5</w:t>
            </w:r>
          </w:p>
        </w:tc>
      </w:tr>
      <w:tr w:rsidR="005857C6" w:rsidRPr="009E0FDD" w:rsidTr="00AE67E5">
        <w:trPr>
          <w:trHeight w:val="454"/>
        </w:trPr>
        <w:tc>
          <w:tcPr>
            <w:tcW w:w="1003" w:type="dxa"/>
            <w:vMerge/>
          </w:tcPr>
          <w:p w:rsidR="005857C6" w:rsidRPr="009E0FDD" w:rsidRDefault="005857C6" w:rsidP="009370CD">
            <w:pPr>
              <w:tabs>
                <w:tab w:val="num" w:pos="0"/>
                <w:tab w:val="left" w:pos="9180"/>
              </w:tabs>
              <w:ind w:left="142"/>
              <w:jc w:val="center"/>
              <w:rPr>
                <w:rFonts w:ascii="Arial" w:hAnsi="Arial" w:cs="Arial"/>
              </w:rPr>
            </w:pPr>
          </w:p>
        </w:tc>
        <w:tc>
          <w:tcPr>
            <w:tcW w:w="5181" w:type="dxa"/>
            <w:vMerge/>
          </w:tcPr>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5857C6" w:rsidRPr="009E0FDD" w:rsidRDefault="005857C6" w:rsidP="009370CD">
            <w:pPr>
              <w:ind w:left="-125" w:right="-91"/>
              <w:jc w:val="center"/>
              <w:rPr>
                <w:rFonts w:ascii="Arial" w:hAnsi="Arial" w:cs="Arial"/>
                <w:lang w:val="ru-RU"/>
              </w:rPr>
            </w:pPr>
            <w:r w:rsidRPr="009E0FDD">
              <w:rPr>
                <w:rFonts w:ascii="Arial" w:hAnsi="Arial" w:cs="Arial"/>
                <w:lang w:val="ru-RU"/>
              </w:rPr>
              <w:t>45,0</w:t>
            </w:r>
          </w:p>
        </w:tc>
        <w:tc>
          <w:tcPr>
            <w:tcW w:w="2621" w:type="dxa"/>
          </w:tcPr>
          <w:p w:rsidR="005857C6" w:rsidRPr="009E0FDD" w:rsidRDefault="005857C6" w:rsidP="007E2C3B">
            <w:pPr>
              <w:ind w:left="-125" w:right="-91"/>
              <w:jc w:val="center"/>
              <w:rPr>
                <w:rFonts w:ascii="Arial" w:hAnsi="Arial" w:cs="Arial"/>
                <w:lang w:val="ru-RU"/>
              </w:rPr>
            </w:pPr>
            <w:r w:rsidRPr="009E0FDD">
              <w:rPr>
                <w:rFonts w:ascii="Arial" w:hAnsi="Arial" w:cs="Arial"/>
                <w:lang w:val="ru-RU"/>
              </w:rPr>
              <w:t>35,6</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b/>
              </w:rPr>
            </w:pPr>
            <w:r w:rsidRPr="009E0FDD">
              <w:rPr>
                <w:rFonts w:ascii="Arial" w:hAnsi="Arial" w:cs="Arial"/>
                <w:b/>
              </w:rPr>
              <w:t>II</w:t>
            </w:r>
          </w:p>
        </w:tc>
        <w:tc>
          <w:tcPr>
            <w:tcW w:w="13402" w:type="dxa"/>
            <w:gridSpan w:val="4"/>
          </w:tcPr>
          <w:p w:rsidR="005857C6" w:rsidRPr="009E0FDD" w:rsidRDefault="005857C6" w:rsidP="009370CD">
            <w:pPr>
              <w:tabs>
                <w:tab w:val="num" w:pos="0"/>
                <w:tab w:val="left" w:pos="9180"/>
              </w:tabs>
              <w:ind w:left="-125" w:right="-91"/>
              <w:jc w:val="center"/>
              <w:rPr>
                <w:rFonts w:ascii="Arial" w:hAnsi="Arial" w:cs="Arial"/>
              </w:rPr>
            </w:pPr>
            <w:r w:rsidRPr="009E0FDD">
              <w:rPr>
                <w:rFonts w:ascii="Arial" w:hAnsi="Arial" w:cs="Arial"/>
              </w:rPr>
              <w:t>НАСЕЛЕНИЕ</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Численность населения,</w:t>
            </w:r>
          </w:p>
          <w:p w:rsidR="005857C6" w:rsidRPr="009E0FDD" w:rsidRDefault="005857C6" w:rsidP="009370CD">
            <w:pPr>
              <w:tabs>
                <w:tab w:val="num" w:pos="0"/>
                <w:tab w:val="left" w:pos="9180"/>
              </w:tabs>
              <w:rPr>
                <w:rFonts w:ascii="Arial" w:hAnsi="Arial" w:cs="Arial"/>
              </w:rPr>
            </w:pPr>
            <w:r w:rsidRPr="009E0FDD">
              <w:rPr>
                <w:rFonts w:ascii="Arial" w:hAnsi="Arial" w:cs="Arial"/>
              </w:rPr>
              <w:t xml:space="preserve">из них: </w:t>
            </w:r>
          </w:p>
        </w:tc>
        <w:tc>
          <w:tcPr>
            <w:tcW w:w="2612"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 xml:space="preserve">         человек</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2137</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3537</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1.1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население моложе трудоспособного</w:t>
            </w:r>
          </w:p>
          <w:p w:rsidR="005857C6" w:rsidRPr="009E0FDD" w:rsidRDefault="005857C6" w:rsidP="009370CD">
            <w:pPr>
              <w:tabs>
                <w:tab w:val="num" w:pos="0"/>
                <w:tab w:val="left" w:pos="9180"/>
              </w:tabs>
              <w:rPr>
                <w:rFonts w:ascii="Arial" w:hAnsi="Arial" w:cs="Arial"/>
              </w:rPr>
            </w:pPr>
            <w:r w:rsidRPr="009E0FDD">
              <w:rPr>
                <w:rFonts w:ascii="Arial" w:hAnsi="Arial" w:cs="Arial"/>
              </w:rPr>
              <w:t>во</w:t>
            </w:r>
            <w:r w:rsidRPr="009E0FDD">
              <w:rPr>
                <w:rFonts w:ascii="Arial" w:hAnsi="Arial" w:cs="Arial"/>
              </w:rPr>
              <w:t>з</w:t>
            </w:r>
            <w:r w:rsidRPr="009E0FDD">
              <w:rPr>
                <w:rFonts w:ascii="Arial" w:hAnsi="Arial" w:cs="Arial"/>
              </w:rPr>
              <w:t>раста</w:t>
            </w:r>
          </w:p>
        </w:tc>
        <w:tc>
          <w:tcPr>
            <w:tcW w:w="2612" w:type="dxa"/>
            <w:vMerge/>
          </w:tcPr>
          <w:p w:rsidR="005857C6" w:rsidRPr="009E0FDD" w:rsidRDefault="005857C6" w:rsidP="009370CD">
            <w:pPr>
              <w:tabs>
                <w:tab w:val="num" w:pos="0"/>
                <w:tab w:val="left" w:pos="9180"/>
              </w:tabs>
              <w:ind w:left="142"/>
              <w:jc w:val="center"/>
              <w:rPr>
                <w:rFonts w:ascii="Arial" w:hAnsi="Arial" w:cs="Arial"/>
              </w:rPr>
            </w:pPr>
          </w:p>
        </w:tc>
        <w:tc>
          <w:tcPr>
            <w:tcW w:w="2988" w:type="dxa"/>
          </w:tcPr>
          <w:p w:rsidR="005857C6" w:rsidRPr="009E0FDD" w:rsidRDefault="005857C6" w:rsidP="007005C9">
            <w:pPr>
              <w:tabs>
                <w:tab w:val="num" w:pos="0"/>
                <w:tab w:val="left" w:pos="9180"/>
              </w:tabs>
              <w:ind w:left="-125" w:right="-91"/>
              <w:jc w:val="center"/>
              <w:rPr>
                <w:rFonts w:ascii="Arial" w:hAnsi="Arial" w:cs="Arial"/>
                <w:lang w:val="ru-RU"/>
              </w:rPr>
            </w:pPr>
            <w:r w:rsidRPr="009E0FDD">
              <w:rPr>
                <w:rFonts w:ascii="Arial" w:hAnsi="Arial" w:cs="Arial"/>
                <w:lang w:val="ru-RU"/>
              </w:rPr>
              <w:t>381</w:t>
            </w:r>
          </w:p>
        </w:tc>
        <w:tc>
          <w:tcPr>
            <w:tcW w:w="2621" w:type="dxa"/>
          </w:tcPr>
          <w:p w:rsidR="005857C6" w:rsidRPr="009E0FDD" w:rsidRDefault="005857C6" w:rsidP="007005C9">
            <w:pPr>
              <w:tabs>
                <w:tab w:val="num" w:pos="0"/>
                <w:tab w:val="left" w:pos="9180"/>
              </w:tabs>
              <w:ind w:left="-125"/>
              <w:jc w:val="center"/>
              <w:rPr>
                <w:rFonts w:ascii="Arial" w:hAnsi="Arial" w:cs="Arial"/>
                <w:lang w:val="ru-RU"/>
              </w:rPr>
            </w:pPr>
            <w:r w:rsidRPr="009E0FDD">
              <w:rPr>
                <w:rFonts w:ascii="Arial" w:hAnsi="Arial" w:cs="Arial"/>
                <w:lang w:val="ru-RU"/>
              </w:rPr>
              <w:t>632</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1.2</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население трудоспособного возраста</w:t>
            </w:r>
          </w:p>
        </w:tc>
        <w:tc>
          <w:tcPr>
            <w:tcW w:w="2612" w:type="dxa"/>
            <w:vMerge/>
          </w:tcPr>
          <w:p w:rsidR="005857C6" w:rsidRPr="009E0FDD" w:rsidRDefault="005857C6" w:rsidP="009370CD">
            <w:pPr>
              <w:tabs>
                <w:tab w:val="num" w:pos="0"/>
                <w:tab w:val="left" w:pos="9180"/>
              </w:tabs>
              <w:ind w:left="142"/>
              <w:jc w:val="center"/>
              <w:rPr>
                <w:rFonts w:ascii="Arial" w:hAnsi="Arial" w:cs="Arial"/>
              </w:rPr>
            </w:pPr>
          </w:p>
        </w:tc>
        <w:tc>
          <w:tcPr>
            <w:tcW w:w="2988" w:type="dxa"/>
          </w:tcPr>
          <w:p w:rsidR="005857C6" w:rsidRPr="009E0FDD" w:rsidRDefault="005857C6" w:rsidP="007005C9">
            <w:pPr>
              <w:tabs>
                <w:tab w:val="num" w:pos="0"/>
                <w:tab w:val="left" w:pos="9180"/>
              </w:tabs>
              <w:ind w:left="-125" w:right="-91"/>
              <w:jc w:val="center"/>
              <w:rPr>
                <w:rFonts w:ascii="Arial" w:hAnsi="Arial" w:cs="Arial"/>
                <w:lang w:val="ru-RU"/>
              </w:rPr>
            </w:pPr>
            <w:r w:rsidRPr="009E0FDD">
              <w:rPr>
                <w:rFonts w:ascii="Arial" w:hAnsi="Arial" w:cs="Arial"/>
                <w:lang w:val="ru-RU"/>
              </w:rPr>
              <w:t>1352</w:t>
            </w:r>
          </w:p>
        </w:tc>
        <w:tc>
          <w:tcPr>
            <w:tcW w:w="2621" w:type="dxa"/>
          </w:tcPr>
          <w:p w:rsidR="005857C6" w:rsidRPr="009E0FDD" w:rsidRDefault="005857C6" w:rsidP="007005C9">
            <w:pPr>
              <w:tabs>
                <w:tab w:val="num" w:pos="0"/>
                <w:tab w:val="left" w:pos="9180"/>
              </w:tabs>
              <w:ind w:left="-125"/>
              <w:jc w:val="center"/>
              <w:rPr>
                <w:rFonts w:ascii="Arial" w:hAnsi="Arial" w:cs="Arial"/>
                <w:lang w:val="ru-RU"/>
              </w:rPr>
            </w:pPr>
            <w:r w:rsidRPr="009E0FDD">
              <w:rPr>
                <w:rFonts w:ascii="Arial" w:hAnsi="Arial" w:cs="Arial"/>
                <w:lang w:val="ru-RU"/>
              </w:rPr>
              <w:t>2237</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1.3</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население старше трудоспособного во</w:t>
            </w:r>
            <w:r w:rsidRPr="009E0FDD">
              <w:rPr>
                <w:rFonts w:ascii="Arial" w:hAnsi="Arial" w:cs="Arial"/>
              </w:rPr>
              <w:t>з</w:t>
            </w:r>
            <w:r w:rsidRPr="009E0FDD">
              <w:rPr>
                <w:rFonts w:ascii="Arial" w:hAnsi="Arial" w:cs="Arial"/>
              </w:rPr>
              <w:t>раста</w:t>
            </w:r>
          </w:p>
        </w:tc>
        <w:tc>
          <w:tcPr>
            <w:tcW w:w="2612" w:type="dxa"/>
            <w:vMerge/>
          </w:tcPr>
          <w:p w:rsidR="005857C6" w:rsidRPr="009E0FDD" w:rsidRDefault="005857C6" w:rsidP="009370CD">
            <w:pPr>
              <w:tabs>
                <w:tab w:val="num" w:pos="0"/>
                <w:tab w:val="left" w:pos="9180"/>
              </w:tabs>
              <w:ind w:left="142"/>
              <w:jc w:val="center"/>
              <w:rPr>
                <w:rFonts w:ascii="Arial" w:hAnsi="Arial" w:cs="Arial"/>
              </w:rPr>
            </w:pPr>
          </w:p>
        </w:tc>
        <w:tc>
          <w:tcPr>
            <w:tcW w:w="2988" w:type="dxa"/>
          </w:tcPr>
          <w:p w:rsidR="005857C6" w:rsidRPr="009E0FDD" w:rsidRDefault="005857C6" w:rsidP="007005C9">
            <w:pPr>
              <w:tabs>
                <w:tab w:val="num" w:pos="0"/>
                <w:tab w:val="left" w:pos="9180"/>
              </w:tabs>
              <w:ind w:left="-125" w:right="-91"/>
              <w:jc w:val="center"/>
              <w:rPr>
                <w:rFonts w:ascii="Arial" w:hAnsi="Arial" w:cs="Arial"/>
                <w:lang w:val="ru-RU"/>
              </w:rPr>
            </w:pPr>
            <w:r w:rsidRPr="009E0FDD">
              <w:rPr>
                <w:rFonts w:ascii="Arial" w:hAnsi="Arial" w:cs="Arial"/>
                <w:lang w:val="ru-RU"/>
              </w:rPr>
              <w:t>404</w:t>
            </w:r>
          </w:p>
        </w:tc>
        <w:tc>
          <w:tcPr>
            <w:tcW w:w="2621" w:type="dxa"/>
          </w:tcPr>
          <w:p w:rsidR="005857C6" w:rsidRPr="009E0FDD" w:rsidRDefault="005857C6" w:rsidP="007005C9">
            <w:pPr>
              <w:tabs>
                <w:tab w:val="num" w:pos="0"/>
                <w:tab w:val="left" w:pos="9180"/>
              </w:tabs>
              <w:ind w:left="-125"/>
              <w:jc w:val="center"/>
              <w:rPr>
                <w:rFonts w:ascii="Arial" w:hAnsi="Arial" w:cs="Arial"/>
                <w:lang w:val="ru-RU"/>
              </w:rPr>
            </w:pPr>
            <w:r w:rsidRPr="009E0FDD">
              <w:rPr>
                <w:rFonts w:ascii="Arial" w:hAnsi="Arial" w:cs="Arial"/>
                <w:lang w:val="ru-RU"/>
              </w:rPr>
              <w:t>668</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b/>
              </w:rPr>
            </w:pPr>
            <w:r w:rsidRPr="009E0FDD">
              <w:rPr>
                <w:rFonts w:ascii="Arial" w:hAnsi="Arial" w:cs="Arial"/>
                <w:b/>
              </w:rPr>
              <w:t>III</w:t>
            </w:r>
          </w:p>
        </w:tc>
        <w:tc>
          <w:tcPr>
            <w:tcW w:w="13402" w:type="dxa"/>
            <w:gridSpan w:val="4"/>
          </w:tcPr>
          <w:p w:rsidR="005857C6" w:rsidRPr="009E0FDD" w:rsidRDefault="005857C6" w:rsidP="009370CD">
            <w:pPr>
              <w:tabs>
                <w:tab w:val="num" w:pos="0"/>
                <w:tab w:val="left" w:pos="9180"/>
              </w:tabs>
              <w:ind w:left="-125" w:right="-91"/>
              <w:jc w:val="center"/>
              <w:rPr>
                <w:rFonts w:ascii="Arial" w:hAnsi="Arial" w:cs="Arial"/>
              </w:rPr>
            </w:pPr>
            <w:r w:rsidRPr="009E0FDD">
              <w:rPr>
                <w:rFonts w:ascii="Arial" w:hAnsi="Arial" w:cs="Arial"/>
              </w:rPr>
              <w:t>ЖИЛИЩНЫЙ ФОНД</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Жилищный фонд, всего</w:t>
            </w: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м² общей площ</w:t>
            </w:r>
            <w:r w:rsidRPr="009E0FDD">
              <w:rPr>
                <w:rFonts w:ascii="Arial" w:hAnsi="Arial" w:cs="Arial"/>
              </w:rPr>
              <w:t>а</w:t>
            </w:r>
            <w:r w:rsidRPr="009E0FDD">
              <w:rPr>
                <w:rFonts w:ascii="Arial" w:hAnsi="Arial" w:cs="Arial"/>
              </w:rPr>
              <w:t>ди</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44855,72</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107855,72</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2</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Средняя жилищная обеспеченность</w:t>
            </w:r>
          </w:p>
        </w:tc>
        <w:tc>
          <w:tcPr>
            <w:tcW w:w="2612" w:type="dxa"/>
          </w:tcPr>
          <w:p w:rsidR="005857C6" w:rsidRPr="009E0FDD" w:rsidRDefault="005857C6" w:rsidP="009370CD">
            <w:pPr>
              <w:tabs>
                <w:tab w:val="num" w:pos="0"/>
                <w:tab w:val="left" w:pos="9180"/>
              </w:tabs>
              <w:ind w:left="142"/>
              <w:rPr>
                <w:rFonts w:ascii="Arial" w:hAnsi="Arial" w:cs="Arial"/>
                <w:lang w:val="ru-RU"/>
              </w:rPr>
            </w:pPr>
            <w:r w:rsidRPr="009E0FDD">
              <w:rPr>
                <w:rFonts w:ascii="Arial" w:hAnsi="Arial" w:cs="Arial"/>
                <w:lang w:val="ru-RU"/>
              </w:rPr>
              <w:t>м² общей площ</w:t>
            </w:r>
            <w:r w:rsidRPr="009E0FDD">
              <w:rPr>
                <w:rFonts w:ascii="Arial" w:hAnsi="Arial" w:cs="Arial"/>
                <w:lang w:val="ru-RU"/>
              </w:rPr>
              <w:t>а</w:t>
            </w:r>
            <w:r w:rsidRPr="009E0FDD">
              <w:rPr>
                <w:rFonts w:ascii="Arial" w:hAnsi="Arial" w:cs="Arial"/>
                <w:lang w:val="ru-RU"/>
              </w:rPr>
              <w:t xml:space="preserve">ди </w:t>
            </w:r>
          </w:p>
          <w:p w:rsidR="005857C6" w:rsidRPr="009E0FDD" w:rsidRDefault="005857C6" w:rsidP="009370CD">
            <w:pPr>
              <w:tabs>
                <w:tab w:val="num" w:pos="0"/>
                <w:tab w:val="left" w:pos="9180"/>
              </w:tabs>
              <w:ind w:left="142"/>
              <w:jc w:val="center"/>
              <w:rPr>
                <w:rFonts w:ascii="Arial" w:hAnsi="Arial" w:cs="Arial"/>
                <w:lang w:val="ru-RU"/>
              </w:rPr>
            </w:pPr>
            <w:r w:rsidRPr="009E0FDD">
              <w:rPr>
                <w:rFonts w:ascii="Arial" w:hAnsi="Arial" w:cs="Arial"/>
                <w:lang w:val="ru-RU"/>
              </w:rPr>
              <w:t>на 1 чел.</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21,0</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30,5</w:t>
            </w:r>
          </w:p>
        </w:tc>
      </w:tr>
      <w:tr w:rsidR="005857C6" w:rsidRPr="009E0FDD" w:rsidTr="00AE67E5">
        <w:trPr>
          <w:trHeight w:val="454"/>
        </w:trPr>
        <w:tc>
          <w:tcPr>
            <w:tcW w:w="1003" w:type="dxa"/>
            <w:vAlign w:val="center"/>
          </w:tcPr>
          <w:p w:rsidR="005857C6" w:rsidRPr="009E0FDD" w:rsidRDefault="005857C6" w:rsidP="009370CD">
            <w:pPr>
              <w:tabs>
                <w:tab w:val="num" w:pos="0"/>
                <w:tab w:val="left" w:pos="9180"/>
              </w:tabs>
              <w:ind w:left="142"/>
              <w:rPr>
                <w:rFonts w:ascii="Arial" w:hAnsi="Arial" w:cs="Arial"/>
              </w:rPr>
            </w:pPr>
            <w:r w:rsidRPr="009E0FDD">
              <w:rPr>
                <w:rFonts w:ascii="Arial" w:hAnsi="Arial" w:cs="Arial"/>
                <w:b/>
              </w:rPr>
              <w:t>IV</w:t>
            </w:r>
          </w:p>
        </w:tc>
        <w:tc>
          <w:tcPr>
            <w:tcW w:w="13402" w:type="dxa"/>
            <w:gridSpan w:val="4"/>
            <w:vAlign w:val="center"/>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ОБЪЕКТЫ СОЦИАЛЬНОГО И КУЛЬТУРНО- БЫТОВОГО ОБСЛУЖИВАНИЯ НАСЕЛЕНИЯ</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jc w:val="center"/>
              <w:rPr>
                <w:rFonts w:ascii="Arial" w:hAnsi="Arial" w:cs="Arial"/>
                <w:lang w:val="ru-RU"/>
              </w:rPr>
            </w:pPr>
          </w:p>
        </w:tc>
        <w:tc>
          <w:tcPr>
            <w:tcW w:w="5181" w:type="dxa"/>
          </w:tcPr>
          <w:p w:rsidR="005857C6" w:rsidRPr="009E0FDD" w:rsidRDefault="005857C6" w:rsidP="009370CD">
            <w:pPr>
              <w:tabs>
                <w:tab w:val="num" w:pos="0"/>
                <w:tab w:val="left" w:pos="9180"/>
              </w:tabs>
              <w:rPr>
                <w:rFonts w:ascii="Arial" w:hAnsi="Arial" w:cs="Arial"/>
                <w:lang w:val="ru-RU"/>
              </w:rPr>
            </w:pPr>
          </w:p>
        </w:tc>
        <w:tc>
          <w:tcPr>
            <w:tcW w:w="2612" w:type="dxa"/>
          </w:tcPr>
          <w:p w:rsidR="005857C6" w:rsidRPr="009E0FDD" w:rsidRDefault="005857C6" w:rsidP="009370CD">
            <w:pPr>
              <w:jc w:val="center"/>
              <w:rPr>
                <w:rFonts w:ascii="Arial" w:hAnsi="Arial" w:cs="Arial"/>
                <w:lang w:val="ru-RU"/>
              </w:rPr>
            </w:pPr>
            <w:r w:rsidRPr="009E0FDD">
              <w:rPr>
                <w:rFonts w:ascii="Arial" w:hAnsi="Arial" w:cs="Arial"/>
                <w:lang w:val="ru-RU"/>
              </w:rPr>
              <w:t>Единцы мощности объектов социальной сферы</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p>
        </w:tc>
        <w:tc>
          <w:tcPr>
            <w:tcW w:w="2621" w:type="dxa"/>
          </w:tcPr>
          <w:p w:rsidR="005857C6" w:rsidRPr="009E0FDD" w:rsidRDefault="005857C6" w:rsidP="009370CD">
            <w:pPr>
              <w:tabs>
                <w:tab w:val="num" w:pos="0"/>
                <w:tab w:val="left" w:pos="9180"/>
              </w:tabs>
              <w:ind w:left="-125"/>
              <w:jc w:val="center"/>
              <w:rPr>
                <w:rFonts w:ascii="Arial" w:hAnsi="Arial" w:cs="Arial"/>
                <w:lang w:val="ru-RU"/>
              </w:rPr>
            </w:pP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1</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Объекты учебно-образовательного н</w:t>
            </w:r>
            <w:r w:rsidRPr="009E0FDD">
              <w:rPr>
                <w:rFonts w:ascii="Arial" w:hAnsi="Arial" w:cs="Arial"/>
                <w:lang w:val="ru-RU"/>
              </w:rPr>
              <w:t>а</w:t>
            </w:r>
            <w:r w:rsidRPr="009E0FDD">
              <w:rPr>
                <w:rFonts w:ascii="Arial" w:hAnsi="Arial" w:cs="Arial"/>
                <w:lang w:val="ru-RU"/>
              </w:rPr>
              <w:t>знач</w:t>
            </w:r>
            <w:r w:rsidRPr="009E0FDD">
              <w:rPr>
                <w:rFonts w:ascii="Arial" w:hAnsi="Arial" w:cs="Arial"/>
                <w:lang w:val="ru-RU"/>
              </w:rPr>
              <w:t>е</w:t>
            </w:r>
            <w:r w:rsidRPr="009E0FDD">
              <w:rPr>
                <w:rFonts w:ascii="Arial" w:hAnsi="Arial" w:cs="Arial"/>
                <w:lang w:val="ru-RU"/>
              </w:rPr>
              <w:t>ния,</w:t>
            </w:r>
          </w:p>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tcPr>
          <w:p w:rsidR="005857C6" w:rsidRPr="009E0FDD" w:rsidRDefault="005857C6" w:rsidP="009370CD">
            <w:pPr>
              <w:jc w:val="center"/>
              <w:rPr>
                <w:rFonts w:ascii="Arial" w:hAnsi="Arial" w:cs="Arial"/>
              </w:rPr>
            </w:pPr>
            <w:r w:rsidRPr="009E0FDD">
              <w:rPr>
                <w:rFonts w:ascii="Arial" w:hAnsi="Arial" w:cs="Arial"/>
              </w:rPr>
              <w:t>об</w:t>
            </w:r>
            <w:r w:rsidRPr="009E0FDD">
              <w:rPr>
                <w:rFonts w:ascii="Arial" w:hAnsi="Arial" w:cs="Arial"/>
              </w:rPr>
              <w:t>ъ</w:t>
            </w:r>
            <w:r w:rsidRPr="009E0FDD">
              <w:rPr>
                <w:rFonts w:ascii="Arial" w:hAnsi="Arial" w:cs="Arial"/>
              </w:rPr>
              <w:t>ект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2</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1.1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дошкольные организации</w:t>
            </w:r>
          </w:p>
        </w:tc>
        <w:tc>
          <w:tcPr>
            <w:tcW w:w="2612" w:type="dxa"/>
            <w:vMerge w:val="restart"/>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мест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67</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201</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1.2</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 xml:space="preserve">общеобразовательные учреждения </w:t>
            </w:r>
          </w:p>
        </w:tc>
        <w:tc>
          <w:tcPr>
            <w:tcW w:w="2612" w:type="dxa"/>
            <w:vMerge/>
          </w:tcPr>
          <w:p w:rsidR="005857C6" w:rsidRPr="009E0FDD" w:rsidRDefault="005857C6" w:rsidP="009370CD">
            <w:pPr>
              <w:tabs>
                <w:tab w:val="num" w:pos="0"/>
                <w:tab w:val="left" w:pos="9180"/>
              </w:tabs>
              <w:ind w:left="142"/>
              <w:jc w:val="center"/>
              <w:rPr>
                <w:rFonts w:ascii="Arial" w:hAnsi="Arial" w:cs="Arial"/>
              </w:rPr>
            </w:pP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480</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480</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2</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Учреждения здравоохранения,</w:t>
            </w:r>
          </w:p>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об</w:t>
            </w:r>
            <w:r w:rsidRPr="009E0FDD">
              <w:rPr>
                <w:rFonts w:ascii="Arial" w:hAnsi="Arial" w:cs="Arial"/>
              </w:rPr>
              <w:t>ъ</w:t>
            </w:r>
            <w:r w:rsidRPr="009E0FDD">
              <w:rPr>
                <w:rFonts w:ascii="Arial" w:hAnsi="Arial" w:cs="Arial"/>
              </w:rPr>
              <w:t>ект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3</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ФАП</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об</w:t>
            </w:r>
            <w:r w:rsidRPr="009E0FDD">
              <w:rPr>
                <w:rFonts w:ascii="Arial" w:hAnsi="Arial" w:cs="Arial"/>
              </w:rPr>
              <w:t>ъ</w:t>
            </w:r>
            <w:r w:rsidRPr="009E0FDD">
              <w:rPr>
                <w:rFonts w:ascii="Arial" w:hAnsi="Arial" w:cs="Arial"/>
              </w:rPr>
              <w:t>ект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3</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w:t>
            </w:r>
          </w:p>
        </w:tc>
      </w:tr>
      <w:tr w:rsidR="005857C6" w:rsidRPr="009E0FDD" w:rsidTr="00AE67E5">
        <w:trPr>
          <w:trHeight w:val="526"/>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2.2</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аптеки</w:t>
            </w: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об</w:t>
            </w:r>
            <w:r w:rsidRPr="009E0FDD">
              <w:rPr>
                <w:rFonts w:ascii="Arial" w:hAnsi="Arial" w:cs="Arial"/>
              </w:rPr>
              <w:t>ъ</w:t>
            </w:r>
            <w:r w:rsidRPr="009E0FDD">
              <w:rPr>
                <w:rFonts w:ascii="Arial" w:hAnsi="Arial" w:cs="Arial"/>
              </w:rPr>
              <w:t>ект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1</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2.3</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станции скорой помощи</w:t>
            </w: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об</w:t>
            </w:r>
            <w:r w:rsidRPr="009E0FDD">
              <w:rPr>
                <w:rFonts w:ascii="Arial" w:hAnsi="Arial" w:cs="Arial"/>
              </w:rPr>
              <w:t>ъ</w:t>
            </w:r>
            <w:r w:rsidRPr="009E0FDD">
              <w:rPr>
                <w:rFonts w:ascii="Arial" w:hAnsi="Arial" w:cs="Arial"/>
              </w:rPr>
              <w:t>ект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3</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Объекты социального обеспечения</w:t>
            </w:r>
          </w:p>
          <w:p w:rsidR="005857C6" w:rsidRPr="009E0FDD" w:rsidRDefault="005857C6" w:rsidP="009370CD">
            <w:pPr>
              <w:tabs>
                <w:tab w:val="num" w:pos="0"/>
                <w:tab w:val="left" w:pos="9180"/>
              </w:tabs>
              <w:rPr>
                <w:rFonts w:ascii="Arial" w:hAnsi="Arial" w:cs="Arial"/>
              </w:rPr>
            </w:pP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человек</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72</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72</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4</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Спортивные и физкультурно-оздоровительные объекты,</w:t>
            </w:r>
          </w:p>
          <w:p w:rsidR="005857C6" w:rsidRPr="009E0FDD" w:rsidRDefault="005857C6" w:rsidP="009370CD">
            <w:pPr>
              <w:tabs>
                <w:tab w:val="num" w:pos="0"/>
                <w:tab w:val="left" w:pos="9180"/>
              </w:tabs>
              <w:rPr>
                <w:rFonts w:ascii="Arial" w:hAnsi="Arial" w:cs="Arial"/>
              </w:rPr>
            </w:pPr>
            <w:r w:rsidRPr="009E0FDD">
              <w:rPr>
                <w:rFonts w:ascii="Arial" w:hAnsi="Arial" w:cs="Arial"/>
              </w:rPr>
              <w:t>в том числе:</w:t>
            </w:r>
          </w:p>
        </w:tc>
        <w:tc>
          <w:tcPr>
            <w:tcW w:w="2612" w:type="dxa"/>
          </w:tcPr>
          <w:p w:rsidR="005857C6" w:rsidRPr="009E0FDD" w:rsidRDefault="005857C6" w:rsidP="009370CD">
            <w:pPr>
              <w:tabs>
                <w:tab w:val="num" w:pos="0"/>
                <w:tab w:val="left" w:pos="9180"/>
              </w:tabs>
              <w:ind w:left="142"/>
              <w:jc w:val="center"/>
              <w:rPr>
                <w:rFonts w:ascii="Arial" w:hAnsi="Arial" w:cs="Arial"/>
              </w:rPr>
            </w:pP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5857C6" w:rsidRPr="009E0FDD" w:rsidRDefault="005857C6" w:rsidP="009370CD">
            <w:pPr>
              <w:tabs>
                <w:tab w:val="num" w:pos="0"/>
                <w:tab w:val="left" w:pos="9180"/>
              </w:tabs>
              <w:ind w:left="-125"/>
              <w:jc w:val="center"/>
              <w:rPr>
                <w:rFonts w:ascii="Arial" w:hAnsi="Arial" w:cs="Arial"/>
              </w:rPr>
            </w:pP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4.1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спортивные залы общего пользования</w:t>
            </w:r>
          </w:p>
        </w:tc>
        <w:tc>
          <w:tcPr>
            <w:tcW w:w="2612" w:type="dxa"/>
          </w:tcPr>
          <w:p w:rsidR="005857C6" w:rsidRPr="009E0FDD" w:rsidRDefault="005857C6" w:rsidP="009370CD">
            <w:pPr>
              <w:tabs>
                <w:tab w:val="num" w:pos="0"/>
                <w:tab w:val="left" w:pos="9180"/>
              </w:tabs>
              <w:jc w:val="center"/>
              <w:rPr>
                <w:rFonts w:ascii="Arial" w:hAnsi="Arial" w:cs="Arial"/>
                <w:lang w:val="ru-RU"/>
              </w:rPr>
            </w:pPr>
            <w:r w:rsidRPr="009E0FDD">
              <w:rPr>
                <w:rFonts w:ascii="Arial" w:hAnsi="Arial" w:cs="Arial"/>
                <w:lang w:val="ru-RU"/>
              </w:rPr>
              <w:t>60-</w:t>
            </w:r>
            <w:smartTag w:uri="urn:schemas-microsoft-com:office:smarttags" w:element="metricconverter">
              <w:smartTagPr>
                <w:attr w:name="ProductID" w:val="80 м²"/>
              </w:smartTagPr>
              <w:r w:rsidRPr="009E0FDD">
                <w:rPr>
                  <w:rFonts w:ascii="Arial" w:hAnsi="Arial" w:cs="Arial"/>
                  <w:lang w:val="ru-RU"/>
                </w:rPr>
                <w:t>80 м²</w:t>
              </w:r>
            </w:smartTag>
            <w:r w:rsidRPr="009E0FDD">
              <w:rPr>
                <w:rFonts w:ascii="Arial" w:hAnsi="Arial" w:cs="Arial"/>
                <w:lang w:val="ru-RU"/>
              </w:rPr>
              <w:t xml:space="preserve"> площади пола на 1 тыс.чел.</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212</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4.2</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плоскостные физкультурно-спортивные сооружения</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0,7-</w:t>
            </w:r>
            <w:smartTag w:uri="urn:schemas-microsoft-com:office:smarttags" w:element="metricconverter">
              <w:smartTagPr>
                <w:attr w:name="ProductID" w:val="0,9 га"/>
              </w:smartTagPr>
              <w:r w:rsidRPr="009E0FDD">
                <w:rPr>
                  <w:rFonts w:ascii="Arial" w:hAnsi="Arial" w:cs="Arial"/>
                </w:rPr>
                <w:t>0,9 га</w:t>
              </w:r>
            </w:smartTag>
            <w:r w:rsidRPr="009E0FDD">
              <w:rPr>
                <w:rFonts w:ascii="Arial" w:hAnsi="Arial" w:cs="Arial"/>
              </w:rPr>
              <w:t xml:space="preserve"> /1 тыс. чел.</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3,0</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5</w:t>
            </w:r>
          </w:p>
        </w:tc>
        <w:tc>
          <w:tcPr>
            <w:tcW w:w="13402" w:type="dxa"/>
            <w:gridSpan w:val="4"/>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Объекты культурно - досугового назнач</w:t>
            </w:r>
            <w:r w:rsidRPr="009E0FDD">
              <w:rPr>
                <w:rFonts w:ascii="Arial" w:hAnsi="Arial" w:cs="Arial"/>
                <w:lang w:val="ru-RU"/>
              </w:rPr>
              <w:t>е</w:t>
            </w:r>
            <w:r w:rsidRPr="009E0FDD">
              <w:rPr>
                <w:rFonts w:ascii="Arial" w:hAnsi="Arial" w:cs="Arial"/>
                <w:lang w:val="ru-RU"/>
              </w:rPr>
              <w:t>ния, в том числе:</w:t>
            </w:r>
          </w:p>
        </w:tc>
      </w:tr>
      <w:tr w:rsidR="005857C6" w:rsidRPr="009E0FDD" w:rsidTr="00AE67E5">
        <w:trPr>
          <w:trHeight w:val="454"/>
        </w:trPr>
        <w:tc>
          <w:tcPr>
            <w:tcW w:w="1003" w:type="dxa"/>
          </w:tcPr>
          <w:p w:rsidR="005857C6" w:rsidRPr="009E0FDD" w:rsidRDefault="005857C6" w:rsidP="009370CD">
            <w:pPr>
              <w:tabs>
                <w:tab w:val="num" w:pos="120"/>
                <w:tab w:val="left" w:pos="9180"/>
              </w:tabs>
              <w:rPr>
                <w:rFonts w:ascii="Arial" w:hAnsi="Arial" w:cs="Arial"/>
              </w:rPr>
            </w:pPr>
            <w:r w:rsidRPr="009E0FDD">
              <w:rPr>
                <w:rFonts w:ascii="Arial" w:hAnsi="Arial" w:cs="Arial"/>
              </w:rPr>
              <w:t>5.1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библиотеки</w:t>
            </w:r>
          </w:p>
        </w:tc>
        <w:tc>
          <w:tcPr>
            <w:tcW w:w="2612" w:type="dxa"/>
          </w:tcPr>
          <w:p w:rsidR="005857C6" w:rsidRPr="009E0FDD" w:rsidRDefault="005857C6" w:rsidP="009370CD">
            <w:pPr>
              <w:tabs>
                <w:tab w:val="num" w:pos="0"/>
                <w:tab w:val="left" w:pos="9180"/>
              </w:tabs>
              <w:jc w:val="center"/>
              <w:rPr>
                <w:rFonts w:ascii="Arial" w:hAnsi="Arial" w:cs="Arial"/>
                <w:lang w:val="ru-RU"/>
              </w:rPr>
            </w:pPr>
            <w:r w:rsidRPr="009E0FDD">
              <w:rPr>
                <w:rFonts w:ascii="Arial" w:hAnsi="Arial" w:cs="Arial"/>
              </w:rPr>
              <w:t>Объект</w:t>
            </w:r>
            <w:r w:rsidRPr="009E0FDD">
              <w:rPr>
                <w:rFonts w:ascii="Arial" w:hAnsi="Arial" w:cs="Arial"/>
                <w:lang w:val="ru-RU"/>
              </w:rPr>
              <w:t>/ед.хр</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32,1</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32,1</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5.2</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СДК</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Объект/мест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300</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496</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6</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Объекты торгового назначения,</w:t>
            </w:r>
          </w:p>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tcPr>
          <w:p w:rsidR="005857C6" w:rsidRPr="009E0FDD" w:rsidRDefault="005857C6" w:rsidP="009370CD">
            <w:pPr>
              <w:tabs>
                <w:tab w:val="num" w:pos="0"/>
                <w:tab w:val="left" w:pos="9180"/>
              </w:tabs>
              <w:jc w:val="center"/>
              <w:rPr>
                <w:rFonts w:ascii="Arial" w:hAnsi="Arial" w:cs="Arial"/>
                <w:lang w:val="ru-RU"/>
              </w:rPr>
            </w:pPr>
            <w:r w:rsidRPr="009E0FDD">
              <w:rPr>
                <w:rFonts w:ascii="Arial" w:hAnsi="Arial" w:cs="Arial"/>
                <w:lang w:val="ru-RU"/>
              </w:rPr>
              <w:t>м² на 1 тыс.чел.</w:t>
            </w:r>
          </w:p>
        </w:tc>
        <w:tc>
          <w:tcPr>
            <w:tcW w:w="2988" w:type="dxa"/>
            <w:vAlign w:val="center"/>
          </w:tcPr>
          <w:p w:rsidR="005857C6" w:rsidRPr="009E0FDD" w:rsidRDefault="005857C6" w:rsidP="00366911">
            <w:pPr>
              <w:tabs>
                <w:tab w:val="num" w:pos="0"/>
                <w:tab w:val="left" w:pos="9180"/>
              </w:tabs>
              <w:ind w:left="-125" w:right="-91"/>
              <w:jc w:val="center"/>
              <w:rPr>
                <w:rFonts w:ascii="Arial" w:hAnsi="Arial" w:cs="Arial"/>
                <w:lang w:val="ru-RU"/>
              </w:rPr>
            </w:pPr>
            <w:r w:rsidRPr="009E0FDD">
              <w:rPr>
                <w:rFonts w:ascii="Arial" w:hAnsi="Arial" w:cs="Arial"/>
                <w:lang w:val="ru-RU"/>
              </w:rPr>
              <w:t>813</w:t>
            </w:r>
          </w:p>
        </w:tc>
        <w:tc>
          <w:tcPr>
            <w:tcW w:w="2621" w:type="dxa"/>
            <w:vAlign w:val="center"/>
          </w:tcPr>
          <w:p w:rsidR="005857C6" w:rsidRPr="009E0FDD" w:rsidRDefault="005857C6" w:rsidP="00366911">
            <w:pPr>
              <w:tabs>
                <w:tab w:val="num" w:pos="0"/>
                <w:tab w:val="left" w:pos="9180"/>
              </w:tabs>
              <w:ind w:left="-125"/>
              <w:jc w:val="center"/>
              <w:rPr>
                <w:rFonts w:ascii="Arial" w:hAnsi="Arial" w:cs="Arial"/>
                <w:lang w:val="ru-RU"/>
              </w:rPr>
            </w:pPr>
            <w:r w:rsidRPr="009E0FDD">
              <w:rPr>
                <w:rFonts w:ascii="Arial" w:hAnsi="Arial" w:cs="Arial"/>
                <w:lang w:val="ru-RU"/>
              </w:rPr>
              <w:t>2125</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6.1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продовольственных товаров</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м² на 1 тыс.чел.</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647</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6.2</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непродовольственных товаров</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м² на 1 тыс.чел.</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1478</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7</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Предприятия общественного питания</w:t>
            </w:r>
          </w:p>
        </w:tc>
        <w:tc>
          <w:tcPr>
            <w:tcW w:w="2612" w:type="dxa"/>
          </w:tcPr>
          <w:p w:rsidR="005857C6" w:rsidRPr="009E0FDD" w:rsidRDefault="005857C6" w:rsidP="009370CD">
            <w:pPr>
              <w:tabs>
                <w:tab w:val="num" w:pos="0"/>
                <w:tab w:val="left" w:pos="9180"/>
              </w:tabs>
              <w:jc w:val="center"/>
              <w:rPr>
                <w:rFonts w:ascii="Arial" w:hAnsi="Arial" w:cs="Arial"/>
                <w:lang w:val="ru-RU"/>
              </w:rPr>
            </w:pPr>
            <w:r w:rsidRPr="009E0FDD">
              <w:rPr>
                <w:rFonts w:ascii="Arial" w:hAnsi="Arial" w:cs="Arial"/>
                <w:lang w:val="ru-RU"/>
              </w:rPr>
              <w:t>Объект/мест посадочных (40 на 1 тыс. чел)</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142</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8</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 xml:space="preserve">Учреждения жилищно-коммунального </w:t>
            </w:r>
          </w:p>
          <w:p w:rsidR="005857C6" w:rsidRPr="009E0FDD" w:rsidRDefault="005857C6" w:rsidP="009370CD">
            <w:pPr>
              <w:tabs>
                <w:tab w:val="num" w:pos="0"/>
                <w:tab w:val="left" w:pos="9180"/>
              </w:tabs>
              <w:rPr>
                <w:rFonts w:ascii="Arial" w:hAnsi="Arial" w:cs="Arial"/>
              </w:rPr>
            </w:pPr>
            <w:r w:rsidRPr="009E0FDD">
              <w:rPr>
                <w:rFonts w:ascii="Arial" w:hAnsi="Arial" w:cs="Arial"/>
              </w:rPr>
              <w:t>хозя</w:t>
            </w:r>
            <w:r w:rsidRPr="009E0FDD">
              <w:rPr>
                <w:rFonts w:ascii="Arial" w:hAnsi="Arial" w:cs="Arial"/>
              </w:rPr>
              <w:t>й</w:t>
            </w:r>
            <w:r w:rsidRPr="009E0FDD">
              <w:rPr>
                <w:rFonts w:ascii="Arial" w:hAnsi="Arial" w:cs="Arial"/>
              </w:rPr>
              <w:t>ства</w:t>
            </w: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об</w:t>
            </w:r>
            <w:r w:rsidRPr="009E0FDD">
              <w:rPr>
                <w:rFonts w:ascii="Arial" w:hAnsi="Arial" w:cs="Arial"/>
              </w:rPr>
              <w:t>ъ</w:t>
            </w:r>
            <w:r w:rsidRPr="009E0FDD">
              <w:rPr>
                <w:rFonts w:ascii="Arial" w:hAnsi="Arial" w:cs="Arial"/>
              </w:rPr>
              <w:t>ект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1</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1</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9</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Объекты бытового обслуживания</w:t>
            </w:r>
          </w:p>
        </w:tc>
        <w:tc>
          <w:tcPr>
            <w:tcW w:w="2612" w:type="dxa"/>
          </w:tcPr>
          <w:p w:rsidR="005857C6" w:rsidRPr="009E0FDD" w:rsidRDefault="005857C6" w:rsidP="009370CD">
            <w:pPr>
              <w:tabs>
                <w:tab w:val="num" w:pos="0"/>
                <w:tab w:val="left" w:pos="9180"/>
              </w:tabs>
              <w:jc w:val="center"/>
              <w:rPr>
                <w:rFonts w:ascii="Arial" w:hAnsi="Arial" w:cs="Arial"/>
                <w:lang w:val="ru-RU"/>
              </w:rPr>
            </w:pPr>
            <w:r w:rsidRPr="009E0FDD">
              <w:rPr>
                <w:rFonts w:ascii="Arial" w:hAnsi="Arial" w:cs="Arial"/>
                <w:lang w:val="ru-RU"/>
              </w:rPr>
              <w:t>Рабочих мест( 9 на 1 тыс. чел )</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32</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10</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Объекты связи</w:t>
            </w: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об</w:t>
            </w:r>
            <w:r w:rsidRPr="009E0FDD">
              <w:rPr>
                <w:rFonts w:ascii="Arial" w:hAnsi="Arial" w:cs="Arial"/>
              </w:rPr>
              <w:t>ъ</w:t>
            </w:r>
            <w:r w:rsidRPr="009E0FDD">
              <w:rPr>
                <w:rFonts w:ascii="Arial" w:hAnsi="Arial" w:cs="Arial"/>
              </w:rPr>
              <w:t>ект</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1</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1</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b/>
              </w:rPr>
            </w:pPr>
            <w:r w:rsidRPr="009E0FDD">
              <w:rPr>
                <w:rFonts w:ascii="Arial" w:hAnsi="Arial" w:cs="Arial"/>
                <w:b/>
              </w:rPr>
              <w:t>V</w:t>
            </w:r>
          </w:p>
        </w:tc>
        <w:tc>
          <w:tcPr>
            <w:tcW w:w="13402" w:type="dxa"/>
            <w:gridSpan w:val="4"/>
          </w:tcPr>
          <w:p w:rsidR="005857C6" w:rsidRPr="009E0FDD" w:rsidRDefault="005857C6" w:rsidP="009370CD">
            <w:pPr>
              <w:tabs>
                <w:tab w:val="num" w:pos="0"/>
                <w:tab w:val="left" w:pos="9180"/>
              </w:tabs>
              <w:ind w:left="-125" w:right="-91"/>
              <w:jc w:val="center"/>
              <w:rPr>
                <w:rFonts w:ascii="Arial" w:hAnsi="Arial" w:cs="Arial"/>
              </w:rPr>
            </w:pPr>
            <w:r w:rsidRPr="009E0FDD">
              <w:rPr>
                <w:rFonts w:ascii="Arial" w:hAnsi="Arial" w:cs="Arial"/>
              </w:rPr>
              <w:t>ТРАНСПОРТНАЯ ИНФРАСТРУКТУРА</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1</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 xml:space="preserve">Протяжённость линий общественного </w:t>
            </w:r>
          </w:p>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пасс</w:t>
            </w:r>
            <w:r w:rsidRPr="009E0FDD">
              <w:rPr>
                <w:rFonts w:ascii="Arial" w:hAnsi="Arial" w:cs="Arial"/>
                <w:lang w:val="ru-RU"/>
              </w:rPr>
              <w:t>а</w:t>
            </w:r>
            <w:r w:rsidRPr="009E0FDD">
              <w:rPr>
                <w:rFonts w:ascii="Arial" w:hAnsi="Arial" w:cs="Arial"/>
                <w:lang w:val="ru-RU"/>
              </w:rPr>
              <w:t>жирского транспорта - автобус</w:t>
            </w:r>
          </w:p>
        </w:tc>
        <w:tc>
          <w:tcPr>
            <w:tcW w:w="2612" w:type="dxa"/>
            <w:vMerge w:val="restart"/>
          </w:tcPr>
          <w:p w:rsidR="005857C6" w:rsidRPr="009E0FDD" w:rsidRDefault="005857C6" w:rsidP="009370CD">
            <w:pPr>
              <w:tabs>
                <w:tab w:val="num" w:pos="0"/>
                <w:tab w:val="left" w:pos="9180"/>
              </w:tabs>
              <w:ind w:left="142"/>
              <w:rPr>
                <w:rFonts w:ascii="Arial" w:hAnsi="Arial" w:cs="Arial"/>
              </w:rPr>
            </w:pPr>
            <w:r w:rsidRPr="009E0FDD">
              <w:rPr>
                <w:rFonts w:ascii="Arial" w:hAnsi="Arial" w:cs="Arial"/>
              </w:rPr>
              <w:t>км</w:t>
            </w:r>
          </w:p>
        </w:tc>
        <w:tc>
          <w:tcPr>
            <w:tcW w:w="2988" w:type="dxa"/>
          </w:tcPr>
          <w:p w:rsidR="005857C6" w:rsidRPr="009E0FDD" w:rsidRDefault="005857C6" w:rsidP="009370CD">
            <w:pPr>
              <w:tabs>
                <w:tab w:val="num" w:pos="0"/>
                <w:tab w:val="left" w:pos="9180"/>
              </w:tabs>
              <w:ind w:left="-125" w:right="-91"/>
              <w:jc w:val="center"/>
              <w:rPr>
                <w:rFonts w:ascii="Arial" w:hAnsi="Arial" w:cs="Arial"/>
              </w:rPr>
            </w:pPr>
          </w:p>
        </w:tc>
        <w:tc>
          <w:tcPr>
            <w:tcW w:w="2621" w:type="dxa"/>
          </w:tcPr>
          <w:p w:rsidR="005857C6" w:rsidRPr="009E0FDD" w:rsidRDefault="005857C6" w:rsidP="009370CD">
            <w:pPr>
              <w:tabs>
                <w:tab w:val="num" w:pos="0"/>
                <w:tab w:val="left" w:pos="9180"/>
              </w:tabs>
              <w:ind w:left="-125"/>
              <w:jc w:val="center"/>
              <w:rPr>
                <w:rFonts w:ascii="Arial" w:hAnsi="Arial" w:cs="Arial"/>
              </w:rPr>
            </w:pP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2</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 xml:space="preserve">Протяжённость основных улиц и </w:t>
            </w:r>
          </w:p>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прое</w:t>
            </w:r>
            <w:r w:rsidRPr="009E0FDD">
              <w:rPr>
                <w:rFonts w:ascii="Arial" w:hAnsi="Arial" w:cs="Arial"/>
                <w:lang w:val="ru-RU"/>
              </w:rPr>
              <w:t>з</w:t>
            </w:r>
            <w:r w:rsidRPr="009E0FDD">
              <w:rPr>
                <w:rFonts w:ascii="Arial" w:hAnsi="Arial" w:cs="Arial"/>
                <w:lang w:val="ru-RU"/>
              </w:rPr>
              <w:t>дов всего</w:t>
            </w:r>
          </w:p>
        </w:tc>
        <w:tc>
          <w:tcPr>
            <w:tcW w:w="2612" w:type="dxa"/>
            <w:vMerge/>
          </w:tcPr>
          <w:p w:rsidR="005857C6" w:rsidRPr="009E0FDD" w:rsidRDefault="005857C6" w:rsidP="009370CD">
            <w:pPr>
              <w:tabs>
                <w:tab w:val="num" w:pos="0"/>
                <w:tab w:val="left" w:pos="9180"/>
              </w:tabs>
              <w:jc w:val="center"/>
              <w:rPr>
                <w:rFonts w:ascii="Arial" w:hAnsi="Arial" w:cs="Arial"/>
                <w:lang w:val="ru-RU"/>
              </w:rPr>
            </w:pP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25,9</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2.1</w:t>
            </w:r>
          </w:p>
        </w:tc>
        <w:tc>
          <w:tcPr>
            <w:tcW w:w="5181" w:type="dxa"/>
          </w:tcPr>
          <w:p w:rsidR="005857C6" w:rsidRPr="009E0FDD" w:rsidRDefault="005857C6" w:rsidP="009370CD">
            <w:pPr>
              <w:tabs>
                <w:tab w:val="num" w:pos="0"/>
                <w:tab w:val="left" w:pos="9180"/>
              </w:tabs>
              <w:rPr>
                <w:rFonts w:ascii="Arial" w:hAnsi="Arial" w:cs="Arial"/>
              </w:rPr>
            </w:pPr>
            <w:r w:rsidRPr="009E0FDD">
              <w:rPr>
                <w:rFonts w:ascii="Arial" w:hAnsi="Arial" w:cs="Arial"/>
              </w:rPr>
              <w:t>Главных улиц</w:t>
            </w:r>
          </w:p>
        </w:tc>
        <w:tc>
          <w:tcPr>
            <w:tcW w:w="2612" w:type="dxa"/>
            <w:vMerge/>
          </w:tcPr>
          <w:p w:rsidR="005857C6" w:rsidRPr="009E0FDD" w:rsidRDefault="005857C6" w:rsidP="009370CD">
            <w:pPr>
              <w:tabs>
                <w:tab w:val="num" w:pos="0"/>
                <w:tab w:val="left" w:pos="9180"/>
              </w:tabs>
              <w:jc w:val="center"/>
              <w:rPr>
                <w:rFonts w:ascii="Arial" w:hAnsi="Arial" w:cs="Arial"/>
              </w:rPr>
            </w:pP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4,8</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2.2</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Основных улиц в жилой застройке</w:t>
            </w:r>
          </w:p>
        </w:tc>
        <w:tc>
          <w:tcPr>
            <w:tcW w:w="2612" w:type="dxa"/>
            <w:vMerge/>
          </w:tcPr>
          <w:p w:rsidR="005857C6" w:rsidRPr="009E0FDD" w:rsidRDefault="005857C6" w:rsidP="009370CD">
            <w:pPr>
              <w:tabs>
                <w:tab w:val="num" w:pos="0"/>
                <w:tab w:val="left" w:pos="9180"/>
              </w:tabs>
              <w:jc w:val="center"/>
              <w:rPr>
                <w:rFonts w:ascii="Arial" w:hAnsi="Arial" w:cs="Arial"/>
                <w:lang w:val="ru-RU"/>
              </w:rPr>
            </w:pP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9,2</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2.3</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Второстепенных улиц в жилой застройке</w:t>
            </w:r>
          </w:p>
        </w:tc>
        <w:tc>
          <w:tcPr>
            <w:tcW w:w="2612" w:type="dxa"/>
            <w:vMerge/>
          </w:tcPr>
          <w:p w:rsidR="005857C6" w:rsidRPr="009E0FDD" w:rsidRDefault="005857C6" w:rsidP="009370CD">
            <w:pPr>
              <w:tabs>
                <w:tab w:val="num" w:pos="0"/>
                <w:tab w:val="left" w:pos="9180"/>
              </w:tabs>
              <w:jc w:val="center"/>
              <w:rPr>
                <w:rFonts w:ascii="Arial" w:hAnsi="Arial" w:cs="Arial"/>
                <w:lang w:val="ru-RU"/>
              </w:rPr>
            </w:pP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11,9</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3</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Количество транспортных развязок в разных уровнях</w:t>
            </w:r>
          </w:p>
        </w:tc>
        <w:tc>
          <w:tcPr>
            <w:tcW w:w="2612" w:type="dxa"/>
          </w:tcPr>
          <w:p w:rsidR="005857C6" w:rsidRPr="009E0FDD" w:rsidRDefault="005857C6" w:rsidP="009370CD">
            <w:pPr>
              <w:tabs>
                <w:tab w:val="num" w:pos="0"/>
                <w:tab w:val="left" w:pos="9180"/>
              </w:tabs>
              <w:jc w:val="center"/>
              <w:rPr>
                <w:rFonts w:ascii="Arial" w:hAnsi="Arial" w:cs="Arial"/>
              </w:rPr>
            </w:pPr>
            <w:r w:rsidRPr="009E0FDD">
              <w:rPr>
                <w:rFonts w:ascii="Arial" w:hAnsi="Arial" w:cs="Arial"/>
              </w:rPr>
              <w:t>единиц</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w:t>
            </w:r>
          </w:p>
        </w:tc>
      </w:tr>
      <w:tr w:rsidR="005857C6" w:rsidRPr="009E0FDD" w:rsidTr="00AE67E5">
        <w:trPr>
          <w:trHeight w:val="454"/>
        </w:trPr>
        <w:tc>
          <w:tcPr>
            <w:tcW w:w="1003" w:type="dxa"/>
          </w:tcPr>
          <w:p w:rsidR="005857C6" w:rsidRPr="009E0FDD" w:rsidRDefault="005857C6" w:rsidP="009370CD">
            <w:pPr>
              <w:tabs>
                <w:tab w:val="num" w:pos="0"/>
                <w:tab w:val="left" w:pos="9180"/>
              </w:tabs>
              <w:rPr>
                <w:rFonts w:ascii="Arial" w:hAnsi="Arial" w:cs="Arial"/>
              </w:rPr>
            </w:pPr>
            <w:r w:rsidRPr="009E0FDD">
              <w:rPr>
                <w:rFonts w:ascii="Arial" w:hAnsi="Arial" w:cs="Arial"/>
              </w:rPr>
              <w:t>4</w:t>
            </w:r>
          </w:p>
        </w:tc>
        <w:tc>
          <w:tcPr>
            <w:tcW w:w="5181" w:type="dxa"/>
          </w:tcPr>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 xml:space="preserve">Средние затраты времени на трудовые </w:t>
            </w:r>
          </w:p>
          <w:p w:rsidR="005857C6" w:rsidRPr="009E0FDD" w:rsidRDefault="005857C6" w:rsidP="009370CD">
            <w:pPr>
              <w:tabs>
                <w:tab w:val="num" w:pos="0"/>
                <w:tab w:val="left" w:pos="9180"/>
              </w:tabs>
              <w:rPr>
                <w:rFonts w:ascii="Arial" w:hAnsi="Arial" w:cs="Arial"/>
                <w:lang w:val="ru-RU"/>
              </w:rPr>
            </w:pPr>
            <w:r w:rsidRPr="009E0FDD">
              <w:rPr>
                <w:rFonts w:ascii="Arial" w:hAnsi="Arial" w:cs="Arial"/>
                <w:lang w:val="ru-RU"/>
              </w:rPr>
              <w:t>п</w:t>
            </w:r>
            <w:r w:rsidRPr="009E0FDD">
              <w:rPr>
                <w:rFonts w:ascii="Arial" w:hAnsi="Arial" w:cs="Arial"/>
                <w:lang w:val="ru-RU"/>
              </w:rPr>
              <w:t>е</w:t>
            </w:r>
            <w:r w:rsidRPr="009E0FDD">
              <w:rPr>
                <w:rFonts w:ascii="Arial" w:hAnsi="Arial" w:cs="Arial"/>
                <w:lang w:val="ru-RU"/>
              </w:rPr>
              <w:t>редвижения в один конец</w:t>
            </w:r>
          </w:p>
        </w:tc>
        <w:tc>
          <w:tcPr>
            <w:tcW w:w="2612" w:type="dxa"/>
          </w:tcPr>
          <w:p w:rsidR="005857C6" w:rsidRPr="009E0FDD" w:rsidRDefault="005857C6" w:rsidP="009370CD">
            <w:pPr>
              <w:tabs>
                <w:tab w:val="num" w:pos="0"/>
                <w:tab w:val="left" w:pos="9180"/>
              </w:tabs>
              <w:ind w:left="142"/>
              <w:jc w:val="center"/>
              <w:rPr>
                <w:rFonts w:ascii="Arial" w:hAnsi="Arial" w:cs="Arial"/>
              </w:rPr>
            </w:pPr>
            <w:r w:rsidRPr="009E0FDD">
              <w:rPr>
                <w:rFonts w:ascii="Arial" w:hAnsi="Arial" w:cs="Arial"/>
              </w:rPr>
              <w:t>мин.</w:t>
            </w:r>
          </w:p>
        </w:tc>
        <w:tc>
          <w:tcPr>
            <w:tcW w:w="2988" w:type="dxa"/>
          </w:tcPr>
          <w:p w:rsidR="005857C6" w:rsidRPr="009E0FDD" w:rsidRDefault="005857C6" w:rsidP="009370CD">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5857C6" w:rsidRPr="009E0FDD" w:rsidRDefault="005857C6" w:rsidP="009370CD">
            <w:pPr>
              <w:tabs>
                <w:tab w:val="num" w:pos="0"/>
                <w:tab w:val="left" w:pos="9180"/>
              </w:tabs>
              <w:ind w:left="-125"/>
              <w:jc w:val="center"/>
              <w:rPr>
                <w:rFonts w:ascii="Arial" w:hAnsi="Arial" w:cs="Arial"/>
                <w:lang w:val="ru-RU"/>
              </w:rPr>
            </w:pPr>
            <w:r w:rsidRPr="009E0FDD">
              <w:rPr>
                <w:rFonts w:ascii="Arial" w:hAnsi="Arial" w:cs="Arial"/>
                <w:lang w:val="ru-RU"/>
              </w:rPr>
              <w:t>-</w:t>
            </w:r>
          </w:p>
        </w:tc>
      </w:tr>
      <w:tr w:rsidR="005857C6" w:rsidRPr="009E0FDD" w:rsidTr="00AE67E5">
        <w:trPr>
          <w:trHeight w:val="454"/>
        </w:trPr>
        <w:tc>
          <w:tcPr>
            <w:tcW w:w="1003" w:type="dxa"/>
          </w:tcPr>
          <w:p w:rsidR="005857C6" w:rsidRPr="009E0FDD" w:rsidRDefault="005857C6" w:rsidP="009370CD">
            <w:pPr>
              <w:tabs>
                <w:tab w:val="num" w:pos="0"/>
                <w:tab w:val="left" w:pos="9180"/>
              </w:tabs>
              <w:ind w:left="142"/>
              <w:rPr>
                <w:rFonts w:ascii="Arial" w:hAnsi="Arial" w:cs="Arial"/>
                <w:b/>
              </w:rPr>
            </w:pPr>
            <w:r w:rsidRPr="009E0FDD">
              <w:rPr>
                <w:rFonts w:ascii="Arial" w:hAnsi="Arial" w:cs="Arial"/>
                <w:b/>
              </w:rPr>
              <w:t>VI</w:t>
            </w:r>
          </w:p>
        </w:tc>
        <w:tc>
          <w:tcPr>
            <w:tcW w:w="13402" w:type="dxa"/>
            <w:gridSpan w:val="4"/>
          </w:tcPr>
          <w:p w:rsidR="005857C6" w:rsidRPr="009E0FDD" w:rsidRDefault="005857C6" w:rsidP="009370CD">
            <w:pPr>
              <w:tabs>
                <w:tab w:val="num" w:pos="0"/>
                <w:tab w:val="left" w:pos="9180"/>
              </w:tabs>
              <w:ind w:left="-125" w:right="-91"/>
              <w:jc w:val="center"/>
              <w:rPr>
                <w:rFonts w:ascii="Arial" w:hAnsi="Arial" w:cs="Arial"/>
              </w:rPr>
            </w:pPr>
            <w:r w:rsidRPr="009E0FDD">
              <w:rPr>
                <w:rFonts w:ascii="Arial" w:hAnsi="Arial" w:cs="Arial"/>
              </w:rPr>
              <w:t>ИНЖЕНЕРНАЯ ИНФРАСТРУКТУРА</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jc w:val="center"/>
              <w:rPr>
                <w:rFonts w:ascii="Arial" w:hAnsi="Arial" w:cs="Arial"/>
              </w:rPr>
            </w:pPr>
            <w:r w:rsidRPr="009E0FDD">
              <w:rPr>
                <w:rFonts w:ascii="Arial" w:hAnsi="Arial" w:cs="Arial"/>
              </w:rPr>
              <w:t>1</w:t>
            </w:r>
          </w:p>
        </w:tc>
        <w:tc>
          <w:tcPr>
            <w:tcW w:w="5181" w:type="dxa"/>
          </w:tcPr>
          <w:p w:rsidR="009E0FDD" w:rsidRPr="009E0FDD" w:rsidRDefault="009E0FDD" w:rsidP="009370CD">
            <w:pPr>
              <w:tabs>
                <w:tab w:val="num" w:pos="0"/>
                <w:tab w:val="left" w:pos="9180"/>
              </w:tabs>
              <w:rPr>
                <w:rFonts w:ascii="Arial" w:hAnsi="Arial" w:cs="Arial"/>
                <w:u w:val="single"/>
              </w:rPr>
            </w:pPr>
            <w:r w:rsidRPr="009E0FDD">
              <w:rPr>
                <w:rFonts w:ascii="Arial" w:hAnsi="Arial" w:cs="Arial"/>
                <w:u w:val="single"/>
              </w:rPr>
              <w:t>Водоснабжение</w:t>
            </w:r>
          </w:p>
        </w:tc>
        <w:tc>
          <w:tcPr>
            <w:tcW w:w="2612" w:type="dxa"/>
            <w:vMerge w:val="restart"/>
          </w:tcPr>
          <w:p w:rsidR="009E0FDD" w:rsidRPr="009E0FDD" w:rsidRDefault="009E0FDD" w:rsidP="009370CD">
            <w:pPr>
              <w:tabs>
                <w:tab w:val="num" w:pos="0"/>
                <w:tab w:val="left" w:pos="9180"/>
              </w:tabs>
              <w:jc w:val="center"/>
              <w:rPr>
                <w:rFonts w:ascii="Arial" w:hAnsi="Arial" w:cs="Arial"/>
              </w:rPr>
            </w:pPr>
            <w:r w:rsidRPr="009E0FDD">
              <w:rPr>
                <w:rFonts w:ascii="Arial" w:hAnsi="Arial" w:cs="Arial"/>
              </w:rPr>
              <w:t>тыс.м³ в с</w:t>
            </w:r>
            <w:r w:rsidRPr="009E0FDD">
              <w:rPr>
                <w:rFonts w:ascii="Arial" w:hAnsi="Arial" w:cs="Arial"/>
              </w:rPr>
              <w:t>у</w:t>
            </w:r>
            <w:r w:rsidRPr="009E0FDD">
              <w:rPr>
                <w:rFonts w:ascii="Arial" w:hAnsi="Arial" w:cs="Arial"/>
              </w:rPr>
              <w:t>тки</w:t>
            </w:r>
          </w:p>
        </w:tc>
        <w:tc>
          <w:tcPr>
            <w:tcW w:w="2988" w:type="dxa"/>
          </w:tcPr>
          <w:p w:rsidR="009E0FDD" w:rsidRPr="009E0FDD" w:rsidRDefault="009E0FDD" w:rsidP="007E2C3B">
            <w:pPr>
              <w:tabs>
                <w:tab w:val="num" w:pos="0"/>
                <w:tab w:val="left" w:pos="9180"/>
              </w:tabs>
              <w:ind w:left="-125" w:right="-91"/>
              <w:jc w:val="center"/>
              <w:rPr>
                <w:rFonts w:ascii="Arial" w:hAnsi="Arial" w:cs="Arial"/>
              </w:rPr>
            </w:pPr>
          </w:p>
        </w:tc>
        <w:tc>
          <w:tcPr>
            <w:tcW w:w="2621" w:type="dxa"/>
          </w:tcPr>
          <w:p w:rsidR="009E0FDD" w:rsidRPr="009E0FDD" w:rsidRDefault="009E0FDD" w:rsidP="007E2C3B">
            <w:pPr>
              <w:tabs>
                <w:tab w:val="num" w:pos="0"/>
                <w:tab w:val="left" w:pos="9180"/>
              </w:tabs>
              <w:ind w:left="-125"/>
              <w:jc w:val="center"/>
              <w:rPr>
                <w:rFonts w:ascii="Arial" w:hAnsi="Arial" w:cs="Arial"/>
              </w:rPr>
            </w:pPr>
          </w:p>
        </w:tc>
      </w:tr>
      <w:tr w:rsidR="009E0FDD" w:rsidRPr="009E0FDD" w:rsidTr="00AE67E5">
        <w:trPr>
          <w:trHeight w:val="454"/>
        </w:trPr>
        <w:tc>
          <w:tcPr>
            <w:tcW w:w="1003" w:type="dxa"/>
          </w:tcPr>
          <w:p w:rsidR="009E0FDD" w:rsidRPr="009E0FDD" w:rsidRDefault="009E0FDD" w:rsidP="009370CD">
            <w:pPr>
              <w:tabs>
                <w:tab w:val="num" w:pos="0"/>
                <w:tab w:val="left" w:pos="9180"/>
              </w:tabs>
              <w:rPr>
                <w:rFonts w:ascii="Arial" w:hAnsi="Arial" w:cs="Arial"/>
              </w:rPr>
            </w:pPr>
            <w:r w:rsidRPr="009E0FDD">
              <w:rPr>
                <w:rFonts w:ascii="Arial" w:hAnsi="Arial" w:cs="Arial"/>
              </w:rPr>
              <w:t>2</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Водопотребление всего,</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vMerge/>
          </w:tcPr>
          <w:p w:rsidR="009E0FDD" w:rsidRPr="009E0FDD" w:rsidRDefault="009E0FDD" w:rsidP="009370CD">
            <w:pPr>
              <w:tabs>
                <w:tab w:val="num" w:pos="0"/>
                <w:tab w:val="left" w:pos="9180"/>
              </w:tabs>
              <w:jc w:val="center"/>
              <w:rPr>
                <w:rFonts w:ascii="Arial" w:hAnsi="Arial" w:cs="Arial"/>
                <w:lang w:val="ru-RU"/>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p>
        </w:tc>
        <w:tc>
          <w:tcPr>
            <w:tcW w:w="2621" w:type="dxa"/>
          </w:tcPr>
          <w:p w:rsidR="009E0FDD" w:rsidRPr="009E0FDD" w:rsidRDefault="009E0FDD" w:rsidP="007E2C3B">
            <w:pPr>
              <w:tabs>
                <w:tab w:val="num" w:pos="0"/>
                <w:tab w:val="left" w:pos="9180"/>
              </w:tabs>
              <w:ind w:left="-125"/>
              <w:jc w:val="center"/>
              <w:rPr>
                <w:rFonts w:ascii="Arial" w:hAnsi="Arial" w:cs="Arial"/>
                <w:lang w:val="ru-RU"/>
              </w:rPr>
            </w:pP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2.1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хозяйственно-питьевые нужды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0,7</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1,2</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2.2</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производственные нужды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3</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 xml:space="preserve">Производительность водозаборных </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сооруж</w:t>
            </w:r>
            <w:r w:rsidRPr="009E0FDD">
              <w:rPr>
                <w:rFonts w:ascii="Arial" w:hAnsi="Arial" w:cs="Arial"/>
                <w:lang w:val="ru-RU"/>
              </w:rPr>
              <w:t>е</w:t>
            </w:r>
            <w:r w:rsidRPr="009E0FDD">
              <w:rPr>
                <w:rFonts w:ascii="Arial" w:hAnsi="Arial" w:cs="Arial"/>
                <w:lang w:val="ru-RU"/>
              </w:rPr>
              <w:t>ний,</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 xml:space="preserve">в том числе: </w:t>
            </w:r>
          </w:p>
        </w:tc>
        <w:tc>
          <w:tcPr>
            <w:tcW w:w="2612" w:type="dxa"/>
            <w:vMerge w:val="restart"/>
          </w:tcPr>
          <w:p w:rsidR="009E0FDD" w:rsidRPr="009E0FDD" w:rsidRDefault="009E0FDD" w:rsidP="009370CD">
            <w:pPr>
              <w:tabs>
                <w:tab w:val="num" w:pos="0"/>
                <w:tab w:val="left" w:pos="9180"/>
              </w:tabs>
              <w:jc w:val="center"/>
              <w:rPr>
                <w:rFonts w:ascii="Arial" w:hAnsi="Arial" w:cs="Arial"/>
              </w:rPr>
            </w:pPr>
            <w:r w:rsidRPr="009E0FDD">
              <w:rPr>
                <w:rFonts w:ascii="Arial" w:hAnsi="Arial" w:cs="Arial"/>
              </w:rPr>
              <w:t>тыс.м³ в с</w:t>
            </w:r>
            <w:r w:rsidRPr="009E0FDD">
              <w:rPr>
                <w:rFonts w:ascii="Arial" w:hAnsi="Arial" w:cs="Arial"/>
              </w:rPr>
              <w:t>у</w:t>
            </w:r>
            <w:r w:rsidRPr="009E0FDD">
              <w:rPr>
                <w:rFonts w:ascii="Arial" w:hAnsi="Arial" w:cs="Arial"/>
              </w:rPr>
              <w:t>тки</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0,7</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1,2</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3.1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водозаборов подземных вод</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0,5</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3.2</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 xml:space="preserve">Среднесуточное водопотребление на </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1 ч</w:t>
            </w:r>
            <w:r w:rsidRPr="009E0FDD">
              <w:rPr>
                <w:rFonts w:ascii="Arial" w:hAnsi="Arial" w:cs="Arial"/>
                <w:lang w:val="ru-RU"/>
              </w:rPr>
              <w:t>е</w:t>
            </w:r>
            <w:r w:rsidRPr="009E0FDD">
              <w:rPr>
                <w:rFonts w:ascii="Arial" w:hAnsi="Arial" w:cs="Arial"/>
                <w:lang w:val="ru-RU"/>
              </w:rPr>
              <w:t xml:space="preserve">ловека, </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vMerge w:val="restart"/>
          </w:tcPr>
          <w:p w:rsidR="009E0FDD" w:rsidRPr="009E0FDD" w:rsidRDefault="009E0FDD" w:rsidP="009370CD">
            <w:pPr>
              <w:tabs>
                <w:tab w:val="num" w:pos="0"/>
                <w:tab w:val="left" w:pos="9180"/>
              </w:tabs>
              <w:jc w:val="center"/>
              <w:rPr>
                <w:rFonts w:ascii="Arial" w:hAnsi="Arial" w:cs="Arial"/>
                <w:lang w:val="ru-RU"/>
              </w:rPr>
            </w:pPr>
            <w:r w:rsidRPr="009E0FDD">
              <w:rPr>
                <w:rFonts w:ascii="Arial" w:hAnsi="Arial" w:cs="Arial"/>
                <w:lang w:val="ru-RU"/>
              </w:rPr>
              <w:t>л в сутки на</w:t>
            </w:r>
          </w:p>
          <w:p w:rsidR="009E0FDD" w:rsidRPr="009E0FDD" w:rsidRDefault="009E0FDD" w:rsidP="009370CD">
            <w:pPr>
              <w:tabs>
                <w:tab w:val="num" w:pos="0"/>
                <w:tab w:val="left" w:pos="9180"/>
              </w:tabs>
              <w:jc w:val="center"/>
              <w:rPr>
                <w:rFonts w:ascii="Arial" w:hAnsi="Arial" w:cs="Arial"/>
                <w:lang w:val="ru-RU"/>
              </w:rPr>
            </w:pPr>
            <w:r w:rsidRPr="009E0FDD">
              <w:rPr>
                <w:rFonts w:ascii="Arial" w:hAnsi="Arial" w:cs="Arial"/>
                <w:lang w:val="ru-RU"/>
              </w:rPr>
              <w:t xml:space="preserve"> челов</w:t>
            </w:r>
            <w:r w:rsidRPr="009E0FDD">
              <w:rPr>
                <w:rFonts w:ascii="Arial" w:hAnsi="Arial" w:cs="Arial"/>
                <w:lang w:val="ru-RU"/>
              </w:rPr>
              <w:t>е</w:t>
            </w:r>
            <w:r w:rsidRPr="009E0FDD">
              <w:rPr>
                <w:rFonts w:ascii="Arial" w:hAnsi="Arial" w:cs="Arial"/>
                <w:lang w:val="ru-RU"/>
              </w:rPr>
              <w:t>ка</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200</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390</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3.2.1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 xml:space="preserve">на хозяйственно-питьевые </w:t>
            </w:r>
          </w:p>
          <w:p w:rsidR="009E0FDD" w:rsidRPr="009E0FDD" w:rsidRDefault="009E0FDD" w:rsidP="009370CD">
            <w:pPr>
              <w:tabs>
                <w:tab w:val="num" w:pos="0"/>
                <w:tab w:val="left" w:pos="9180"/>
              </w:tabs>
              <w:rPr>
                <w:rFonts w:ascii="Arial" w:hAnsi="Arial" w:cs="Arial"/>
              </w:rPr>
            </w:pPr>
            <w:r w:rsidRPr="009E0FDD">
              <w:rPr>
                <w:rFonts w:ascii="Arial" w:hAnsi="Arial" w:cs="Arial"/>
              </w:rPr>
              <w:t>ну</w:t>
            </w:r>
            <w:r w:rsidRPr="009E0FDD">
              <w:rPr>
                <w:rFonts w:ascii="Arial" w:hAnsi="Arial" w:cs="Arial"/>
              </w:rPr>
              <w:t>ж</w:t>
            </w:r>
            <w:r w:rsidRPr="009E0FDD">
              <w:rPr>
                <w:rFonts w:ascii="Arial" w:hAnsi="Arial" w:cs="Arial"/>
              </w:rPr>
              <w:t>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100</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300</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4</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Протяжённость сетей водосна</w:t>
            </w:r>
            <w:r w:rsidRPr="009E0FDD">
              <w:rPr>
                <w:rFonts w:ascii="Arial" w:hAnsi="Arial" w:cs="Arial"/>
              </w:rPr>
              <w:t>б</w:t>
            </w:r>
            <w:r w:rsidRPr="009E0FDD">
              <w:rPr>
                <w:rFonts w:ascii="Arial" w:hAnsi="Arial" w:cs="Arial"/>
              </w:rPr>
              <w:t>жения</w:t>
            </w:r>
          </w:p>
        </w:tc>
        <w:tc>
          <w:tcPr>
            <w:tcW w:w="2612" w:type="dxa"/>
          </w:tcPr>
          <w:p w:rsidR="009E0FDD" w:rsidRPr="009E0FDD" w:rsidRDefault="009E0FDD" w:rsidP="009370CD">
            <w:pPr>
              <w:tabs>
                <w:tab w:val="num" w:pos="0"/>
                <w:tab w:val="left" w:pos="9180"/>
              </w:tabs>
              <w:ind w:left="142"/>
              <w:jc w:val="center"/>
              <w:rPr>
                <w:rFonts w:ascii="Arial" w:hAnsi="Arial" w:cs="Arial"/>
              </w:rPr>
            </w:pPr>
            <w:r w:rsidRPr="009E0FDD">
              <w:rPr>
                <w:rFonts w:ascii="Arial" w:hAnsi="Arial" w:cs="Arial"/>
              </w:rPr>
              <w:t>км</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22,6</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33,6</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5</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Общее поступление сточных вод всего,</w:t>
            </w:r>
          </w:p>
          <w:p w:rsidR="009E0FDD" w:rsidRPr="009E0FDD" w:rsidRDefault="009E0FDD" w:rsidP="009370CD">
            <w:pPr>
              <w:tabs>
                <w:tab w:val="num" w:pos="0"/>
                <w:tab w:val="left" w:pos="9180"/>
              </w:tabs>
              <w:rPr>
                <w:rFonts w:ascii="Arial" w:hAnsi="Arial" w:cs="Arial"/>
              </w:rPr>
            </w:pPr>
            <w:r w:rsidRPr="009E0FDD">
              <w:rPr>
                <w:rFonts w:ascii="Arial" w:hAnsi="Arial" w:cs="Arial"/>
              </w:rPr>
              <w:t>в том числе:</w:t>
            </w:r>
          </w:p>
        </w:tc>
        <w:tc>
          <w:tcPr>
            <w:tcW w:w="2612" w:type="dxa"/>
            <w:vMerge w:val="restart"/>
          </w:tcPr>
          <w:p w:rsidR="009E0FDD" w:rsidRPr="009E0FDD" w:rsidRDefault="009E0FDD" w:rsidP="009370CD">
            <w:pPr>
              <w:tabs>
                <w:tab w:val="num" w:pos="0"/>
                <w:tab w:val="left" w:pos="9180"/>
              </w:tabs>
              <w:jc w:val="center"/>
              <w:rPr>
                <w:rFonts w:ascii="Arial" w:hAnsi="Arial" w:cs="Arial"/>
              </w:rPr>
            </w:pPr>
            <w:r w:rsidRPr="009E0FDD">
              <w:rPr>
                <w:rFonts w:ascii="Arial" w:hAnsi="Arial" w:cs="Arial"/>
              </w:rPr>
              <w:t>тыс.м³ в с</w:t>
            </w:r>
            <w:r w:rsidRPr="009E0FDD">
              <w:rPr>
                <w:rFonts w:ascii="Arial" w:hAnsi="Arial" w:cs="Arial"/>
              </w:rPr>
              <w:t>у</w:t>
            </w:r>
            <w:r w:rsidRPr="009E0FDD">
              <w:rPr>
                <w:rFonts w:ascii="Arial" w:hAnsi="Arial" w:cs="Arial"/>
              </w:rPr>
              <w:t>тки</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0,33</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5.1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хозяйственно-бытовые сточные воды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0,33</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5.2</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Поверхностных сточных вод</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6</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 xml:space="preserve">Производительность очистных </w:t>
            </w:r>
          </w:p>
          <w:p w:rsidR="009E0FDD" w:rsidRPr="009E0FDD" w:rsidRDefault="009E0FDD" w:rsidP="009370CD">
            <w:pPr>
              <w:tabs>
                <w:tab w:val="num" w:pos="0"/>
                <w:tab w:val="left" w:pos="9180"/>
              </w:tabs>
              <w:rPr>
                <w:rFonts w:ascii="Arial" w:hAnsi="Arial" w:cs="Arial"/>
              </w:rPr>
            </w:pPr>
            <w:r w:rsidRPr="009E0FDD">
              <w:rPr>
                <w:rFonts w:ascii="Arial" w:hAnsi="Arial" w:cs="Arial"/>
              </w:rPr>
              <w:t>сооруж</w:t>
            </w:r>
            <w:r w:rsidRPr="009E0FDD">
              <w:rPr>
                <w:rFonts w:ascii="Arial" w:hAnsi="Arial" w:cs="Arial"/>
              </w:rPr>
              <w:t>е</w:t>
            </w:r>
            <w:r w:rsidRPr="009E0FDD">
              <w:rPr>
                <w:rFonts w:ascii="Arial" w:hAnsi="Arial" w:cs="Arial"/>
              </w:rPr>
              <w:t>ний:</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0,33</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 xml:space="preserve">хозяйственно-бытовых </w:t>
            </w:r>
          </w:p>
        </w:tc>
        <w:tc>
          <w:tcPr>
            <w:tcW w:w="2612" w:type="dxa"/>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0,33</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сточных вод</w:t>
            </w:r>
          </w:p>
        </w:tc>
        <w:tc>
          <w:tcPr>
            <w:tcW w:w="2612" w:type="dxa"/>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6.1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Протяжённость сетей канализации</w:t>
            </w:r>
          </w:p>
        </w:tc>
        <w:tc>
          <w:tcPr>
            <w:tcW w:w="2612" w:type="dxa"/>
          </w:tcPr>
          <w:p w:rsidR="009E0FDD" w:rsidRPr="009E0FDD" w:rsidRDefault="009E0FDD" w:rsidP="009370CD">
            <w:pPr>
              <w:tabs>
                <w:tab w:val="num" w:pos="0"/>
                <w:tab w:val="left" w:pos="9180"/>
              </w:tabs>
              <w:ind w:left="142"/>
              <w:jc w:val="center"/>
              <w:rPr>
                <w:rFonts w:ascii="Arial" w:hAnsi="Arial" w:cs="Arial"/>
              </w:rPr>
            </w:pPr>
            <w:r w:rsidRPr="009E0FDD">
              <w:rPr>
                <w:rFonts w:ascii="Arial" w:hAnsi="Arial" w:cs="Arial"/>
              </w:rPr>
              <w:t>км</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33,6</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w:t>
            </w:r>
          </w:p>
        </w:tc>
        <w:tc>
          <w:tcPr>
            <w:tcW w:w="13402" w:type="dxa"/>
            <w:gridSpan w:val="4"/>
            <w:vAlign w:val="center"/>
          </w:tcPr>
          <w:p w:rsidR="009E0FDD" w:rsidRPr="009E0FDD" w:rsidRDefault="009E0FDD" w:rsidP="00A4347A">
            <w:pPr>
              <w:tabs>
                <w:tab w:val="num" w:pos="0"/>
                <w:tab w:val="left" w:pos="9180"/>
              </w:tabs>
              <w:ind w:left="-125" w:right="-91"/>
              <w:rPr>
                <w:rFonts w:ascii="Arial" w:hAnsi="Arial" w:cs="Arial"/>
              </w:rPr>
            </w:pPr>
            <w:r w:rsidRPr="009E0FDD">
              <w:rPr>
                <w:rFonts w:ascii="Arial" w:hAnsi="Arial" w:cs="Arial"/>
                <w:u w:val="single"/>
              </w:rPr>
              <w:t>Электроснабжение</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7.1</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 xml:space="preserve">Потребность в электроэнергии, всего, </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vMerge w:val="restart"/>
          </w:tcPr>
          <w:p w:rsidR="009E0FDD" w:rsidRPr="009E0FDD" w:rsidRDefault="009E0FDD" w:rsidP="009370CD">
            <w:pPr>
              <w:tabs>
                <w:tab w:val="num" w:pos="0"/>
                <w:tab w:val="left" w:pos="9180"/>
              </w:tabs>
              <w:ind w:left="142"/>
              <w:jc w:val="center"/>
              <w:rPr>
                <w:rFonts w:ascii="Arial" w:hAnsi="Arial" w:cs="Arial"/>
                <w:lang w:val="ru-RU"/>
              </w:rPr>
            </w:pPr>
            <w:r w:rsidRPr="009E0FDD">
              <w:rPr>
                <w:rFonts w:ascii="Arial" w:hAnsi="Arial" w:cs="Arial"/>
                <w:lang w:val="ru-RU"/>
              </w:rPr>
              <w:t>млн. кВт.ч/в год</w:t>
            </w:r>
          </w:p>
        </w:tc>
        <w:tc>
          <w:tcPr>
            <w:tcW w:w="2988" w:type="dxa"/>
            <w:vAlign w:val="center"/>
          </w:tcPr>
          <w:p w:rsidR="009E0FDD" w:rsidRPr="009E0FDD" w:rsidRDefault="009E0FDD" w:rsidP="00AE67E5">
            <w:pPr>
              <w:jc w:val="center"/>
              <w:rPr>
                <w:rFonts w:ascii="Arial" w:hAnsi="Arial" w:cs="Arial"/>
              </w:rPr>
            </w:pPr>
            <w:r w:rsidRPr="009E0FDD">
              <w:rPr>
                <w:rFonts w:ascii="Arial" w:hAnsi="Arial" w:cs="Arial"/>
              </w:rPr>
              <w:t>2,03</w:t>
            </w:r>
          </w:p>
        </w:tc>
        <w:tc>
          <w:tcPr>
            <w:tcW w:w="2621" w:type="dxa"/>
            <w:vAlign w:val="center"/>
          </w:tcPr>
          <w:p w:rsidR="009E0FDD" w:rsidRPr="009E0FDD" w:rsidRDefault="009E0FDD" w:rsidP="00AE67E5">
            <w:pPr>
              <w:jc w:val="center"/>
              <w:rPr>
                <w:rFonts w:ascii="Arial" w:hAnsi="Arial" w:cs="Arial"/>
              </w:rPr>
            </w:pPr>
            <w:r w:rsidRPr="009E0FDD">
              <w:rPr>
                <w:rFonts w:ascii="Arial" w:hAnsi="Arial" w:cs="Arial"/>
              </w:rPr>
              <w:t>3,36</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7.1.1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производственные нужды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vAlign w:val="center"/>
          </w:tcPr>
          <w:p w:rsidR="009E0FDD" w:rsidRPr="009E0FDD" w:rsidRDefault="009E0FDD" w:rsidP="00AE67E5">
            <w:pPr>
              <w:jc w:val="center"/>
              <w:rPr>
                <w:rFonts w:ascii="Arial" w:hAnsi="Arial" w:cs="Arial"/>
              </w:rPr>
            </w:pPr>
            <w:r w:rsidRPr="009E0FDD">
              <w:rPr>
                <w:rFonts w:ascii="Arial" w:hAnsi="Arial" w:cs="Arial"/>
              </w:rPr>
              <w:t>0,183</w:t>
            </w:r>
          </w:p>
        </w:tc>
        <w:tc>
          <w:tcPr>
            <w:tcW w:w="2621" w:type="dxa"/>
            <w:vAlign w:val="center"/>
          </w:tcPr>
          <w:p w:rsidR="009E0FDD" w:rsidRPr="009E0FDD" w:rsidRDefault="009E0FDD" w:rsidP="00AE67E5">
            <w:pPr>
              <w:jc w:val="center"/>
              <w:rPr>
                <w:rFonts w:ascii="Arial" w:hAnsi="Arial" w:cs="Arial"/>
              </w:rPr>
            </w:pPr>
            <w:r w:rsidRPr="009E0FDD">
              <w:rPr>
                <w:rFonts w:ascii="Arial" w:hAnsi="Arial" w:cs="Arial"/>
              </w:rPr>
              <w:t>0,302</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7.1.2</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коммунально-бытовые нужды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vAlign w:val="center"/>
          </w:tcPr>
          <w:p w:rsidR="009E0FDD" w:rsidRPr="009E0FDD" w:rsidRDefault="009E0FDD" w:rsidP="00AE67E5">
            <w:pPr>
              <w:jc w:val="center"/>
              <w:rPr>
                <w:rFonts w:ascii="Arial" w:hAnsi="Arial" w:cs="Arial"/>
              </w:rPr>
            </w:pPr>
            <w:r w:rsidRPr="009E0FDD">
              <w:rPr>
                <w:rFonts w:ascii="Arial" w:hAnsi="Arial" w:cs="Arial"/>
              </w:rPr>
              <w:t>1,847</w:t>
            </w:r>
          </w:p>
        </w:tc>
        <w:tc>
          <w:tcPr>
            <w:tcW w:w="2621" w:type="dxa"/>
            <w:vAlign w:val="center"/>
          </w:tcPr>
          <w:p w:rsidR="009E0FDD" w:rsidRPr="009E0FDD" w:rsidRDefault="009E0FDD" w:rsidP="00AE67E5">
            <w:pPr>
              <w:jc w:val="center"/>
              <w:rPr>
                <w:rFonts w:ascii="Arial" w:hAnsi="Arial" w:cs="Arial"/>
              </w:rPr>
            </w:pPr>
            <w:r w:rsidRPr="009E0FDD">
              <w:rPr>
                <w:rFonts w:ascii="Arial" w:hAnsi="Arial" w:cs="Arial"/>
              </w:rPr>
              <w:t>3,058</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7.2</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 xml:space="preserve">Потребление электроэнергии </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на 1 чел</w:t>
            </w:r>
            <w:r w:rsidRPr="009E0FDD">
              <w:rPr>
                <w:rFonts w:ascii="Arial" w:hAnsi="Arial" w:cs="Arial"/>
                <w:lang w:val="ru-RU"/>
              </w:rPr>
              <w:t>о</w:t>
            </w:r>
            <w:r w:rsidRPr="009E0FDD">
              <w:rPr>
                <w:rFonts w:ascii="Arial" w:hAnsi="Arial" w:cs="Arial"/>
                <w:lang w:val="ru-RU"/>
              </w:rPr>
              <w:t xml:space="preserve">века в год, </w:t>
            </w:r>
          </w:p>
          <w:p w:rsidR="009E0FDD" w:rsidRPr="009E0FDD" w:rsidRDefault="009E0FDD" w:rsidP="009370CD">
            <w:pPr>
              <w:tabs>
                <w:tab w:val="num" w:pos="0"/>
                <w:tab w:val="left" w:pos="9180"/>
              </w:tabs>
              <w:rPr>
                <w:rFonts w:ascii="Arial" w:hAnsi="Arial" w:cs="Arial"/>
              </w:rPr>
            </w:pPr>
            <w:r w:rsidRPr="009E0FDD">
              <w:rPr>
                <w:rFonts w:ascii="Arial" w:hAnsi="Arial" w:cs="Arial"/>
              </w:rPr>
              <w:t>в том числе:</w:t>
            </w:r>
          </w:p>
        </w:tc>
        <w:tc>
          <w:tcPr>
            <w:tcW w:w="2612" w:type="dxa"/>
            <w:vMerge w:val="restart"/>
          </w:tcPr>
          <w:p w:rsidR="009E0FDD" w:rsidRPr="009E0FDD" w:rsidRDefault="009E0FDD" w:rsidP="009370CD">
            <w:pPr>
              <w:tabs>
                <w:tab w:val="num" w:pos="0"/>
                <w:tab w:val="left" w:pos="9180"/>
              </w:tabs>
              <w:ind w:left="142"/>
              <w:jc w:val="center"/>
              <w:rPr>
                <w:rFonts w:ascii="Arial" w:hAnsi="Arial" w:cs="Arial"/>
              </w:rPr>
            </w:pPr>
            <w:r w:rsidRPr="009E0FDD">
              <w:rPr>
                <w:rFonts w:ascii="Arial" w:hAnsi="Arial" w:cs="Arial"/>
              </w:rPr>
              <w:t>кВт.ч</w:t>
            </w:r>
          </w:p>
        </w:tc>
        <w:tc>
          <w:tcPr>
            <w:tcW w:w="2988" w:type="dxa"/>
            <w:vAlign w:val="center"/>
          </w:tcPr>
          <w:p w:rsidR="009E0FDD" w:rsidRPr="009E0FDD" w:rsidRDefault="009E0FDD" w:rsidP="00AE67E5">
            <w:pPr>
              <w:jc w:val="center"/>
              <w:rPr>
                <w:rFonts w:ascii="Arial" w:hAnsi="Arial" w:cs="Arial"/>
              </w:rPr>
            </w:pPr>
            <w:r w:rsidRPr="009E0FDD">
              <w:rPr>
                <w:rFonts w:ascii="Arial" w:hAnsi="Arial" w:cs="Arial"/>
              </w:rPr>
              <w:t>950</w:t>
            </w:r>
          </w:p>
        </w:tc>
        <w:tc>
          <w:tcPr>
            <w:tcW w:w="2621" w:type="dxa"/>
            <w:vAlign w:val="center"/>
          </w:tcPr>
          <w:p w:rsidR="009E0FDD" w:rsidRPr="009E0FDD" w:rsidRDefault="009E0FDD" w:rsidP="00AE67E5">
            <w:pPr>
              <w:jc w:val="center"/>
              <w:rPr>
                <w:rFonts w:ascii="Arial" w:hAnsi="Arial" w:cs="Arial"/>
              </w:rPr>
            </w:pPr>
            <w:r w:rsidRPr="009E0FDD">
              <w:rPr>
                <w:rFonts w:ascii="Arial" w:hAnsi="Arial" w:cs="Arial"/>
              </w:rPr>
              <w:t>950</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7.2.1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коммунально-бытовые нужды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vAlign w:val="center"/>
          </w:tcPr>
          <w:p w:rsidR="009E0FDD" w:rsidRPr="009E0FDD" w:rsidRDefault="009E0FDD" w:rsidP="00AE67E5">
            <w:pPr>
              <w:jc w:val="center"/>
              <w:rPr>
                <w:rFonts w:ascii="Arial" w:hAnsi="Arial" w:cs="Arial"/>
              </w:rPr>
            </w:pPr>
            <w:r w:rsidRPr="009E0FDD">
              <w:rPr>
                <w:rFonts w:ascii="Arial" w:hAnsi="Arial" w:cs="Arial"/>
              </w:rPr>
              <w:t>865</w:t>
            </w:r>
          </w:p>
        </w:tc>
        <w:tc>
          <w:tcPr>
            <w:tcW w:w="2621" w:type="dxa"/>
            <w:vAlign w:val="center"/>
          </w:tcPr>
          <w:p w:rsidR="009E0FDD" w:rsidRPr="009E0FDD" w:rsidRDefault="009E0FDD" w:rsidP="00AE67E5">
            <w:pPr>
              <w:jc w:val="center"/>
              <w:rPr>
                <w:rFonts w:ascii="Arial" w:hAnsi="Arial" w:cs="Arial"/>
              </w:rPr>
            </w:pPr>
            <w:r w:rsidRPr="009E0FDD">
              <w:rPr>
                <w:rFonts w:ascii="Arial" w:hAnsi="Arial" w:cs="Arial"/>
              </w:rPr>
              <w:t>865</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7.3</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Источники покрытия электронагрузок</w:t>
            </w:r>
          </w:p>
        </w:tc>
        <w:tc>
          <w:tcPr>
            <w:tcW w:w="2612" w:type="dxa"/>
          </w:tcPr>
          <w:p w:rsidR="009E0FDD" w:rsidRPr="009E0FDD" w:rsidRDefault="009E0FDD" w:rsidP="009370CD">
            <w:pPr>
              <w:tabs>
                <w:tab w:val="num" w:pos="0"/>
                <w:tab w:val="left" w:pos="9180"/>
              </w:tabs>
              <w:jc w:val="center"/>
              <w:rPr>
                <w:rFonts w:ascii="Arial" w:hAnsi="Arial" w:cs="Arial"/>
              </w:rPr>
            </w:pPr>
            <w:r w:rsidRPr="009E0FDD">
              <w:rPr>
                <w:rFonts w:ascii="Arial" w:hAnsi="Arial" w:cs="Arial"/>
              </w:rPr>
              <w:t>МВт</w:t>
            </w:r>
          </w:p>
        </w:tc>
        <w:tc>
          <w:tcPr>
            <w:tcW w:w="5609" w:type="dxa"/>
            <w:gridSpan w:val="2"/>
          </w:tcPr>
          <w:p w:rsidR="009E0FDD" w:rsidRPr="009E0FDD" w:rsidRDefault="009E0FDD" w:rsidP="00AE67E5">
            <w:pPr>
              <w:jc w:val="center"/>
              <w:rPr>
                <w:rFonts w:ascii="Arial" w:hAnsi="Arial" w:cs="Arial"/>
              </w:rPr>
            </w:pPr>
            <w:r w:rsidRPr="009E0FDD">
              <w:rPr>
                <w:rFonts w:ascii="Arial" w:hAnsi="Arial" w:cs="Arial"/>
              </w:rPr>
              <w:t>Энергосистема ОАО "МРСК Волги"</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7.4</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Протяжённость сетей</w:t>
            </w:r>
          </w:p>
        </w:tc>
        <w:tc>
          <w:tcPr>
            <w:tcW w:w="2612" w:type="dxa"/>
          </w:tcPr>
          <w:p w:rsidR="009E0FDD" w:rsidRPr="009E0FDD" w:rsidRDefault="009E0FDD" w:rsidP="009370CD">
            <w:pPr>
              <w:tabs>
                <w:tab w:val="num" w:pos="0"/>
                <w:tab w:val="left" w:pos="9180"/>
              </w:tabs>
              <w:ind w:left="142"/>
              <w:jc w:val="center"/>
              <w:rPr>
                <w:rFonts w:ascii="Arial" w:hAnsi="Arial" w:cs="Arial"/>
              </w:rPr>
            </w:pPr>
            <w:r w:rsidRPr="009E0FDD">
              <w:rPr>
                <w:rFonts w:ascii="Arial" w:hAnsi="Arial" w:cs="Arial"/>
              </w:rPr>
              <w:t>км</w:t>
            </w:r>
          </w:p>
        </w:tc>
        <w:tc>
          <w:tcPr>
            <w:tcW w:w="2988" w:type="dxa"/>
          </w:tcPr>
          <w:p w:rsidR="009E0FDD" w:rsidRPr="009E0FDD" w:rsidRDefault="009E0FDD" w:rsidP="00AE67E5">
            <w:pPr>
              <w:jc w:val="center"/>
              <w:rPr>
                <w:rFonts w:ascii="Arial" w:hAnsi="Arial" w:cs="Arial"/>
              </w:rPr>
            </w:pPr>
            <w:r w:rsidRPr="009E0FDD">
              <w:rPr>
                <w:rFonts w:ascii="Arial" w:hAnsi="Arial" w:cs="Arial"/>
              </w:rPr>
              <w:t>Нет данных</w:t>
            </w:r>
          </w:p>
        </w:tc>
        <w:tc>
          <w:tcPr>
            <w:tcW w:w="2621" w:type="dxa"/>
          </w:tcPr>
          <w:p w:rsidR="009E0FDD" w:rsidRPr="009E0FDD" w:rsidRDefault="009E0FDD" w:rsidP="00AE67E5">
            <w:pPr>
              <w:jc w:val="center"/>
              <w:rPr>
                <w:rFonts w:ascii="Arial" w:hAnsi="Arial" w:cs="Arial"/>
              </w:rPr>
            </w:pPr>
            <w:r w:rsidRPr="009E0FDD">
              <w:rPr>
                <w:rFonts w:ascii="Arial" w:hAnsi="Arial" w:cs="Arial"/>
              </w:rPr>
              <w:t>Нет данных</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w:t>
            </w:r>
          </w:p>
        </w:tc>
        <w:tc>
          <w:tcPr>
            <w:tcW w:w="5181" w:type="dxa"/>
          </w:tcPr>
          <w:p w:rsidR="009E0FDD" w:rsidRPr="009E0FDD" w:rsidRDefault="009E0FDD" w:rsidP="009370CD">
            <w:pPr>
              <w:tabs>
                <w:tab w:val="num" w:pos="0"/>
                <w:tab w:val="left" w:pos="9180"/>
              </w:tabs>
              <w:rPr>
                <w:rFonts w:ascii="Arial" w:hAnsi="Arial" w:cs="Arial"/>
                <w:u w:val="single"/>
              </w:rPr>
            </w:pPr>
            <w:r w:rsidRPr="009E0FDD">
              <w:rPr>
                <w:rFonts w:ascii="Arial" w:hAnsi="Arial" w:cs="Arial"/>
                <w:u w:val="single"/>
              </w:rPr>
              <w:t>Теплоснабжение</w:t>
            </w:r>
          </w:p>
        </w:tc>
        <w:tc>
          <w:tcPr>
            <w:tcW w:w="2612" w:type="dxa"/>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rPr>
            </w:pPr>
          </w:p>
        </w:tc>
        <w:tc>
          <w:tcPr>
            <w:tcW w:w="2621" w:type="dxa"/>
          </w:tcPr>
          <w:p w:rsidR="009E0FDD" w:rsidRPr="009E0FDD" w:rsidRDefault="009E0FDD" w:rsidP="007E2C3B">
            <w:pPr>
              <w:tabs>
                <w:tab w:val="num" w:pos="0"/>
                <w:tab w:val="left" w:pos="9180"/>
              </w:tabs>
              <w:ind w:left="-125"/>
              <w:jc w:val="center"/>
              <w:rPr>
                <w:rFonts w:ascii="Arial" w:hAnsi="Arial" w:cs="Arial"/>
              </w:rPr>
            </w:pP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8.1</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Потребление тепла всего,</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vMerge w:val="restart"/>
          </w:tcPr>
          <w:p w:rsidR="009E0FDD" w:rsidRPr="009E0FDD" w:rsidRDefault="009E0FDD" w:rsidP="009370CD">
            <w:pPr>
              <w:tabs>
                <w:tab w:val="num" w:pos="0"/>
                <w:tab w:val="left" w:pos="9180"/>
              </w:tabs>
              <w:ind w:left="142"/>
              <w:rPr>
                <w:rFonts w:ascii="Arial" w:hAnsi="Arial" w:cs="Arial"/>
              </w:rPr>
            </w:pPr>
            <w:r w:rsidRPr="009E0FDD">
              <w:rPr>
                <w:rFonts w:ascii="Arial" w:hAnsi="Arial" w:cs="Arial"/>
                <w:lang w:val="ru-RU"/>
              </w:rPr>
              <w:t xml:space="preserve">         </w:t>
            </w:r>
            <w:r w:rsidRPr="009E0FDD">
              <w:rPr>
                <w:rFonts w:ascii="Arial" w:hAnsi="Arial" w:cs="Arial"/>
              </w:rPr>
              <w:t>Гкал/год</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24683</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57683</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8.1.1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производственные нужды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8.1.2</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коммунально-бытовые нужды</w:t>
            </w:r>
          </w:p>
        </w:tc>
        <w:tc>
          <w:tcPr>
            <w:tcW w:w="2612" w:type="dxa"/>
            <w:vMerge/>
          </w:tcPr>
          <w:p w:rsidR="009E0FDD" w:rsidRPr="009E0FDD" w:rsidRDefault="009E0FDD" w:rsidP="009370CD">
            <w:pPr>
              <w:tabs>
                <w:tab w:val="num" w:pos="0"/>
                <w:tab w:val="left" w:pos="9180"/>
              </w:tabs>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24683</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57683</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8.2</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 xml:space="preserve">Производительность централизованных </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и</w:t>
            </w:r>
            <w:r w:rsidRPr="009E0FDD">
              <w:rPr>
                <w:rFonts w:ascii="Arial" w:hAnsi="Arial" w:cs="Arial"/>
                <w:lang w:val="ru-RU"/>
              </w:rPr>
              <w:t>с</w:t>
            </w:r>
            <w:r w:rsidRPr="009E0FDD">
              <w:rPr>
                <w:rFonts w:ascii="Arial" w:hAnsi="Arial" w:cs="Arial"/>
                <w:lang w:val="ru-RU"/>
              </w:rPr>
              <w:t>точников теплоснабжения всего,</w:t>
            </w:r>
          </w:p>
          <w:p w:rsidR="009E0FDD" w:rsidRPr="009E0FDD" w:rsidRDefault="009E0FDD" w:rsidP="009370CD">
            <w:pPr>
              <w:tabs>
                <w:tab w:val="num" w:pos="0"/>
                <w:tab w:val="left" w:pos="9180"/>
              </w:tabs>
              <w:rPr>
                <w:rFonts w:ascii="Arial" w:hAnsi="Arial" w:cs="Arial"/>
              </w:rPr>
            </w:pPr>
            <w:r w:rsidRPr="009E0FDD">
              <w:rPr>
                <w:rFonts w:ascii="Arial" w:hAnsi="Arial" w:cs="Arial"/>
              </w:rPr>
              <w:t>в том числе:</w:t>
            </w:r>
          </w:p>
        </w:tc>
        <w:tc>
          <w:tcPr>
            <w:tcW w:w="2612" w:type="dxa"/>
            <w:vMerge w:val="restart"/>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 xml:space="preserve">        Гкал/час</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7</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16</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8.21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районные котельные</w:t>
            </w:r>
          </w:p>
        </w:tc>
        <w:tc>
          <w:tcPr>
            <w:tcW w:w="2612" w:type="dxa"/>
            <w:vMerge/>
          </w:tcPr>
          <w:p w:rsidR="009E0FDD" w:rsidRPr="009E0FDD" w:rsidRDefault="009E0FDD" w:rsidP="009370CD">
            <w:pPr>
              <w:tabs>
                <w:tab w:val="num" w:pos="0"/>
                <w:tab w:val="left" w:pos="9180"/>
              </w:tabs>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8.3</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Производительность локальных источн</w:t>
            </w:r>
            <w:r w:rsidRPr="009E0FDD">
              <w:rPr>
                <w:rFonts w:ascii="Arial" w:hAnsi="Arial" w:cs="Arial"/>
              </w:rPr>
              <w:t>и</w:t>
            </w:r>
            <w:r w:rsidRPr="009E0FDD">
              <w:rPr>
                <w:rFonts w:ascii="Arial" w:hAnsi="Arial" w:cs="Arial"/>
              </w:rPr>
              <w:t>ков теплоснабжения</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7</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16</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8.4</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Протяжённость сетей</w:t>
            </w:r>
          </w:p>
        </w:tc>
        <w:tc>
          <w:tcPr>
            <w:tcW w:w="2612" w:type="dxa"/>
          </w:tcPr>
          <w:p w:rsidR="009E0FDD" w:rsidRPr="009E0FDD" w:rsidRDefault="009E0FDD" w:rsidP="009370CD">
            <w:pPr>
              <w:tabs>
                <w:tab w:val="num" w:pos="0"/>
                <w:tab w:val="left" w:pos="9180"/>
              </w:tabs>
              <w:ind w:left="142"/>
              <w:jc w:val="center"/>
              <w:rPr>
                <w:rFonts w:ascii="Arial" w:hAnsi="Arial" w:cs="Arial"/>
              </w:rPr>
            </w:pPr>
            <w:r w:rsidRPr="009E0FDD">
              <w:rPr>
                <w:rFonts w:ascii="Arial" w:hAnsi="Arial" w:cs="Arial"/>
              </w:rPr>
              <w:t>км</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0,641</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0,641</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9</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Газоснабжение</w:t>
            </w:r>
          </w:p>
        </w:tc>
        <w:tc>
          <w:tcPr>
            <w:tcW w:w="2612" w:type="dxa"/>
          </w:tcPr>
          <w:p w:rsidR="009E0FDD" w:rsidRPr="009E0FDD" w:rsidRDefault="009E0FDD" w:rsidP="009370CD">
            <w:pPr>
              <w:tabs>
                <w:tab w:val="num" w:pos="0"/>
                <w:tab w:val="left" w:pos="9180"/>
              </w:tabs>
              <w:jc w:val="center"/>
              <w:rPr>
                <w:rFonts w:ascii="Arial" w:hAnsi="Arial" w:cs="Arial"/>
              </w:rPr>
            </w:pPr>
          </w:p>
        </w:tc>
        <w:tc>
          <w:tcPr>
            <w:tcW w:w="2988" w:type="dxa"/>
          </w:tcPr>
          <w:p w:rsidR="009E0FDD" w:rsidRPr="009E0FDD" w:rsidRDefault="009E0FDD" w:rsidP="009370CD">
            <w:pPr>
              <w:tabs>
                <w:tab w:val="num" w:pos="0"/>
                <w:tab w:val="left" w:pos="9180"/>
              </w:tabs>
              <w:ind w:left="-125" w:right="-91"/>
              <w:jc w:val="center"/>
              <w:rPr>
                <w:rFonts w:ascii="Arial" w:hAnsi="Arial" w:cs="Arial"/>
                <w:lang w:val="ru-RU"/>
              </w:rPr>
            </w:pPr>
          </w:p>
        </w:tc>
        <w:tc>
          <w:tcPr>
            <w:tcW w:w="2621" w:type="dxa"/>
          </w:tcPr>
          <w:p w:rsidR="009E0FDD" w:rsidRPr="009E0FDD" w:rsidRDefault="009E0FDD" w:rsidP="009370CD">
            <w:pPr>
              <w:tabs>
                <w:tab w:val="num" w:pos="0"/>
                <w:tab w:val="left" w:pos="9180"/>
              </w:tabs>
              <w:ind w:left="-125"/>
              <w:rPr>
                <w:rFonts w:ascii="Arial" w:hAnsi="Arial" w:cs="Arial"/>
                <w:lang w:val="ru-RU"/>
              </w:rPr>
            </w:pP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9.1</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 xml:space="preserve">Удельный вес газа в топливном балансе </w:t>
            </w:r>
          </w:p>
          <w:p w:rsidR="009E0FDD" w:rsidRPr="009E0FDD" w:rsidRDefault="009E0FDD" w:rsidP="009370CD">
            <w:pPr>
              <w:tabs>
                <w:tab w:val="num" w:pos="0"/>
                <w:tab w:val="left" w:pos="9180"/>
              </w:tabs>
              <w:rPr>
                <w:rFonts w:ascii="Arial" w:hAnsi="Arial" w:cs="Arial"/>
              </w:rPr>
            </w:pPr>
            <w:r w:rsidRPr="009E0FDD">
              <w:rPr>
                <w:rFonts w:ascii="Arial" w:hAnsi="Arial" w:cs="Arial"/>
              </w:rPr>
              <w:t>п</w:t>
            </w:r>
            <w:r w:rsidRPr="009E0FDD">
              <w:rPr>
                <w:rFonts w:ascii="Arial" w:hAnsi="Arial" w:cs="Arial"/>
              </w:rPr>
              <w:t>о</w:t>
            </w:r>
            <w:r w:rsidRPr="009E0FDD">
              <w:rPr>
                <w:rFonts w:ascii="Arial" w:hAnsi="Arial" w:cs="Arial"/>
              </w:rPr>
              <w:t>селения</w:t>
            </w:r>
          </w:p>
        </w:tc>
        <w:tc>
          <w:tcPr>
            <w:tcW w:w="2612" w:type="dxa"/>
          </w:tcPr>
          <w:p w:rsidR="009E0FDD" w:rsidRPr="009E0FDD" w:rsidRDefault="009E0FDD" w:rsidP="009370CD">
            <w:pPr>
              <w:tabs>
                <w:tab w:val="num" w:pos="0"/>
                <w:tab w:val="left" w:pos="9180"/>
              </w:tabs>
              <w:jc w:val="center"/>
              <w:rPr>
                <w:rFonts w:ascii="Arial" w:hAnsi="Arial" w:cs="Arial"/>
              </w:rPr>
            </w:pPr>
            <w:r w:rsidRPr="009E0FDD">
              <w:rPr>
                <w:rFonts w:ascii="Arial" w:hAnsi="Arial" w:cs="Arial"/>
              </w:rPr>
              <w:t>%</w:t>
            </w:r>
          </w:p>
        </w:tc>
        <w:tc>
          <w:tcPr>
            <w:tcW w:w="2988" w:type="dxa"/>
          </w:tcPr>
          <w:p w:rsidR="009E0FDD" w:rsidRPr="009E0FDD" w:rsidRDefault="009E0FDD" w:rsidP="00440862">
            <w:pPr>
              <w:tabs>
                <w:tab w:val="left" w:pos="0"/>
                <w:tab w:val="left" w:pos="9180"/>
              </w:tabs>
              <w:snapToGrid w:val="0"/>
              <w:ind w:left="-125" w:right="-91"/>
              <w:jc w:val="center"/>
              <w:rPr>
                <w:rFonts w:ascii="Arial" w:hAnsi="Arial" w:cs="Arial"/>
                <w:lang w:val="ru-RU"/>
              </w:rPr>
            </w:pPr>
          </w:p>
        </w:tc>
        <w:tc>
          <w:tcPr>
            <w:tcW w:w="2621" w:type="dxa"/>
          </w:tcPr>
          <w:p w:rsidR="009E0FDD" w:rsidRPr="009E0FDD" w:rsidRDefault="009E0FDD" w:rsidP="00440862">
            <w:pPr>
              <w:tabs>
                <w:tab w:val="left" w:pos="0"/>
                <w:tab w:val="left" w:pos="9180"/>
              </w:tabs>
              <w:snapToGrid w:val="0"/>
              <w:ind w:left="-125"/>
              <w:jc w:val="center"/>
              <w:rPr>
                <w:rFonts w:ascii="Arial" w:hAnsi="Arial" w:cs="Arial"/>
              </w:rPr>
            </w:pP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9.2</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Потребление газа всего,</w:t>
            </w:r>
          </w:p>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в том числе</w:t>
            </w:r>
          </w:p>
        </w:tc>
        <w:tc>
          <w:tcPr>
            <w:tcW w:w="2612" w:type="dxa"/>
            <w:vMerge w:val="restart"/>
          </w:tcPr>
          <w:p w:rsidR="009E0FDD" w:rsidRPr="009E0FDD" w:rsidRDefault="009E0FDD" w:rsidP="009370CD">
            <w:pPr>
              <w:tabs>
                <w:tab w:val="num" w:pos="0"/>
                <w:tab w:val="left" w:pos="9180"/>
              </w:tabs>
              <w:ind w:left="142"/>
              <w:rPr>
                <w:rFonts w:ascii="Arial" w:hAnsi="Arial" w:cs="Arial"/>
              </w:rPr>
            </w:pPr>
            <w:r w:rsidRPr="009E0FDD">
              <w:rPr>
                <w:rFonts w:ascii="Arial" w:hAnsi="Arial" w:cs="Arial"/>
                <w:lang w:val="ru-RU"/>
              </w:rPr>
              <w:t xml:space="preserve">      </w:t>
            </w:r>
            <w:r w:rsidRPr="009E0FDD">
              <w:rPr>
                <w:rFonts w:ascii="Arial" w:hAnsi="Arial" w:cs="Arial"/>
              </w:rPr>
              <w:t>млн. м³/год</w:t>
            </w:r>
          </w:p>
        </w:tc>
        <w:tc>
          <w:tcPr>
            <w:tcW w:w="2988" w:type="dxa"/>
          </w:tcPr>
          <w:p w:rsidR="009E0FDD" w:rsidRPr="009E0FDD" w:rsidRDefault="009E0FDD" w:rsidP="007E2C3B">
            <w:pPr>
              <w:tabs>
                <w:tab w:val="left" w:pos="0"/>
                <w:tab w:val="left" w:pos="9180"/>
              </w:tabs>
              <w:snapToGrid w:val="0"/>
              <w:ind w:left="-125" w:right="-91"/>
              <w:jc w:val="center"/>
              <w:rPr>
                <w:rFonts w:ascii="Arial" w:hAnsi="Arial" w:cs="Arial"/>
                <w:lang w:val="ru-RU"/>
              </w:rPr>
            </w:pPr>
            <w:r w:rsidRPr="009E0FDD">
              <w:rPr>
                <w:rFonts w:ascii="Arial" w:hAnsi="Arial" w:cs="Arial"/>
                <w:lang w:val="ru-RU"/>
              </w:rPr>
              <w:t>3,26</w:t>
            </w:r>
          </w:p>
        </w:tc>
        <w:tc>
          <w:tcPr>
            <w:tcW w:w="2621" w:type="dxa"/>
          </w:tcPr>
          <w:p w:rsidR="009E0FDD" w:rsidRPr="009E0FDD" w:rsidRDefault="009E0FDD" w:rsidP="007E2C3B">
            <w:pPr>
              <w:tabs>
                <w:tab w:val="left" w:pos="0"/>
                <w:tab w:val="left" w:pos="9180"/>
              </w:tabs>
              <w:snapToGrid w:val="0"/>
              <w:ind w:left="-125"/>
              <w:jc w:val="center"/>
              <w:rPr>
                <w:rFonts w:ascii="Arial" w:hAnsi="Arial" w:cs="Arial"/>
                <w:lang w:val="ru-RU"/>
              </w:rPr>
            </w:pPr>
            <w:r w:rsidRPr="009E0FDD">
              <w:rPr>
                <w:rFonts w:ascii="Arial" w:hAnsi="Arial" w:cs="Arial"/>
                <w:lang w:val="ru-RU"/>
              </w:rPr>
              <w:t>8,04</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9.2.1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производственные нужды</w:t>
            </w:r>
          </w:p>
        </w:tc>
        <w:tc>
          <w:tcPr>
            <w:tcW w:w="2612" w:type="dxa"/>
            <w:vMerge/>
          </w:tcPr>
          <w:p w:rsidR="009E0FDD" w:rsidRPr="009E0FDD" w:rsidRDefault="009E0FDD" w:rsidP="009370CD">
            <w:pPr>
              <w:tabs>
                <w:tab w:val="num" w:pos="0"/>
                <w:tab w:val="left" w:pos="9180"/>
              </w:tabs>
              <w:ind w:left="142"/>
              <w:jc w:val="center"/>
              <w:rPr>
                <w:rFonts w:ascii="Arial" w:hAnsi="Arial" w:cs="Arial"/>
              </w:rPr>
            </w:pPr>
          </w:p>
        </w:tc>
        <w:tc>
          <w:tcPr>
            <w:tcW w:w="2988" w:type="dxa"/>
          </w:tcPr>
          <w:p w:rsidR="009E0FDD" w:rsidRPr="009E0FDD" w:rsidRDefault="009E0FDD" w:rsidP="007E2C3B">
            <w:pPr>
              <w:tabs>
                <w:tab w:val="left" w:pos="0"/>
                <w:tab w:val="left" w:pos="9180"/>
              </w:tabs>
              <w:snapToGrid w:val="0"/>
              <w:ind w:left="-125" w:right="-91"/>
              <w:jc w:val="center"/>
              <w:rPr>
                <w:rFonts w:ascii="Arial" w:hAnsi="Arial" w:cs="Arial"/>
                <w:lang w:val="ru-RU"/>
              </w:rPr>
            </w:pPr>
            <w:r w:rsidRPr="009E0FDD">
              <w:rPr>
                <w:rFonts w:ascii="Arial" w:hAnsi="Arial" w:cs="Arial"/>
                <w:lang w:val="ru-RU"/>
              </w:rPr>
              <w:t>-</w:t>
            </w:r>
          </w:p>
        </w:tc>
        <w:tc>
          <w:tcPr>
            <w:tcW w:w="2621" w:type="dxa"/>
          </w:tcPr>
          <w:p w:rsidR="009E0FDD" w:rsidRPr="009E0FDD" w:rsidRDefault="009E0FDD" w:rsidP="007E2C3B">
            <w:pPr>
              <w:tabs>
                <w:tab w:val="left" w:pos="0"/>
                <w:tab w:val="left" w:pos="9180"/>
              </w:tabs>
              <w:snapToGrid w:val="0"/>
              <w:ind w:left="-125"/>
              <w:jc w:val="center"/>
              <w:rPr>
                <w:rFonts w:ascii="Arial" w:hAnsi="Arial" w:cs="Arial"/>
                <w:lang w:val="ru-RU"/>
              </w:rPr>
            </w:pPr>
            <w:r w:rsidRPr="009E0FDD">
              <w:rPr>
                <w:rFonts w:ascii="Arial" w:hAnsi="Arial" w:cs="Arial"/>
                <w:lang w:val="ru-RU"/>
              </w:rPr>
              <w:t>-</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9.2.2</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на коммунально-бытовые нужды</w:t>
            </w:r>
          </w:p>
        </w:tc>
        <w:tc>
          <w:tcPr>
            <w:tcW w:w="2612" w:type="dxa"/>
            <w:vMerge/>
          </w:tcPr>
          <w:p w:rsidR="009E0FDD" w:rsidRPr="009E0FDD" w:rsidRDefault="009E0FDD" w:rsidP="009370CD">
            <w:pPr>
              <w:tabs>
                <w:tab w:val="num" w:pos="0"/>
                <w:tab w:val="left" w:pos="9180"/>
              </w:tabs>
              <w:jc w:val="center"/>
              <w:rPr>
                <w:rFonts w:ascii="Arial" w:hAnsi="Arial" w:cs="Arial"/>
              </w:rPr>
            </w:pPr>
          </w:p>
        </w:tc>
        <w:tc>
          <w:tcPr>
            <w:tcW w:w="2988" w:type="dxa"/>
          </w:tcPr>
          <w:p w:rsidR="009E0FDD" w:rsidRPr="009E0FDD" w:rsidRDefault="009E0FDD" w:rsidP="007E2C3B">
            <w:pPr>
              <w:tabs>
                <w:tab w:val="left" w:pos="0"/>
                <w:tab w:val="left" w:pos="9180"/>
              </w:tabs>
              <w:snapToGrid w:val="0"/>
              <w:ind w:left="-125"/>
              <w:jc w:val="center"/>
              <w:rPr>
                <w:rFonts w:ascii="Arial" w:hAnsi="Arial" w:cs="Arial"/>
                <w:sz w:val="20"/>
                <w:szCs w:val="20"/>
                <w:lang w:val="ru-RU"/>
              </w:rPr>
            </w:pPr>
            <w:r w:rsidRPr="009E0FDD">
              <w:rPr>
                <w:rFonts w:ascii="Arial" w:hAnsi="Arial" w:cs="Arial"/>
                <w:sz w:val="20"/>
                <w:szCs w:val="20"/>
                <w:lang w:val="ru-RU"/>
              </w:rPr>
              <w:t>0,33</w:t>
            </w:r>
          </w:p>
        </w:tc>
        <w:tc>
          <w:tcPr>
            <w:tcW w:w="2621" w:type="dxa"/>
          </w:tcPr>
          <w:p w:rsidR="009E0FDD" w:rsidRPr="009E0FDD" w:rsidRDefault="009E0FDD" w:rsidP="007E2C3B">
            <w:pPr>
              <w:tabs>
                <w:tab w:val="left" w:pos="0"/>
                <w:tab w:val="left" w:pos="9180"/>
              </w:tabs>
              <w:snapToGrid w:val="0"/>
              <w:ind w:left="-125"/>
              <w:jc w:val="center"/>
              <w:rPr>
                <w:rFonts w:ascii="Arial" w:hAnsi="Arial" w:cs="Arial"/>
                <w:lang w:val="ru-RU"/>
              </w:rPr>
            </w:pPr>
            <w:r w:rsidRPr="009E0FDD">
              <w:rPr>
                <w:rFonts w:ascii="Arial" w:hAnsi="Arial" w:cs="Arial"/>
                <w:lang w:val="ru-RU"/>
              </w:rPr>
              <w:t>2,0</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9.3</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Источники подачи газа</w:t>
            </w:r>
          </w:p>
        </w:tc>
        <w:tc>
          <w:tcPr>
            <w:tcW w:w="2612" w:type="dxa"/>
            <w:vMerge/>
          </w:tcPr>
          <w:p w:rsidR="009E0FDD" w:rsidRPr="009E0FDD" w:rsidRDefault="009E0FDD" w:rsidP="009370CD">
            <w:pPr>
              <w:tabs>
                <w:tab w:val="num" w:pos="0"/>
                <w:tab w:val="left" w:pos="9180"/>
              </w:tabs>
              <w:jc w:val="center"/>
              <w:rPr>
                <w:rFonts w:ascii="Arial" w:hAnsi="Arial" w:cs="Arial"/>
              </w:rPr>
            </w:pPr>
          </w:p>
        </w:tc>
        <w:tc>
          <w:tcPr>
            <w:tcW w:w="2988" w:type="dxa"/>
          </w:tcPr>
          <w:p w:rsidR="009E0FDD" w:rsidRPr="009E0FDD" w:rsidRDefault="009E0FDD" w:rsidP="007E2C3B">
            <w:pPr>
              <w:tabs>
                <w:tab w:val="left" w:pos="0"/>
                <w:tab w:val="left" w:pos="9180"/>
              </w:tabs>
              <w:snapToGrid w:val="0"/>
              <w:ind w:left="-125" w:right="-91"/>
              <w:jc w:val="center"/>
              <w:rPr>
                <w:rFonts w:ascii="Arial" w:hAnsi="Arial" w:cs="Arial"/>
                <w:lang w:val="ru-RU"/>
              </w:rPr>
            </w:pPr>
            <w:r w:rsidRPr="009E0FDD">
              <w:rPr>
                <w:rFonts w:ascii="Arial" w:hAnsi="Arial" w:cs="Arial"/>
                <w:sz w:val="22"/>
                <w:szCs w:val="22"/>
                <w:lang w:val="ru-RU"/>
              </w:rPr>
              <w:t>ШРП , сущес</w:t>
            </w:r>
            <w:r w:rsidRPr="009E0FDD">
              <w:rPr>
                <w:rFonts w:ascii="Arial" w:hAnsi="Arial" w:cs="Arial"/>
                <w:sz w:val="22"/>
                <w:szCs w:val="22"/>
                <w:lang w:val="ru-RU"/>
              </w:rPr>
              <w:t>т</w:t>
            </w:r>
            <w:r w:rsidRPr="009E0FDD">
              <w:rPr>
                <w:rFonts w:ascii="Arial" w:hAnsi="Arial" w:cs="Arial"/>
                <w:sz w:val="22"/>
                <w:szCs w:val="22"/>
                <w:lang w:val="ru-RU"/>
              </w:rPr>
              <w:t>вующие     с</w:t>
            </w:r>
            <w:r w:rsidRPr="009E0FDD">
              <w:rPr>
                <w:rFonts w:ascii="Arial" w:hAnsi="Arial" w:cs="Arial"/>
                <w:sz w:val="22"/>
                <w:szCs w:val="22"/>
                <w:lang w:val="ru-RU"/>
              </w:rPr>
              <w:t>е</w:t>
            </w:r>
            <w:r w:rsidRPr="009E0FDD">
              <w:rPr>
                <w:rFonts w:ascii="Arial" w:hAnsi="Arial" w:cs="Arial"/>
                <w:sz w:val="22"/>
                <w:szCs w:val="22"/>
                <w:lang w:val="ru-RU"/>
              </w:rPr>
              <w:t>ти</w:t>
            </w:r>
          </w:p>
        </w:tc>
        <w:tc>
          <w:tcPr>
            <w:tcW w:w="2621" w:type="dxa"/>
          </w:tcPr>
          <w:p w:rsidR="009E0FDD" w:rsidRPr="009E0FDD" w:rsidRDefault="009E0FDD" w:rsidP="007E2C3B">
            <w:pPr>
              <w:tabs>
                <w:tab w:val="left" w:pos="0"/>
                <w:tab w:val="left" w:pos="9180"/>
              </w:tabs>
              <w:snapToGrid w:val="0"/>
              <w:ind w:left="-125"/>
              <w:jc w:val="center"/>
              <w:rPr>
                <w:rFonts w:ascii="Arial" w:hAnsi="Arial" w:cs="Arial"/>
                <w:lang w:val="ru-RU"/>
              </w:rPr>
            </w:pPr>
            <w:r w:rsidRPr="009E0FDD">
              <w:rPr>
                <w:rFonts w:ascii="Arial" w:hAnsi="Arial" w:cs="Arial"/>
                <w:sz w:val="22"/>
                <w:szCs w:val="22"/>
                <w:lang w:val="ru-RU"/>
              </w:rPr>
              <w:t>ШРП , сущес</w:t>
            </w:r>
            <w:r w:rsidRPr="009E0FDD">
              <w:rPr>
                <w:rFonts w:ascii="Arial" w:hAnsi="Arial" w:cs="Arial"/>
                <w:sz w:val="22"/>
                <w:szCs w:val="22"/>
                <w:lang w:val="ru-RU"/>
              </w:rPr>
              <w:t>т</w:t>
            </w:r>
            <w:r w:rsidRPr="009E0FDD">
              <w:rPr>
                <w:rFonts w:ascii="Arial" w:hAnsi="Arial" w:cs="Arial"/>
                <w:sz w:val="22"/>
                <w:szCs w:val="22"/>
                <w:lang w:val="ru-RU"/>
              </w:rPr>
              <w:t>вующие  и  пр</w:t>
            </w:r>
            <w:r w:rsidRPr="009E0FDD">
              <w:rPr>
                <w:rFonts w:ascii="Arial" w:hAnsi="Arial" w:cs="Arial"/>
                <w:sz w:val="22"/>
                <w:szCs w:val="22"/>
                <w:lang w:val="ru-RU"/>
              </w:rPr>
              <w:t>о</w:t>
            </w:r>
            <w:r w:rsidRPr="009E0FDD">
              <w:rPr>
                <w:rFonts w:ascii="Arial" w:hAnsi="Arial" w:cs="Arial"/>
                <w:sz w:val="22"/>
                <w:szCs w:val="22"/>
                <w:lang w:val="ru-RU"/>
              </w:rPr>
              <w:t>ектируемые   с</w:t>
            </w:r>
            <w:r w:rsidRPr="009E0FDD">
              <w:rPr>
                <w:rFonts w:ascii="Arial" w:hAnsi="Arial" w:cs="Arial"/>
                <w:sz w:val="22"/>
                <w:szCs w:val="22"/>
                <w:lang w:val="ru-RU"/>
              </w:rPr>
              <w:t>е</w:t>
            </w:r>
            <w:r w:rsidRPr="009E0FDD">
              <w:rPr>
                <w:rFonts w:ascii="Arial" w:hAnsi="Arial" w:cs="Arial"/>
                <w:sz w:val="22"/>
                <w:szCs w:val="22"/>
                <w:lang w:val="ru-RU"/>
              </w:rPr>
              <w:t>ти</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9.4</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Протяжённость сетей</w:t>
            </w:r>
          </w:p>
        </w:tc>
        <w:tc>
          <w:tcPr>
            <w:tcW w:w="2612" w:type="dxa"/>
          </w:tcPr>
          <w:p w:rsidR="009E0FDD" w:rsidRPr="009E0FDD" w:rsidRDefault="009E0FDD" w:rsidP="009370CD">
            <w:pPr>
              <w:tabs>
                <w:tab w:val="num" w:pos="0"/>
                <w:tab w:val="left" w:pos="9180"/>
              </w:tabs>
              <w:ind w:left="142"/>
              <w:jc w:val="center"/>
              <w:rPr>
                <w:rFonts w:ascii="Arial" w:hAnsi="Arial" w:cs="Arial"/>
              </w:rPr>
            </w:pPr>
            <w:r w:rsidRPr="009E0FDD">
              <w:rPr>
                <w:rFonts w:ascii="Arial" w:hAnsi="Arial" w:cs="Arial"/>
              </w:rPr>
              <w:t>км</w:t>
            </w:r>
          </w:p>
        </w:tc>
        <w:tc>
          <w:tcPr>
            <w:tcW w:w="2988" w:type="dxa"/>
          </w:tcPr>
          <w:p w:rsidR="009E0FDD" w:rsidRPr="009E0FDD" w:rsidRDefault="009E0FDD" w:rsidP="007E2C3B">
            <w:pPr>
              <w:tabs>
                <w:tab w:val="num" w:pos="0"/>
                <w:tab w:val="left" w:pos="9180"/>
              </w:tabs>
              <w:ind w:left="-125" w:right="-91"/>
              <w:jc w:val="center"/>
              <w:rPr>
                <w:rFonts w:ascii="Arial" w:hAnsi="Arial" w:cs="Arial"/>
                <w:lang w:val="ru-RU"/>
              </w:rPr>
            </w:pPr>
            <w:r w:rsidRPr="009E0FDD">
              <w:rPr>
                <w:rFonts w:ascii="Arial" w:hAnsi="Arial" w:cs="Arial"/>
                <w:lang w:val="ru-RU"/>
              </w:rPr>
              <w:t>16,036</w:t>
            </w:r>
          </w:p>
        </w:tc>
        <w:tc>
          <w:tcPr>
            <w:tcW w:w="2621" w:type="dxa"/>
          </w:tcPr>
          <w:p w:rsidR="009E0FDD" w:rsidRPr="009E0FDD" w:rsidRDefault="009E0FDD" w:rsidP="007E2C3B">
            <w:pPr>
              <w:tabs>
                <w:tab w:val="num" w:pos="0"/>
                <w:tab w:val="left" w:pos="9180"/>
              </w:tabs>
              <w:ind w:left="-125"/>
              <w:jc w:val="center"/>
              <w:rPr>
                <w:rFonts w:ascii="Arial" w:hAnsi="Arial" w:cs="Arial"/>
                <w:lang w:val="ru-RU"/>
              </w:rPr>
            </w:pPr>
            <w:r w:rsidRPr="009E0FDD">
              <w:rPr>
                <w:rFonts w:ascii="Arial" w:hAnsi="Arial" w:cs="Arial"/>
                <w:lang w:val="ru-RU"/>
              </w:rPr>
              <w:t>30,311</w:t>
            </w: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10</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Связь</w:t>
            </w:r>
          </w:p>
        </w:tc>
        <w:tc>
          <w:tcPr>
            <w:tcW w:w="2612" w:type="dxa"/>
          </w:tcPr>
          <w:p w:rsidR="009E0FDD" w:rsidRPr="009E0FDD" w:rsidRDefault="009E0FDD" w:rsidP="009370CD">
            <w:pPr>
              <w:tabs>
                <w:tab w:val="num" w:pos="0"/>
                <w:tab w:val="left" w:pos="9180"/>
              </w:tabs>
              <w:jc w:val="center"/>
              <w:rPr>
                <w:rFonts w:ascii="Arial" w:hAnsi="Arial" w:cs="Arial"/>
              </w:rPr>
            </w:pPr>
          </w:p>
        </w:tc>
        <w:tc>
          <w:tcPr>
            <w:tcW w:w="2988" w:type="dxa"/>
          </w:tcPr>
          <w:p w:rsidR="009E0FDD" w:rsidRPr="009E0FDD" w:rsidRDefault="009E0FDD" w:rsidP="009370CD">
            <w:pPr>
              <w:tabs>
                <w:tab w:val="num" w:pos="0"/>
                <w:tab w:val="left" w:pos="9180"/>
              </w:tabs>
              <w:ind w:left="-125" w:right="-91"/>
              <w:jc w:val="center"/>
              <w:rPr>
                <w:rFonts w:ascii="Arial" w:hAnsi="Arial" w:cs="Arial"/>
              </w:rPr>
            </w:pPr>
          </w:p>
        </w:tc>
        <w:tc>
          <w:tcPr>
            <w:tcW w:w="2621" w:type="dxa"/>
          </w:tcPr>
          <w:p w:rsidR="009E0FDD" w:rsidRPr="009E0FDD" w:rsidRDefault="009E0FDD" w:rsidP="009370CD">
            <w:pPr>
              <w:tabs>
                <w:tab w:val="num" w:pos="0"/>
                <w:tab w:val="left" w:pos="9180"/>
              </w:tabs>
              <w:ind w:left="-125"/>
              <w:jc w:val="center"/>
              <w:rPr>
                <w:rFonts w:ascii="Arial" w:hAnsi="Arial" w:cs="Arial"/>
              </w:rPr>
            </w:pP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10.1</w:t>
            </w:r>
          </w:p>
        </w:tc>
        <w:tc>
          <w:tcPr>
            <w:tcW w:w="5181" w:type="dxa"/>
          </w:tcPr>
          <w:p w:rsidR="009E0FDD" w:rsidRPr="009E0FDD" w:rsidRDefault="009E0FDD" w:rsidP="009370CD">
            <w:pPr>
              <w:tabs>
                <w:tab w:val="num" w:pos="0"/>
                <w:tab w:val="left" w:pos="9180"/>
              </w:tabs>
              <w:rPr>
                <w:rFonts w:ascii="Arial" w:hAnsi="Arial" w:cs="Arial"/>
              </w:rPr>
            </w:pPr>
            <w:r w:rsidRPr="009E0FDD">
              <w:rPr>
                <w:rFonts w:ascii="Arial" w:hAnsi="Arial" w:cs="Arial"/>
              </w:rPr>
              <w:t>Охват населения телевизионным вещ</w:t>
            </w:r>
            <w:r w:rsidRPr="009E0FDD">
              <w:rPr>
                <w:rFonts w:ascii="Arial" w:hAnsi="Arial" w:cs="Arial"/>
              </w:rPr>
              <w:t>а</w:t>
            </w:r>
            <w:r w:rsidRPr="009E0FDD">
              <w:rPr>
                <w:rFonts w:ascii="Arial" w:hAnsi="Arial" w:cs="Arial"/>
              </w:rPr>
              <w:t>нием</w:t>
            </w:r>
          </w:p>
        </w:tc>
        <w:tc>
          <w:tcPr>
            <w:tcW w:w="2612" w:type="dxa"/>
          </w:tcPr>
          <w:p w:rsidR="009E0FDD" w:rsidRPr="009E0FDD" w:rsidRDefault="009E0FDD" w:rsidP="009370CD">
            <w:pPr>
              <w:tabs>
                <w:tab w:val="num" w:pos="0"/>
                <w:tab w:val="left" w:pos="9180"/>
              </w:tabs>
              <w:jc w:val="center"/>
              <w:rPr>
                <w:rFonts w:ascii="Arial" w:hAnsi="Arial" w:cs="Arial"/>
              </w:rPr>
            </w:pPr>
            <w:r w:rsidRPr="009E0FDD">
              <w:rPr>
                <w:rFonts w:ascii="Arial" w:hAnsi="Arial" w:cs="Arial"/>
              </w:rPr>
              <w:t>% от нас</w:t>
            </w:r>
            <w:r w:rsidRPr="009E0FDD">
              <w:rPr>
                <w:rFonts w:ascii="Arial" w:hAnsi="Arial" w:cs="Arial"/>
              </w:rPr>
              <w:t>е</w:t>
            </w:r>
            <w:r w:rsidRPr="009E0FDD">
              <w:rPr>
                <w:rFonts w:ascii="Arial" w:hAnsi="Arial" w:cs="Arial"/>
              </w:rPr>
              <w:t>ления</w:t>
            </w:r>
          </w:p>
        </w:tc>
        <w:tc>
          <w:tcPr>
            <w:tcW w:w="2988" w:type="dxa"/>
          </w:tcPr>
          <w:p w:rsidR="009E0FDD" w:rsidRPr="009E0FDD" w:rsidRDefault="009E0FDD" w:rsidP="009370CD">
            <w:pPr>
              <w:tabs>
                <w:tab w:val="num" w:pos="0"/>
                <w:tab w:val="left" w:pos="9180"/>
              </w:tabs>
              <w:ind w:left="-125" w:right="-91"/>
              <w:jc w:val="center"/>
              <w:rPr>
                <w:rFonts w:ascii="Arial" w:hAnsi="Arial" w:cs="Arial"/>
                <w:lang w:val="ru-RU"/>
              </w:rPr>
            </w:pPr>
          </w:p>
        </w:tc>
        <w:tc>
          <w:tcPr>
            <w:tcW w:w="2621" w:type="dxa"/>
          </w:tcPr>
          <w:p w:rsidR="009E0FDD" w:rsidRPr="009E0FDD" w:rsidRDefault="009E0FDD" w:rsidP="009370CD">
            <w:pPr>
              <w:tabs>
                <w:tab w:val="num" w:pos="0"/>
                <w:tab w:val="left" w:pos="9180"/>
              </w:tabs>
              <w:ind w:left="-125"/>
              <w:jc w:val="center"/>
              <w:rPr>
                <w:rFonts w:ascii="Arial" w:hAnsi="Arial" w:cs="Arial"/>
                <w:lang w:val="ru-RU"/>
              </w:rPr>
            </w:pPr>
          </w:p>
        </w:tc>
      </w:tr>
      <w:tr w:rsidR="009E0FDD" w:rsidRPr="009E0FDD" w:rsidTr="00AE67E5">
        <w:trPr>
          <w:trHeight w:val="454"/>
        </w:trPr>
        <w:tc>
          <w:tcPr>
            <w:tcW w:w="1003"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10.2</w:t>
            </w:r>
          </w:p>
        </w:tc>
        <w:tc>
          <w:tcPr>
            <w:tcW w:w="5181" w:type="dxa"/>
          </w:tcPr>
          <w:p w:rsidR="009E0FDD" w:rsidRPr="009E0FDD" w:rsidRDefault="009E0FDD" w:rsidP="009370CD">
            <w:pPr>
              <w:tabs>
                <w:tab w:val="num" w:pos="0"/>
                <w:tab w:val="left" w:pos="9180"/>
              </w:tabs>
              <w:rPr>
                <w:rFonts w:ascii="Arial" w:hAnsi="Arial" w:cs="Arial"/>
                <w:lang w:val="ru-RU"/>
              </w:rPr>
            </w:pPr>
            <w:r w:rsidRPr="009E0FDD">
              <w:rPr>
                <w:rFonts w:ascii="Arial" w:hAnsi="Arial" w:cs="Arial"/>
                <w:lang w:val="ru-RU"/>
              </w:rPr>
              <w:t>Обеспеченность населения телефонной с</w:t>
            </w:r>
            <w:r w:rsidRPr="009E0FDD">
              <w:rPr>
                <w:rFonts w:ascii="Arial" w:hAnsi="Arial" w:cs="Arial"/>
                <w:lang w:val="ru-RU"/>
              </w:rPr>
              <w:t>е</w:t>
            </w:r>
            <w:r w:rsidRPr="009E0FDD">
              <w:rPr>
                <w:rFonts w:ascii="Arial" w:hAnsi="Arial" w:cs="Arial"/>
                <w:lang w:val="ru-RU"/>
              </w:rPr>
              <w:t>тью общего пользования</w:t>
            </w:r>
          </w:p>
        </w:tc>
        <w:tc>
          <w:tcPr>
            <w:tcW w:w="2612" w:type="dxa"/>
          </w:tcPr>
          <w:p w:rsidR="009E0FDD" w:rsidRPr="009E0FDD" w:rsidRDefault="009E0FDD" w:rsidP="009370CD">
            <w:pPr>
              <w:tabs>
                <w:tab w:val="num" w:pos="0"/>
                <w:tab w:val="left" w:pos="9180"/>
              </w:tabs>
              <w:ind w:left="142"/>
              <w:rPr>
                <w:rFonts w:ascii="Arial" w:hAnsi="Arial" w:cs="Arial"/>
              </w:rPr>
            </w:pPr>
            <w:r w:rsidRPr="009E0FDD">
              <w:rPr>
                <w:rFonts w:ascii="Arial" w:hAnsi="Arial" w:cs="Arial"/>
              </w:rPr>
              <w:t>% от нас</w:t>
            </w:r>
            <w:r w:rsidRPr="009E0FDD">
              <w:rPr>
                <w:rFonts w:ascii="Arial" w:hAnsi="Arial" w:cs="Arial"/>
              </w:rPr>
              <w:t>е</w:t>
            </w:r>
            <w:r w:rsidRPr="009E0FDD">
              <w:rPr>
                <w:rFonts w:ascii="Arial" w:hAnsi="Arial" w:cs="Arial"/>
              </w:rPr>
              <w:t>ления</w:t>
            </w:r>
          </w:p>
        </w:tc>
        <w:tc>
          <w:tcPr>
            <w:tcW w:w="2988" w:type="dxa"/>
          </w:tcPr>
          <w:p w:rsidR="009E0FDD" w:rsidRPr="009E0FDD" w:rsidRDefault="009E0FDD" w:rsidP="009370CD">
            <w:pPr>
              <w:tabs>
                <w:tab w:val="num" w:pos="0"/>
                <w:tab w:val="left" w:pos="9180"/>
              </w:tabs>
              <w:ind w:left="-125" w:right="-91"/>
              <w:jc w:val="center"/>
              <w:rPr>
                <w:rFonts w:ascii="Arial" w:hAnsi="Arial" w:cs="Arial"/>
                <w:lang w:val="ru-RU"/>
              </w:rPr>
            </w:pPr>
          </w:p>
        </w:tc>
        <w:tc>
          <w:tcPr>
            <w:tcW w:w="2621" w:type="dxa"/>
          </w:tcPr>
          <w:p w:rsidR="009E0FDD" w:rsidRPr="009E0FDD" w:rsidRDefault="009E0FDD" w:rsidP="009370CD">
            <w:pPr>
              <w:tabs>
                <w:tab w:val="num" w:pos="0"/>
                <w:tab w:val="left" w:pos="9180"/>
              </w:tabs>
              <w:ind w:left="-125"/>
              <w:jc w:val="center"/>
              <w:rPr>
                <w:rFonts w:ascii="Arial" w:hAnsi="Arial" w:cs="Arial"/>
                <w:lang w:val="ru-RU"/>
              </w:rPr>
            </w:pPr>
          </w:p>
        </w:tc>
      </w:tr>
    </w:tbl>
    <w:p w:rsidR="00AA557D" w:rsidRPr="009E0FDD" w:rsidRDefault="00AA557D" w:rsidP="00AA557D">
      <w:pPr>
        <w:tabs>
          <w:tab w:val="num" w:pos="0"/>
          <w:tab w:val="left" w:pos="9180"/>
        </w:tabs>
        <w:rPr>
          <w:rFonts w:ascii="Arial" w:hAnsi="Arial" w:cs="Arial"/>
          <w:b/>
          <w:sz w:val="36"/>
          <w:szCs w:val="36"/>
          <w:lang w:val="ru-RU"/>
        </w:rPr>
      </w:pPr>
    </w:p>
    <w:p w:rsidR="00AA557D" w:rsidRPr="009E0FDD" w:rsidRDefault="00AA557D" w:rsidP="00AA557D">
      <w:pPr>
        <w:tabs>
          <w:tab w:val="num" w:pos="0"/>
          <w:tab w:val="left" w:pos="9180"/>
        </w:tabs>
        <w:rPr>
          <w:rFonts w:ascii="Arial" w:hAnsi="Arial" w:cs="Arial"/>
          <w:lang w:val="ru-RU"/>
        </w:rPr>
      </w:pPr>
      <w:r w:rsidRPr="009E0FDD">
        <w:rPr>
          <w:rFonts w:ascii="Arial" w:hAnsi="Arial" w:cs="Arial"/>
          <w:lang w:val="ru-RU"/>
        </w:rPr>
        <w:t>Примечания:</w:t>
      </w:r>
    </w:p>
    <w:p w:rsidR="00AA557D" w:rsidRPr="009E0FDD" w:rsidRDefault="00AA557D" w:rsidP="00AA557D">
      <w:pPr>
        <w:tabs>
          <w:tab w:val="num" w:pos="0"/>
          <w:tab w:val="left" w:pos="9180"/>
        </w:tabs>
        <w:rPr>
          <w:rFonts w:ascii="Arial" w:hAnsi="Arial" w:cs="Arial"/>
          <w:lang w:val="ru-RU"/>
        </w:rPr>
      </w:pPr>
      <w:r w:rsidRPr="009E0FDD">
        <w:rPr>
          <w:rFonts w:ascii="Arial" w:hAnsi="Arial" w:cs="Arial"/>
          <w:lang w:val="ru-RU"/>
        </w:rPr>
        <w:t>* За площадь земель различных категорий (кроме общей площади сельского поселения) приняты площади соответствующих полигональных объектов цифровой картографической основы, полученных в ГИС ИНГЕО.</w:t>
      </w:r>
    </w:p>
    <w:p w:rsidR="00AA557D" w:rsidRPr="009E0FDD" w:rsidRDefault="00AA557D" w:rsidP="00AA557D">
      <w:pPr>
        <w:rPr>
          <w:rFonts w:ascii="Arial" w:hAnsi="Arial" w:cs="Arial"/>
          <w:lang w:val="ru-RU" w:eastAsia="ru-RU"/>
        </w:rPr>
      </w:pPr>
    </w:p>
    <w:p w:rsidR="00AA557D" w:rsidRPr="009E0FDD" w:rsidRDefault="00AA557D" w:rsidP="00AA557D">
      <w:pPr>
        <w:jc w:val="both"/>
        <w:rPr>
          <w:lang w:val="ru-RU"/>
        </w:rPr>
      </w:pPr>
    </w:p>
    <w:p w:rsidR="00AA557D" w:rsidRPr="009E0FDD" w:rsidRDefault="00AA557D" w:rsidP="00AA557D">
      <w:pPr>
        <w:jc w:val="both"/>
        <w:rPr>
          <w:lang w:val="ru-RU"/>
        </w:rPr>
        <w:sectPr w:rsidR="00AA557D" w:rsidRPr="009E0FDD" w:rsidSect="00552E15">
          <w:pgSz w:w="16838" w:h="11906" w:orient="landscape"/>
          <w:pgMar w:top="1701" w:right="1134" w:bottom="851" w:left="1134" w:header="709" w:footer="709" w:gutter="0"/>
          <w:cols w:space="720"/>
          <w:docGrid w:linePitch="326"/>
        </w:sectPr>
      </w:pPr>
    </w:p>
    <w:p w:rsidR="00AA557D" w:rsidRPr="009E0FDD" w:rsidRDefault="00AA557D" w:rsidP="00AA557D">
      <w:pPr>
        <w:pStyle w:val="1"/>
        <w:tabs>
          <w:tab w:val="left" w:pos="3540"/>
          <w:tab w:val="center" w:pos="5032"/>
        </w:tabs>
        <w:rPr>
          <w:b/>
          <w:iCs/>
          <w:kern w:val="28"/>
          <w:szCs w:val="20"/>
        </w:rPr>
      </w:pPr>
      <w:bookmarkStart w:id="769" w:name="_Toc363467257"/>
      <w:r w:rsidRPr="009E0FDD">
        <w:rPr>
          <w:b/>
          <w:iCs/>
          <w:kern w:val="28"/>
          <w:szCs w:val="20"/>
        </w:rPr>
        <w:t>5. ВЫВОДЫ</w:t>
      </w:r>
      <w:bookmarkEnd w:id="769"/>
    </w:p>
    <w:p w:rsidR="00AA557D" w:rsidRPr="009E0FDD" w:rsidRDefault="00AA557D" w:rsidP="00AA557D">
      <w:pPr>
        <w:tabs>
          <w:tab w:val="num" w:pos="0"/>
          <w:tab w:val="left" w:pos="9180"/>
        </w:tabs>
        <w:ind w:firstLine="540"/>
        <w:jc w:val="both"/>
        <w:rPr>
          <w:rFonts w:ascii="Arial" w:hAnsi="Arial" w:cs="Arial"/>
          <w:lang w:val="ru-RU"/>
        </w:rPr>
      </w:pPr>
    </w:p>
    <w:p w:rsidR="00AA557D" w:rsidRPr="009E0FDD" w:rsidRDefault="00AA557D" w:rsidP="00AA557D">
      <w:pPr>
        <w:tabs>
          <w:tab w:val="num" w:pos="0"/>
          <w:tab w:val="left" w:pos="9180"/>
        </w:tabs>
        <w:ind w:firstLine="540"/>
        <w:jc w:val="both"/>
        <w:rPr>
          <w:rFonts w:ascii="Arial" w:hAnsi="Arial" w:cs="Arial"/>
          <w:lang w:val="ru-RU"/>
        </w:rPr>
      </w:pPr>
      <w:r w:rsidRPr="009E0FDD">
        <w:rPr>
          <w:rFonts w:ascii="Arial" w:hAnsi="Arial" w:cs="Arial"/>
          <w:lang w:val="ru-RU"/>
        </w:rPr>
        <w:t>Чтобы управлять  территорией  эффективно,  необходимо  принимать  управленческие  решения  на  основе  комплексной  и  системной  информации.</w:t>
      </w:r>
    </w:p>
    <w:p w:rsidR="00AA557D" w:rsidRPr="009E0FDD" w:rsidRDefault="00AA557D" w:rsidP="00AA557D">
      <w:pPr>
        <w:tabs>
          <w:tab w:val="num" w:pos="0"/>
          <w:tab w:val="left" w:pos="9180"/>
        </w:tabs>
        <w:ind w:firstLine="540"/>
        <w:jc w:val="both"/>
        <w:rPr>
          <w:rFonts w:ascii="Arial" w:hAnsi="Arial" w:cs="Arial"/>
          <w:lang w:val="ru-RU"/>
        </w:rPr>
      </w:pPr>
      <w:r w:rsidRPr="009E0FDD">
        <w:rPr>
          <w:rFonts w:ascii="Arial" w:hAnsi="Arial" w:cs="Arial"/>
          <w:lang w:val="ru-RU"/>
        </w:rPr>
        <w:t>В  настоящем  проекте  решены  следующие  основные  задачи:</w:t>
      </w:r>
    </w:p>
    <w:p w:rsidR="00AA557D" w:rsidRPr="009E0FDD" w:rsidRDefault="00AA557D" w:rsidP="009D03E7">
      <w:pPr>
        <w:numPr>
          <w:ilvl w:val="0"/>
          <w:numId w:val="2"/>
        </w:numPr>
        <w:tabs>
          <w:tab w:val="num" w:pos="1800"/>
          <w:tab w:val="left" w:pos="9180"/>
        </w:tabs>
        <w:ind w:left="0" w:firstLine="540"/>
        <w:jc w:val="both"/>
        <w:rPr>
          <w:rFonts w:ascii="Arial" w:hAnsi="Arial" w:cs="Arial"/>
          <w:lang w:val="ru-RU"/>
        </w:rPr>
      </w:pPr>
      <w:r w:rsidRPr="009E0FDD">
        <w:rPr>
          <w:rFonts w:ascii="Arial" w:hAnsi="Arial" w:cs="Arial"/>
          <w:lang w:val="ru-RU"/>
        </w:rPr>
        <w:t>Информация о территории  собрана воедино;</w:t>
      </w:r>
    </w:p>
    <w:p w:rsidR="00AA557D" w:rsidRPr="009E0FDD" w:rsidRDefault="00AA557D" w:rsidP="009D03E7">
      <w:pPr>
        <w:numPr>
          <w:ilvl w:val="0"/>
          <w:numId w:val="2"/>
        </w:numPr>
        <w:tabs>
          <w:tab w:val="num" w:pos="1800"/>
          <w:tab w:val="left" w:pos="9180"/>
        </w:tabs>
        <w:ind w:left="0" w:firstLine="540"/>
        <w:jc w:val="both"/>
        <w:rPr>
          <w:rFonts w:ascii="Arial" w:hAnsi="Arial" w:cs="Arial"/>
          <w:lang w:val="ru-RU"/>
        </w:rPr>
      </w:pPr>
      <w:r w:rsidRPr="009E0FDD">
        <w:rPr>
          <w:rFonts w:ascii="Arial" w:hAnsi="Arial" w:cs="Arial"/>
          <w:lang w:val="ru-RU"/>
        </w:rPr>
        <w:t>Информация сосредоточена в систематизированном виде (в динамике изменений и взаимосвязи своих частей);</w:t>
      </w:r>
    </w:p>
    <w:p w:rsidR="00AA557D" w:rsidRPr="009E0FDD" w:rsidRDefault="00AA557D" w:rsidP="009D03E7">
      <w:pPr>
        <w:numPr>
          <w:ilvl w:val="0"/>
          <w:numId w:val="2"/>
        </w:numPr>
        <w:tabs>
          <w:tab w:val="num" w:pos="1800"/>
          <w:tab w:val="left" w:pos="9180"/>
        </w:tabs>
        <w:ind w:left="0" w:firstLine="540"/>
        <w:jc w:val="both"/>
        <w:rPr>
          <w:rFonts w:ascii="Arial" w:hAnsi="Arial" w:cs="Arial"/>
          <w:lang w:val="ru-RU"/>
        </w:rPr>
      </w:pPr>
      <w:r w:rsidRPr="009E0FDD">
        <w:rPr>
          <w:rFonts w:ascii="Arial" w:hAnsi="Arial" w:cs="Arial"/>
          <w:lang w:val="ru-RU"/>
        </w:rPr>
        <w:t>На основе комплексной информации выполнены варианты градостроительного развития территории  сельского поселения.</w:t>
      </w:r>
    </w:p>
    <w:p w:rsidR="00AA557D" w:rsidRPr="009E0FDD" w:rsidRDefault="00AA557D" w:rsidP="00AA557D">
      <w:pPr>
        <w:tabs>
          <w:tab w:val="num" w:pos="0"/>
          <w:tab w:val="left" w:pos="9180"/>
        </w:tabs>
        <w:ind w:firstLine="540"/>
        <w:jc w:val="both"/>
        <w:rPr>
          <w:rFonts w:ascii="Arial" w:hAnsi="Arial"/>
          <w:bCs/>
          <w:lang w:val="ru-RU"/>
        </w:rPr>
      </w:pPr>
    </w:p>
    <w:p w:rsidR="00AA557D" w:rsidRPr="009E0FDD" w:rsidRDefault="00AA557D" w:rsidP="00AA557D">
      <w:pPr>
        <w:tabs>
          <w:tab w:val="num" w:pos="0"/>
          <w:tab w:val="left" w:pos="9180"/>
        </w:tabs>
        <w:ind w:firstLine="540"/>
        <w:jc w:val="both"/>
        <w:rPr>
          <w:rFonts w:ascii="Arial" w:hAnsi="Arial"/>
          <w:bCs/>
        </w:rPr>
      </w:pPr>
      <w:r w:rsidRPr="009E0FDD">
        <w:rPr>
          <w:rFonts w:ascii="Arial" w:hAnsi="Arial"/>
          <w:bCs/>
        </w:rPr>
        <w:t>Основные ожидаемые эффекты:</w:t>
      </w:r>
    </w:p>
    <w:p w:rsidR="00AA557D" w:rsidRPr="009E0FDD" w:rsidRDefault="00AA557D" w:rsidP="00AA557D">
      <w:pPr>
        <w:tabs>
          <w:tab w:val="num" w:pos="0"/>
          <w:tab w:val="left" w:pos="9180"/>
        </w:tabs>
        <w:ind w:firstLine="540"/>
        <w:jc w:val="both"/>
        <w:rPr>
          <w:rFonts w:ascii="Arial" w:hAnsi="Arial"/>
        </w:rPr>
      </w:pPr>
    </w:p>
    <w:p w:rsidR="00AA557D" w:rsidRPr="009E0FDD" w:rsidRDefault="00AA557D" w:rsidP="009D03E7">
      <w:pPr>
        <w:numPr>
          <w:ilvl w:val="0"/>
          <w:numId w:val="1"/>
        </w:numPr>
        <w:tabs>
          <w:tab w:val="left" w:pos="9180"/>
        </w:tabs>
        <w:ind w:left="0" w:firstLine="540"/>
        <w:jc w:val="both"/>
        <w:rPr>
          <w:rFonts w:ascii="Arial" w:hAnsi="Arial"/>
          <w:lang w:val="ru-RU"/>
        </w:rPr>
      </w:pPr>
      <w:r w:rsidRPr="009E0FDD">
        <w:rPr>
          <w:rFonts w:ascii="Arial" w:hAnsi="Arial"/>
          <w:lang w:val="ru-RU"/>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AA557D" w:rsidRPr="009E0FDD" w:rsidRDefault="00AA557D" w:rsidP="009D03E7">
      <w:pPr>
        <w:numPr>
          <w:ilvl w:val="0"/>
          <w:numId w:val="1"/>
        </w:numPr>
        <w:tabs>
          <w:tab w:val="left" w:pos="9180"/>
        </w:tabs>
        <w:ind w:left="0" w:firstLine="540"/>
        <w:jc w:val="both"/>
        <w:rPr>
          <w:rFonts w:ascii="Arial" w:hAnsi="Arial"/>
          <w:lang w:val="ru-RU"/>
        </w:rPr>
      </w:pPr>
      <w:r w:rsidRPr="009E0FDD">
        <w:rPr>
          <w:rFonts w:ascii="Arial" w:hAnsi="Arial"/>
          <w:lang w:val="ru-RU"/>
        </w:rPr>
        <w:t xml:space="preserve"> более рациональное и эффективное использование территории;</w:t>
      </w:r>
    </w:p>
    <w:p w:rsidR="00AA557D" w:rsidRPr="009E0FDD" w:rsidRDefault="00AA557D" w:rsidP="009D03E7">
      <w:pPr>
        <w:numPr>
          <w:ilvl w:val="0"/>
          <w:numId w:val="1"/>
        </w:numPr>
        <w:tabs>
          <w:tab w:val="left" w:pos="9180"/>
        </w:tabs>
        <w:ind w:left="0" w:firstLine="540"/>
        <w:jc w:val="both"/>
        <w:rPr>
          <w:rFonts w:ascii="Arial" w:hAnsi="Arial"/>
          <w:lang w:val="ru-RU"/>
        </w:rPr>
      </w:pPr>
      <w:r w:rsidRPr="009E0FDD">
        <w:rPr>
          <w:rFonts w:ascii="Arial" w:hAnsi="Arial"/>
          <w:lang w:val="ru-RU"/>
        </w:rPr>
        <w:t xml:space="preserve"> создание предпосылок устойчивого развития территории и повышения качества жизни граждан;</w:t>
      </w:r>
    </w:p>
    <w:p w:rsidR="00AA557D" w:rsidRPr="009E0FDD" w:rsidRDefault="00AA557D" w:rsidP="009D03E7">
      <w:pPr>
        <w:numPr>
          <w:ilvl w:val="0"/>
          <w:numId w:val="1"/>
        </w:numPr>
        <w:tabs>
          <w:tab w:val="left" w:pos="9180"/>
        </w:tabs>
        <w:ind w:left="0" w:firstLine="540"/>
        <w:jc w:val="both"/>
        <w:rPr>
          <w:rFonts w:ascii="Arial" w:hAnsi="Arial"/>
          <w:lang w:val="ru-RU"/>
        </w:rPr>
      </w:pPr>
      <w:r w:rsidRPr="009E0FDD">
        <w:rPr>
          <w:rFonts w:ascii="Arial" w:hAnsi="Arial"/>
          <w:lang w:val="ru-RU"/>
        </w:rPr>
        <w:t>привлечение инвесторов, создание новых объектов недвижимости, обустройство территории, создание новых рабочих мест;</w:t>
      </w:r>
    </w:p>
    <w:p w:rsidR="00AA557D" w:rsidRPr="009E0FDD" w:rsidRDefault="00AA557D" w:rsidP="009D03E7">
      <w:pPr>
        <w:numPr>
          <w:ilvl w:val="0"/>
          <w:numId w:val="1"/>
        </w:numPr>
        <w:tabs>
          <w:tab w:val="left" w:pos="9180"/>
        </w:tabs>
        <w:ind w:left="0" w:firstLine="540"/>
        <w:jc w:val="both"/>
        <w:rPr>
          <w:rFonts w:ascii="Arial" w:hAnsi="Arial"/>
          <w:lang w:val="ru-RU"/>
        </w:rPr>
      </w:pPr>
      <w:r w:rsidRPr="009E0FDD">
        <w:rPr>
          <w:rFonts w:ascii="Arial" w:hAnsi="Arial"/>
          <w:lang w:val="ru-RU"/>
        </w:rPr>
        <w:t>повышение надежности информационной базы и оперативности получения информации, используемой при подготовке управленческих решений.</w:t>
      </w:r>
    </w:p>
    <w:p w:rsidR="00AA557D" w:rsidRPr="009E0FDD" w:rsidRDefault="00AA557D" w:rsidP="00AA557D">
      <w:pPr>
        <w:jc w:val="both"/>
        <w:rPr>
          <w:lang w:val="ru-RU"/>
        </w:rPr>
      </w:pPr>
    </w:p>
    <w:sectPr w:rsidR="00AA557D" w:rsidRPr="009E0FDD" w:rsidSect="00552E15">
      <w:pgSz w:w="11906" w:h="16838" w:code="9"/>
      <w:pgMar w:top="851"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505" w:rsidRDefault="00B34505">
      <w:r>
        <w:separator/>
      </w:r>
    </w:p>
  </w:endnote>
  <w:endnote w:type="continuationSeparator" w:id="0">
    <w:p w:rsidR="00B34505" w:rsidRDefault="00B3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tarSymbol">
    <w:altName w:val="Arial Unicode MS"/>
    <w:panose1 w:val="00000000000000000000"/>
    <w:charset w:val="00"/>
    <w:family w:val="roman"/>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7FA" w:rsidRDefault="003407FA">
    <w:pPr>
      <w:pStyle w:val="a9"/>
      <w:jc w:val="right"/>
    </w:pPr>
    <w:r>
      <w:fldChar w:fldCharType="begin"/>
    </w:r>
    <w:r>
      <w:instrText>PAGE   \* MERGEFORMAT</w:instrText>
    </w:r>
    <w:r>
      <w:fldChar w:fldCharType="separate"/>
    </w:r>
    <w:r w:rsidR="005C2A11">
      <w:rPr>
        <w:noProof/>
      </w:rPr>
      <w:t>1</w:t>
    </w:r>
    <w:r>
      <w:fldChar w:fldCharType="end"/>
    </w:r>
  </w:p>
  <w:p w:rsidR="003407FA" w:rsidRDefault="003407FA">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7FA" w:rsidRPr="00795052" w:rsidRDefault="003407FA" w:rsidP="00AA557D">
    <w:pPr>
      <w:pStyle w:val="a9"/>
      <w:rPr>
        <w:i/>
        <w:sz w:val="18"/>
        <w:szCs w:val="18"/>
      </w:rPr>
    </w:pPr>
    <w:r w:rsidRPr="00795052">
      <w:rPr>
        <w:i/>
        <w:sz w:val="18"/>
        <w:szCs w:val="18"/>
      </w:rPr>
      <w:t xml:space="preserve"> </w:t>
    </w:r>
  </w:p>
  <w:p w:rsidR="003407FA" w:rsidRPr="00B71309" w:rsidRDefault="003407FA" w:rsidP="00AA557D">
    <w:pPr>
      <w:pStyle w:val="a6"/>
      <w:jc w:val="right"/>
      <w:rPr>
        <w:i/>
      </w:rPr>
    </w:pPr>
    <w:r w:rsidRPr="00B71309">
      <w:rPr>
        <w:i/>
      </w:rPr>
      <w:t xml:space="preserve">ГИПРОГОР              </w:t>
    </w:r>
    <w:r>
      <w:rPr>
        <w:i/>
      </w:rPr>
      <w:t xml:space="preserve">          </w:t>
    </w:r>
    <w:r w:rsidRPr="00B71309">
      <w:rPr>
        <w:i/>
      </w:rPr>
      <w:t xml:space="preserve">                                    </w:t>
    </w:r>
    <w:r w:rsidRPr="00B71309">
      <w:rPr>
        <w:i/>
      </w:rPr>
      <w:fldChar w:fldCharType="begin"/>
    </w:r>
    <w:r w:rsidRPr="00B71309">
      <w:rPr>
        <w:i/>
      </w:rPr>
      <w:instrText xml:space="preserve"> PAGE </w:instrText>
    </w:r>
    <w:r w:rsidRPr="00B71309">
      <w:rPr>
        <w:i/>
      </w:rPr>
      <w:fldChar w:fldCharType="separate"/>
    </w:r>
    <w:r w:rsidR="005C2A11">
      <w:rPr>
        <w:i/>
        <w:noProof/>
      </w:rPr>
      <w:t>50</w:t>
    </w:r>
    <w:r w:rsidRPr="00B71309">
      <w:rPr>
        <w:i/>
      </w:rPr>
      <w:fldChar w:fldCharType="end"/>
    </w:r>
  </w:p>
  <w:p w:rsidR="003407FA" w:rsidRDefault="003407FA">
    <w:pPr>
      <w:pStyle w:val="a9"/>
      <w:jc w:val="right"/>
      <w:rPr>
        <w:sz w:val="18"/>
        <w:szCs w:val="18"/>
      </w:rPr>
    </w:pPr>
    <w:r>
      <w:rPr>
        <w:i/>
        <w:sz w:val="18"/>
        <w:szCs w:val="18"/>
      </w:rPr>
      <w:t xml:space="preserve">                                                        </w:t>
    </w:r>
    <w:r>
      <w:rPr>
        <w:sz w:val="18"/>
        <w:szCs w:val="1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7FA" w:rsidRDefault="003407FA">
    <w:pPr>
      <w:pStyle w:val="a9"/>
      <w:jc w:val="right"/>
    </w:pPr>
    <w:r>
      <w:fldChar w:fldCharType="begin"/>
    </w:r>
    <w:r>
      <w:instrText xml:space="preserve"> PAGE   \* MERGEFORMAT </w:instrText>
    </w:r>
    <w:r>
      <w:fldChar w:fldCharType="separate"/>
    </w:r>
    <w:r w:rsidR="0070309F">
      <w:rPr>
        <w:noProof/>
      </w:rPr>
      <w:t>121</w:t>
    </w:r>
    <w:r>
      <w:fldChar w:fldCharType="end"/>
    </w:r>
  </w:p>
  <w:p w:rsidR="003407FA" w:rsidRDefault="003407F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505" w:rsidRDefault="00B34505">
      <w:r>
        <w:separator/>
      </w:r>
    </w:p>
  </w:footnote>
  <w:footnote w:type="continuationSeparator" w:id="0">
    <w:p w:rsidR="00B34505" w:rsidRDefault="00B345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7FA" w:rsidRDefault="003407FA" w:rsidP="00AA557D">
    <w:pPr>
      <w:pStyle w:val="a6"/>
      <w:jc w:val="right"/>
      <w:rPr>
        <w:i/>
      </w:rPr>
    </w:pPr>
    <w:r w:rsidRPr="008556F9">
      <w:rPr>
        <w:i/>
      </w:rPr>
      <w:t>«Генеральный п</w:t>
    </w:r>
    <w:r>
      <w:rPr>
        <w:i/>
      </w:rPr>
      <w:t>лан сельского поселения Сухая Вязовка</w:t>
    </w:r>
    <w:r w:rsidRPr="008556F9">
      <w:rPr>
        <w:i/>
      </w:rPr>
      <w:t xml:space="preserve"> муниципального района </w:t>
    </w:r>
    <w:r>
      <w:rPr>
        <w:i/>
      </w:rPr>
      <w:t>Волжский</w:t>
    </w:r>
    <w:r w:rsidRPr="008556F9">
      <w:rPr>
        <w:i/>
      </w:rPr>
      <w:t xml:space="preserve"> Самарской области»</w:t>
    </w:r>
  </w:p>
  <w:p w:rsidR="003407FA" w:rsidRPr="005E3075" w:rsidRDefault="003407FA" w:rsidP="00AA557D">
    <w:pPr>
      <w:pStyle w:val="a6"/>
      <w:jc w:val="right"/>
      <w:rPr>
        <w:i/>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7FC7168"/>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F7A1B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singleLevel"/>
    <w:tmpl w:val="00000002"/>
    <w:name w:val="WW8Num2"/>
    <w:lvl w:ilvl="0">
      <w:start w:val="3"/>
      <w:numFmt w:val="bullet"/>
      <w:lvlText w:val=""/>
      <w:lvlJc w:val="left"/>
      <w:pPr>
        <w:tabs>
          <w:tab w:val="num" w:pos="851"/>
        </w:tabs>
        <w:ind w:left="851" w:hanging="284"/>
      </w:pPr>
      <w:rPr>
        <w:rFonts w:ascii="Symbol" w:hAnsi="Symbol" w:cs="Courier New"/>
      </w:rPr>
    </w:lvl>
  </w:abstractNum>
  <w:abstractNum w:abstractNumId="4" w15:restartNumberingAfterBreak="0">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1429"/>
        </w:tabs>
        <w:ind w:left="1429"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11"/>
    <w:multiLevelType w:val="singleLevel"/>
    <w:tmpl w:val="00000011"/>
    <w:name w:val="WW8Num18"/>
    <w:lvl w:ilvl="0">
      <w:start w:val="1"/>
      <w:numFmt w:val="bullet"/>
      <w:lvlText w:val=""/>
      <w:lvlJc w:val="left"/>
      <w:pPr>
        <w:tabs>
          <w:tab w:val="num" w:pos="1429"/>
        </w:tabs>
        <w:ind w:left="1429" w:hanging="360"/>
      </w:pPr>
      <w:rPr>
        <w:rFonts w:ascii="Symbol" w:hAnsi="Symbol"/>
      </w:rPr>
    </w:lvl>
  </w:abstractNum>
  <w:abstractNum w:abstractNumId="10" w15:restartNumberingAfterBreak="0">
    <w:nsid w:val="00000012"/>
    <w:multiLevelType w:val="multilevel"/>
    <w:tmpl w:val="00000012"/>
    <w:name w:val="WW8Num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12" w15:restartNumberingAfterBreak="0">
    <w:nsid w:val="00000025"/>
    <w:multiLevelType w:val="singleLevel"/>
    <w:tmpl w:val="00000025"/>
    <w:name w:val="WW8Num39"/>
    <w:lvl w:ilvl="0">
      <w:start w:val="1"/>
      <w:numFmt w:val="bullet"/>
      <w:lvlText w:val=""/>
      <w:lvlJc w:val="left"/>
      <w:pPr>
        <w:tabs>
          <w:tab w:val="num" w:pos="1428"/>
        </w:tabs>
        <w:ind w:left="1428" w:hanging="360"/>
      </w:pPr>
      <w:rPr>
        <w:rFonts w:ascii="Symbol" w:hAnsi="Symbol"/>
      </w:rPr>
    </w:lvl>
  </w:abstractNum>
  <w:abstractNum w:abstractNumId="13" w15:restartNumberingAfterBreak="0">
    <w:nsid w:val="00000028"/>
    <w:multiLevelType w:val="singleLevel"/>
    <w:tmpl w:val="00000028"/>
    <w:name w:val="WW8Num40"/>
    <w:lvl w:ilvl="0">
      <w:start w:val="1"/>
      <w:numFmt w:val="bullet"/>
      <w:lvlText w:val=""/>
      <w:lvlJc w:val="left"/>
      <w:pPr>
        <w:tabs>
          <w:tab w:val="num" w:pos="1211"/>
        </w:tabs>
        <w:ind w:left="1211" w:hanging="360"/>
      </w:pPr>
      <w:rPr>
        <w:rFonts w:ascii="Symbol" w:hAnsi="Symbol"/>
      </w:rPr>
    </w:lvl>
  </w:abstractNum>
  <w:abstractNum w:abstractNumId="14" w15:restartNumberingAfterBreak="0">
    <w:nsid w:val="0000004E"/>
    <w:multiLevelType w:val="singleLevel"/>
    <w:tmpl w:val="0000004E"/>
    <w:name w:val="WW8Num194"/>
    <w:lvl w:ilvl="0">
      <w:start w:val="3"/>
      <w:numFmt w:val="bullet"/>
      <w:lvlText w:val=""/>
      <w:lvlJc w:val="left"/>
      <w:pPr>
        <w:tabs>
          <w:tab w:val="num" w:pos="851"/>
        </w:tabs>
        <w:ind w:left="851" w:hanging="284"/>
      </w:pPr>
      <w:rPr>
        <w:rFonts w:ascii="Symbol" w:hAnsi="Symbol" w:cs="Times New Roman"/>
        <w:color w:val="auto"/>
      </w:rPr>
    </w:lvl>
  </w:abstractNum>
  <w:abstractNum w:abstractNumId="15" w15:restartNumberingAfterBreak="0">
    <w:nsid w:val="00CC2E77"/>
    <w:multiLevelType w:val="hybridMultilevel"/>
    <w:tmpl w:val="AD423C5A"/>
    <w:lvl w:ilvl="0" w:tplc="B0D0C888">
      <w:start w:val="1"/>
      <w:numFmt w:val="bullet"/>
      <w:lvlText w:val=""/>
      <w:lvlJc w:val="left"/>
      <w:pPr>
        <w:ind w:left="360" w:hanging="360"/>
      </w:pPr>
      <w:rPr>
        <w:rFonts w:ascii="Symbol" w:hAnsi="Symbol" w:hint="default"/>
        <w:b w:val="0"/>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2442398"/>
    <w:multiLevelType w:val="hybridMultilevel"/>
    <w:tmpl w:val="0EAE91D6"/>
    <w:lvl w:ilvl="0" w:tplc="48ECF246">
      <w:start w:val="1"/>
      <w:numFmt w:val="decimal"/>
      <w:lvlText w:val="%1."/>
      <w:lvlJc w:val="left"/>
      <w:pPr>
        <w:ind w:left="480" w:hanging="360"/>
      </w:pPr>
      <w:rPr>
        <w:b w:val="0"/>
      </w:rPr>
    </w:lvl>
    <w:lvl w:ilvl="1" w:tplc="D8C6DACC">
      <w:start w:val="1"/>
      <w:numFmt w:val="decimal"/>
      <w:lvlText w:val="%2."/>
      <w:lvlJc w:val="left"/>
      <w:pPr>
        <w:tabs>
          <w:tab w:val="num" w:pos="1870"/>
        </w:tabs>
        <w:ind w:left="1870" w:hanging="1008"/>
      </w:pPr>
      <w:rPr>
        <w:rFonts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09646931"/>
    <w:multiLevelType w:val="hybridMultilevel"/>
    <w:tmpl w:val="8EFE290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0BA73764"/>
    <w:multiLevelType w:val="hybridMultilevel"/>
    <w:tmpl w:val="7C9020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686396D"/>
    <w:multiLevelType w:val="hybridMultilevel"/>
    <w:tmpl w:val="BA303B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D17942"/>
    <w:multiLevelType w:val="hybridMultilevel"/>
    <w:tmpl w:val="4DF2C56C"/>
    <w:lvl w:ilvl="0" w:tplc="04190003">
      <w:start w:val="1"/>
      <w:numFmt w:val="bullet"/>
      <w:lvlText w:val="o"/>
      <w:lvlJc w:val="left"/>
      <w:pPr>
        <w:tabs>
          <w:tab w:val="num" w:pos="1069"/>
        </w:tabs>
        <w:ind w:left="1069" w:hanging="360"/>
      </w:pPr>
      <w:rPr>
        <w:rFonts w:ascii="Courier New" w:hAnsi="Courier New" w:cs="Courier New"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1B4A0AC5"/>
    <w:multiLevelType w:val="hybridMultilevel"/>
    <w:tmpl w:val="D67A7D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047BCB"/>
    <w:multiLevelType w:val="hybridMultilevel"/>
    <w:tmpl w:val="BDE206B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D544BA2"/>
    <w:multiLevelType w:val="hybridMultilevel"/>
    <w:tmpl w:val="B5D40D74"/>
    <w:lvl w:ilvl="0" w:tplc="C7BE6C60">
      <w:start w:val="1"/>
      <w:numFmt w:val="bullet"/>
      <w:lvlText w:val=""/>
      <w:lvlJc w:val="left"/>
      <w:pPr>
        <w:tabs>
          <w:tab w:val="num" w:pos="284"/>
        </w:tabs>
        <w:ind w:left="284" w:hanging="284"/>
      </w:pPr>
      <w:rPr>
        <w:rFonts w:ascii="Symbol" w:hAnsi="Symbol" w:hint="default"/>
        <w:color w:val="auto"/>
      </w:rPr>
    </w:lvl>
    <w:lvl w:ilvl="1" w:tplc="FE4C2F52">
      <w:start w:val="1"/>
      <w:numFmt w:val="decimal"/>
      <w:lvlText w:val="%2."/>
      <w:lvlJc w:val="left"/>
      <w:pPr>
        <w:tabs>
          <w:tab w:val="num" w:pos="284"/>
        </w:tabs>
        <w:ind w:left="284" w:hanging="284"/>
      </w:pPr>
      <w:rPr>
        <w:rFonts w:hint="default"/>
        <w:color w:val="auto"/>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26" w15:restartNumberingAfterBreak="0">
    <w:nsid w:val="1FE42BA9"/>
    <w:multiLevelType w:val="hybridMultilevel"/>
    <w:tmpl w:val="4058FC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06A318F"/>
    <w:multiLevelType w:val="hybridMultilevel"/>
    <w:tmpl w:val="D7A46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88434A"/>
    <w:multiLevelType w:val="hybridMultilevel"/>
    <w:tmpl w:val="78E2FCD2"/>
    <w:lvl w:ilvl="0" w:tplc="04190005">
      <w:start w:val="1"/>
      <w:numFmt w:val="bullet"/>
      <w:lvlText w:val=""/>
      <w:lvlJc w:val="left"/>
      <w:pPr>
        <w:ind w:left="1069" w:hanging="360"/>
      </w:pPr>
      <w:rPr>
        <w:rFonts w:ascii="Wingdings" w:hAnsi="Wingdings" w:hint="default"/>
      </w:rPr>
    </w:lvl>
    <w:lvl w:ilvl="1" w:tplc="04190003">
      <w:start w:val="1"/>
      <w:numFmt w:val="bullet"/>
      <w:lvlText w:val="o"/>
      <w:lvlJc w:val="left"/>
      <w:pPr>
        <w:tabs>
          <w:tab w:val="num" w:pos="871"/>
        </w:tabs>
        <w:ind w:left="871" w:hanging="360"/>
      </w:pPr>
      <w:rPr>
        <w:rFonts w:ascii="Courier New" w:hAnsi="Courier New" w:cs="Courier New" w:hint="default"/>
      </w:rPr>
    </w:lvl>
    <w:lvl w:ilvl="2" w:tplc="04190005" w:tentative="1">
      <w:start w:val="1"/>
      <w:numFmt w:val="bullet"/>
      <w:lvlText w:val=""/>
      <w:lvlJc w:val="left"/>
      <w:pPr>
        <w:tabs>
          <w:tab w:val="num" w:pos="1591"/>
        </w:tabs>
        <w:ind w:left="1591" w:hanging="360"/>
      </w:pPr>
      <w:rPr>
        <w:rFonts w:ascii="Wingdings" w:hAnsi="Wingdings" w:hint="default"/>
      </w:rPr>
    </w:lvl>
    <w:lvl w:ilvl="3" w:tplc="04190001" w:tentative="1">
      <w:start w:val="1"/>
      <w:numFmt w:val="bullet"/>
      <w:lvlText w:val=""/>
      <w:lvlJc w:val="left"/>
      <w:pPr>
        <w:tabs>
          <w:tab w:val="num" w:pos="2311"/>
        </w:tabs>
        <w:ind w:left="2311" w:hanging="360"/>
      </w:pPr>
      <w:rPr>
        <w:rFonts w:ascii="Symbol" w:hAnsi="Symbol" w:hint="default"/>
      </w:rPr>
    </w:lvl>
    <w:lvl w:ilvl="4" w:tplc="04190003" w:tentative="1">
      <w:start w:val="1"/>
      <w:numFmt w:val="bullet"/>
      <w:lvlText w:val="o"/>
      <w:lvlJc w:val="left"/>
      <w:pPr>
        <w:tabs>
          <w:tab w:val="num" w:pos="3031"/>
        </w:tabs>
        <w:ind w:left="3031" w:hanging="360"/>
      </w:pPr>
      <w:rPr>
        <w:rFonts w:ascii="Courier New" w:hAnsi="Courier New" w:cs="Courier New" w:hint="default"/>
      </w:rPr>
    </w:lvl>
    <w:lvl w:ilvl="5" w:tplc="04190005" w:tentative="1">
      <w:start w:val="1"/>
      <w:numFmt w:val="bullet"/>
      <w:lvlText w:val=""/>
      <w:lvlJc w:val="left"/>
      <w:pPr>
        <w:tabs>
          <w:tab w:val="num" w:pos="3751"/>
        </w:tabs>
        <w:ind w:left="3751" w:hanging="360"/>
      </w:pPr>
      <w:rPr>
        <w:rFonts w:ascii="Wingdings" w:hAnsi="Wingdings" w:hint="default"/>
      </w:rPr>
    </w:lvl>
    <w:lvl w:ilvl="6" w:tplc="04190001" w:tentative="1">
      <w:start w:val="1"/>
      <w:numFmt w:val="bullet"/>
      <w:lvlText w:val=""/>
      <w:lvlJc w:val="left"/>
      <w:pPr>
        <w:tabs>
          <w:tab w:val="num" w:pos="4471"/>
        </w:tabs>
        <w:ind w:left="4471" w:hanging="360"/>
      </w:pPr>
      <w:rPr>
        <w:rFonts w:ascii="Symbol" w:hAnsi="Symbol" w:hint="default"/>
      </w:rPr>
    </w:lvl>
    <w:lvl w:ilvl="7" w:tplc="04190003" w:tentative="1">
      <w:start w:val="1"/>
      <w:numFmt w:val="bullet"/>
      <w:lvlText w:val="o"/>
      <w:lvlJc w:val="left"/>
      <w:pPr>
        <w:tabs>
          <w:tab w:val="num" w:pos="5191"/>
        </w:tabs>
        <w:ind w:left="5191" w:hanging="360"/>
      </w:pPr>
      <w:rPr>
        <w:rFonts w:ascii="Courier New" w:hAnsi="Courier New" w:cs="Courier New" w:hint="default"/>
      </w:rPr>
    </w:lvl>
    <w:lvl w:ilvl="8" w:tplc="04190005" w:tentative="1">
      <w:start w:val="1"/>
      <w:numFmt w:val="bullet"/>
      <w:lvlText w:val=""/>
      <w:lvlJc w:val="left"/>
      <w:pPr>
        <w:tabs>
          <w:tab w:val="num" w:pos="5911"/>
        </w:tabs>
        <w:ind w:left="5911" w:hanging="360"/>
      </w:pPr>
      <w:rPr>
        <w:rFonts w:ascii="Wingdings" w:hAnsi="Wingdings" w:hint="default"/>
      </w:rPr>
    </w:lvl>
  </w:abstractNum>
  <w:abstractNum w:abstractNumId="29" w15:restartNumberingAfterBreak="0">
    <w:nsid w:val="2295702B"/>
    <w:multiLevelType w:val="hybridMultilevel"/>
    <w:tmpl w:val="BE0C448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0" w15:restartNumberingAfterBreak="0">
    <w:nsid w:val="26164512"/>
    <w:multiLevelType w:val="hybridMultilevel"/>
    <w:tmpl w:val="26F4E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82006C"/>
    <w:multiLevelType w:val="hybridMultilevel"/>
    <w:tmpl w:val="C222052E"/>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32" w15:restartNumberingAfterBreak="0">
    <w:nsid w:val="29E56568"/>
    <w:multiLevelType w:val="hybridMultilevel"/>
    <w:tmpl w:val="28F0040A"/>
    <w:name w:val="WW8Num392"/>
    <w:lvl w:ilvl="0" w:tplc="7D62A9EC">
      <w:start w:val="9"/>
      <w:numFmt w:val="bullet"/>
      <w:lvlText w:val="–"/>
      <w:lvlJc w:val="left"/>
      <w:pPr>
        <w:tabs>
          <w:tab w:val="num" w:pos="1474"/>
        </w:tabs>
        <w:ind w:left="1474" w:hanging="360"/>
      </w:pPr>
      <w:rPr>
        <w:rFonts w:ascii="Arial" w:eastAsia="StarSymbol" w:hAnsi="Arial" w:hint="default"/>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33" w15:restartNumberingAfterBreak="0">
    <w:nsid w:val="2BF925C0"/>
    <w:multiLevelType w:val="multilevel"/>
    <w:tmpl w:val="F92A484A"/>
    <w:lvl w:ilvl="0">
      <w:start w:val="3"/>
      <w:numFmt w:val="decimal"/>
      <w:lvlText w:val="%1."/>
      <w:lvlJc w:val="left"/>
      <w:pPr>
        <w:tabs>
          <w:tab w:val="num" w:pos="0"/>
        </w:tabs>
        <w:ind w:left="480" w:hanging="480"/>
      </w:pPr>
      <w:rPr>
        <w:rFonts w:hint="default"/>
      </w:rPr>
    </w:lvl>
    <w:lvl w:ilvl="1">
      <w:start w:val="3"/>
      <w:numFmt w:val="decimal"/>
      <w:lvlText w:val="%1.1."/>
      <w:lvlJc w:val="left"/>
      <w:pPr>
        <w:tabs>
          <w:tab w:val="num" w:pos="0"/>
        </w:tabs>
        <w:ind w:left="1800" w:hanging="720"/>
      </w:pPr>
      <w:rPr>
        <w:rFonts w:hint="default"/>
      </w:rPr>
    </w:lvl>
    <w:lvl w:ilvl="2">
      <w:start w:val="1"/>
      <w:numFmt w:val="decimal"/>
      <w:lvlText w:val="%1.%2.%3."/>
      <w:lvlJc w:val="left"/>
      <w:pPr>
        <w:tabs>
          <w:tab w:val="num" w:pos="0"/>
        </w:tabs>
        <w:ind w:left="2880" w:hanging="720"/>
      </w:pPr>
      <w:rPr>
        <w:rFonts w:hint="default"/>
      </w:rPr>
    </w:lvl>
    <w:lvl w:ilvl="3">
      <w:start w:val="1"/>
      <w:numFmt w:val="decimal"/>
      <w:lvlText w:val="%1.%2.%3.%4."/>
      <w:lvlJc w:val="left"/>
      <w:pPr>
        <w:tabs>
          <w:tab w:val="num" w:pos="0"/>
        </w:tabs>
        <w:ind w:left="4320" w:hanging="1080"/>
      </w:pPr>
      <w:rPr>
        <w:rFonts w:hint="default"/>
      </w:rPr>
    </w:lvl>
    <w:lvl w:ilvl="4">
      <w:start w:val="1"/>
      <w:numFmt w:val="decimal"/>
      <w:lvlText w:val="%1.%2.%3.%4.%5."/>
      <w:lvlJc w:val="left"/>
      <w:pPr>
        <w:tabs>
          <w:tab w:val="num" w:pos="0"/>
        </w:tabs>
        <w:ind w:left="5760" w:hanging="1440"/>
      </w:pPr>
      <w:rPr>
        <w:rFonts w:hint="default"/>
      </w:rPr>
    </w:lvl>
    <w:lvl w:ilvl="5">
      <w:start w:val="1"/>
      <w:numFmt w:val="decimal"/>
      <w:lvlText w:val="%1.%2.%3.%4.%5.%6."/>
      <w:lvlJc w:val="left"/>
      <w:pPr>
        <w:tabs>
          <w:tab w:val="num" w:pos="0"/>
        </w:tabs>
        <w:ind w:left="6840" w:hanging="1440"/>
      </w:pPr>
      <w:rPr>
        <w:rFonts w:hint="default"/>
      </w:rPr>
    </w:lvl>
    <w:lvl w:ilvl="6">
      <w:start w:val="1"/>
      <w:numFmt w:val="decimal"/>
      <w:lvlText w:val="%1.%2.%3.%4.%5.%6.%7."/>
      <w:lvlJc w:val="left"/>
      <w:pPr>
        <w:tabs>
          <w:tab w:val="num" w:pos="0"/>
        </w:tabs>
        <w:ind w:left="8280" w:hanging="1800"/>
      </w:pPr>
      <w:rPr>
        <w:rFonts w:hint="default"/>
      </w:rPr>
    </w:lvl>
    <w:lvl w:ilvl="7">
      <w:start w:val="1"/>
      <w:numFmt w:val="decimal"/>
      <w:lvlText w:val="%1.%2.%3.%4.%5.%6.%7.%8."/>
      <w:lvlJc w:val="left"/>
      <w:pPr>
        <w:tabs>
          <w:tab w:val="num" w:pos="0"/>
        </w:tabs>
        <w:ind w:left="9720" w:hanging="2160"/>
      </w:pPr>
      <w:rPr>
        <w:rFonts w:hint="default"/>
      </w:rPr>
    </w:lvl>
    <w:lvl w:ilvl="8">
      <w:start w:val="1"/>
      <w:numFmt w:val="decimal"/>
      <w:lvlText w:val="%1.%2.%3.%4.%5.%6.%7.%8.%9."/>
      <w:lvlJc w:val="left"/>
      <w:pPr>
        <w:tabs>
          <w:tab w:val="num" w:pos="0"/>
        </w:tabs>
        <w:ind w:left="10800" w:hanging="2160"/>
      </w:pPr>
      <w:rPr>
        <w:rFonts w:hint="default"/>
      </w:rPr>
    </w:lvl>
  </w:abstractNum>
  <w:abstractNum w:abstractNumId="34" w15:restartNumberingAfterBreak="0">
    <w:nsid w:val="2DBE7E8F"/>
    <w:multiLevelType w:val="hybridMultilevel"/>
    <w:tmpl w:val="3198F9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1F5A03"/>
    <w:multiLevelType w:val="multilevel"/>
    <w:tmpl w:val="C79C61C8"/>
    <w:styleLink w:val="RTFNum2"/>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Times New Roman" w:eastAsia="Times New Roman" w:hAnsi="Times New Roman" w:cs="Times New Roman"/>
      </w:rPr>
    </w:lvl>
    <w:lvl w:ilvl="4">
      <w:numFmt w:val="bullet"/>
      <w:lvlText w:val="-"/>
      <w:lvlJc w:val="left"/>
      <w:pPr>
        <w:ind w:left="3600" w:hanging="360"/>
      </w:pPr>
      <w:rPr>
        <w:rFonts w:ascii="Times New Roman" w:eastAsia="Times New Roman" w:hAnsi="Times New Roman" w:cs="Times New Roman"/>
      </w:rPr>
    </w:lvl>
    <w:lvl w:ilvl="5">
      <w:numFmt w:val="bullet"/>
      <w:lvlText w:val="-"/>
      <w:lvlJc w:val="left"/>
      <w:pPr>
        <w:ind w:left="4320" w:hanging="360"/>
      </w:pPr>
      <w:rPr>
        <w:rFonts w:ascii="Times New Roman" w:eastAsia="Times New Roman" w:hAnsi="Times New Roman" w:cs="Times New Roman"/>
      </w:rPr>
    </w:lvl>
    <w:lvl w:ilvl="6">
      <w:numFmt w:val="bullet"/>
      <w:lvlText w:val="-"/>
      <w:lvlJc w:val="left"/>
      <w:pPr>
        <w:ind w:left="5040" w:hanging="360"/>
      </w:pPr>
      <w:rPr>
        <w:rFonts w:ascii="Times New Roman" w:eastAsia="Times New Roman" w:hAnsi="Times New Roman" w:cs="Times New Roman"/>
      </w:rPr>
    </w:lvl>
    <w:lvl w:ilvl="7">
      <w:numFmt w:val="bullet"/>
      <w:lvlText w:val="-"/>
      <w:lvlJc w:val="left"/>
      <w:pPr>
        <w:ind w:left="5760" w:hanging="360"/>
      </w:pPr>
      <w:rPr>
        <w:rFonts w:ascii="Times New Roman" w:eastAsia="Times New Roman" w:hAnsi="Times New Roman" w:cs="Times New Roman"/>
      </w:rPr>
    </w:lvl>
    <w:lvl w:ilvl="8">
      <w:numFmt w:val="bullet"/>
      <w:lvlText w:val="-"/>
      <w:lvlJc w:val="left"/>
      <w:pPr>
        <w:ind w:left="6480" w:hanging="360"/>
      </w:pPr>
      <w:rPr>
        <w:rFonts w:ascii="Times New Roman" w:eastAsia="Times New Roman" w:hAnsi="Times New Roman" w:cs="Times New Roman"/>
      </w:rPr>
    </w:lvl>
  </w:abstractNum>
  <w:abstractNum w:abstractNumId="36" w15:restartNumberingAfterBreak="0">
    <w:nsid w:val="35A404FC"/>
    <w:multiLevelType w:val="hybridMultilevel"/>
    <w:tmpl w:val="A9E42E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B655FE"/>
    <w:multiLevelType w:val="hybridMultilevel"/>
    <w:tmpl w:val="6FC08846"/>
    <w:lvl w:ilvl="0" w:tplc="A472287A">
      <w:start w:val="3"/>
      <w:numFmt w:val="bullet"/>
      <w:lvlText w:val=""/>
      <w:lvlJc w:val="left"/>
      <w:pPr>
        <w:tabs>
          <w:tab w:val="num" w:pos="851"/>
        </w:tabs>
        <w:ind w:left="851" w:hanging="284"/>
      </w:pPr>
      <w:rPr>
        <w:rFonts w:ascii="Symbol" w:eastAsia="Times New Roman" w:hAnsi="Symbol"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36186E60"/>
    <w:multiLevelType w:val="hybridMultilevel"/>
    <w:tmpl w:val="3EF00E96"/>
    <w:lvl w:ilvl="0" w:tplc="0419000F">
      <w:start w:val="1"/>
      <w:numFmt w:val="decimal"/>
      <w:lvlText w:val="%1."/>
      <w:lvlJc w:val="left"/>
      <w:pPr>
        <w:tabs>
          <w:tab w:val="num" w:pos="1494"/>
        </w:tabs>
        <w:ind w:left="1494" w:hanging="360"/>
      </w:pPr>
    </w:lvl>
    <w:lvl w:ilvl="1" w:tplc="04190019">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9" w15:restartNumberingAfterBreak="0">
    <w:nsid w:val="362612D9"/>
    <w:multiLevelType w:val="hybridMultilevel"/>
    <w:tmpl w:val="2E04C8B0"/>
    <w:lvl w:ilvl="0" w:tplc="AE84B3BC">
      <w:start w:val="1"/>
      <w:numFmt w:val="bullet"/>
      <w:lvlText w:val=""/>
      <w:lvlJc w:val="left"/>
      <w:pPr>
        <w:tabs>
          <w:tab w:val="num" w:pos="360"/>
        </w:tabs>
        <w:ind w:left="360" w:hanging="360"/>
      </w:pPr>
      <w:rPr>
        <w:rFonts w:ascii="Symbol" w:hAnsi="Symbol" w:hint="default"/>
      </w:rPr>
    </w:lvl>
    <w:lvl w:ilvl="1" w:tplc="04190005">
      <w:start w:val="1"/>
      <w:numFmt w:val="bullet"/>
      <w:lvlText w:val=""/>
      <w:lvlJc w:val="left"/>
      <w:pPr>
        <w:ind w:left="873" w:hanging="360"/>
      </w:pPr>
      <w:rPr>
        <w:rFonts w:ascii="Wingdings" w:hAnsi="Wingdings" w:hint="default"/>
      </w:rPr>
    </w:lvl>
    <w:lvl w:ilvl="2" w:tplc="04190005">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0" w15:restartNumberingAfterBreak="0">
    <w:nsid w:val="3777106F"/>
    <w:multiLevelType w:val="hybridMultilevel"/>
    <w:tmpl w:val="32CAE908"/>
    <w:lvl w:ilvl="0" w:tplc="721293EE">
      <w:numFmt w:val="bullet"/>
      <w:lvlText w:val="-"/>
      <w:lvlJc w:val="left"/>
      <w:pPr>
        <w:tabs>
          <w:tab w:val="num" w:pos="720"/>
        </w:tabs>
        <w:ind w:left="720" w:hanging="360"/>
      </w:pPr>
      <w:rPr>
        <w:rFonts w:ascii="Times New Roman" w:eastAsia="Times New Roman" w:hAnsi="Times New Roman" w:cs="Times New Roman" w:hint="default"/>
      </w:rPr>
    </w:lvl>
    <w:lvl w:ilvl="1" w:tplc="3500CA68">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E52375"/>
    <w:multiLevelType w:val="hybridMultilevel"/>
    <w:tmpl w:val="FFD6710C"/>
    <w:lvl w:ilvl="0" w:tplc="AD24D334">
      <w:start w:val="1"/>
      <w:numFmt w:val="bullet"/>
      <w:lvlText w:val=""/>
      <w:lvlJc w:val="left"/>
      <w:pPr>
        <w:tabs>
          <w:tab w:val="num" w:pos="1069"/>
        </w:tabs>
        <w:ind w:left="1069" w:hanging="360"/>
      </w:pPr>
      <w:rPr>
        <w:rFonts w:ascii="Symbol" w:hAnsi="Symbol" w:hint="default"/>
        <w:color w:val="auto"/>
      </w:rPr>
    </w:lvl>
    <w:lvl w:ilvl="1" w:tplc="378207DA">
      <w:start w:val="1"/>
      <w:numFmt w:val="bullet"/>
      <w:lvlText w:val=""/>
      <w:lvlJc w:val="left"/>
      <w:pPr>
        <w:tabs>
          <w:tab w:val="num" w:pos="1069"/>
        </w:tabs>
        <w:ind w:left="1069" w:firstLine="0"/>
      </w:pPr>
      <w:rPr>
        <w:rFonts w:ascii="Symbol" w:hAnsi="Symbol" w:hint="default"/>
        <w:color w:val="auto"/>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2" w15:restartNumberingAfterBreak="0">
    <w:nsid w:val="3D546D58"/>
    <w:multiLevelType w:val="hybridMultilevel"/>
    <w:tmpl w:val="22F67D6C"/>
    <w:name w:val="WW8Num3922"/>
    <w:lvl w:ilvl="0" w:tplc="7D62A9EC">
      <w:start w:val="9"/>
      <w:numFmt w:val="bullet"/>
      <w:lvlText w:val="–"/>
      <w:lvlJc w:val="left"/>
      <w:pPr>
        <w:tabs>
          <w:tab w:val="num" w:pos="1474"/>
        </w:tabs>
        <w:ind w:left="1474" w:hanging="360"/>
      </w:pPr>
      <w:rPr>
        <w:rFonts w:ascii="Arial" w:eastAsia="StarSymbo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41AB798E"/>
    <w:multiLevelType w:val="hybridMultilevel"/>
    <w:tmpl w:val="2742797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5" w15:restartNumberingAfterBreak="0">
    <w:nsid w:val="46794A89"/>
    <w:multiLevelType w:val="hybridMultilevel"/>
    <w:tmpl w:val="6A4669C2"/>
    <w:lvl w:ilvl="0" w:tplc="AD24D33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B313CC"/>
    <w:multiLevelType w:val="hybridMultilevel"/>
    <w:tmpl w:val="36A016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3E56E3"/>
    <w:multiLevelType w:val="multilevel"/>
    <w:tmpl w:val="25C0B1E6"/>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474553EA"/>
    <w:multiLevelType w:val="hybridMultilevel"/>
    <w:tmpl w:val="000E7040"/>
    <w:lvl w:ilvl="0" w:tplc="8F0403DC">
      <w:start w:val="9"/>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490C1A4C"/>
    <w:multiLevelType w:val="hybridMultilevel"/>
    <w:tmpl w:val="03B48F2A"/>
    <w:lvl w:ilvl="0" w:tplc="2084EF82">
      <w:start w:val="3"/>
      <w:numFmt w:val="bullet"/>
      <w:lvlText w:val=""/>
      <w:lvlJc w:val="left"/>
      <w:pPr>
        <w:tabs>
          <w:tab w:val="num" w:pos="851"/>
        </w:tabs>
        <w:ind w:left="851" w:hanging="284"/>
      </w:pPr>
      <w:rPr>
        <w:rFonts w:ascii="Symbol" w:eastAsia="Times New Roman" w:hAnsi="Symbol" w:cs="Times New Roman"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15:restartNumberingAfterBreak="0">
    <w:nsid w:val="49F868E2"/>
    <w:multiLevelType w:val="hybridMultilevel"/>
    <w:tmpl w:val="65E80B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A782C2B"/>
    <w:multiLevelType w:val="hybridMultilevel"/>
    <w:tmpl w:val="3DCE7646"/>
    <w:lvl w:ilvl="0" w:tplc="A874F952">
      <w:start w:val="3"/>
      <w:numFmt w:val="bullet"/>
      <w:lvlText w:val=""/>
      <w:lvlJc w:val="left"/>
      <w:pPr>
        <w:tabs>
          <w:tab w:val="num" w:pos="568"/>
        </w:tabs>
        <w:ind w:left="568" w:hanging="284"/>
      </w:pPr>
      <w:rPr>
        <w:rFonts w:ascii="Symbol" w:eastAsia="Times New Roman" w:hAnsi="Symbol" w:cs="Times New Roman" w:hint="default"/>
      </w:rPr>
    </w:lvl>
    <w:lvl w:ilvl="1" w:tplc="04190003" w:tentative="1">
      <w:start w:val="1"/>
      <w:numFmt w:val="bullet"/>
      <w:lvlText w:val="o"/>
      <w:lvlJc w:val="left"/>
      <w:pPr>
        <w:ind w:left="1697" w:hanging="360"/>
      </w:pPr>
      <w:rPr>
        <w:rFonts w:ascii="Courier New" w:hAnsi="Courier New" w:cs="Courier New" w:hint="default"/>
      </w:rPr>
    </w:lvl>
    <w:lvl w:ilvl="2" w:tplc="04190005" w:tentative="1">
      <w:start w:val="1"/>
      <w:numFmt w:val="bullet"/>
      <w:lvlText w:val=""/>
      <w:lvlJc w:val="left"/>
      <w:pPr>
        <w:ind w:left="2417" w:hanging="360"/>
      </w:pPr>
      <w:rPr>
        <w:rFonts w:ascii="Wingdings" w:hAnsi="Wingdings" w:hint="default"/>
      </w:rPr>
    </w:lvl>
    <w:lvl w:ilvl="3" w:tplc="04190001" w:tentative="1">
      <w:start w:val="1"/>
      <w:numFmt w:val="bullet"/>
      <w:lvlText w:val=""/>
      <w:lvlJc w:val="left"/>
      <w:pPr>
        <w:ind w:left="3137" w:hanging="360"/>
      </w:pPr>
      <w:rPr>
        <w:rFonts w:ascii="Symbol" w:hAnsi="Symbol" w:hint="default"/>
      </w:rPr>
    </w:lvl>
    <w:lvl w:ilvl="4" w:tplc="04190003" w:tentative="1">
      <w:start w:val="1"/>
      <w:numFmt w:val="bullet"/>
      <w:lvlText w:val="o"/>
      <w:lvlJc w:val="left"/>
      <w:pPr>
        <w:ind w:left="3857" w:hanging="360"/>
      </w:pPr>
      <w:rPr>
        <w:rFonts w:ascii="Courier New" w:hAnsi="Courier New" w:cs="Courier New" w:hint="default"/>
      </w:rPr>
    </w:lvl>
    <w:lvl w:ilvl="5" w:tplc="04190005" w:tentative="1">
      <w:start w:val="1"/>
      <w:numFmt w:val="bullet"/>
      <w:lvlText w:val=""/>
      <w:lvlJc w:val="left"/>
      <w:pPr>
        <w:ind w:left="4577" w:hanging="360"/>
      </w:pPr>
      <w:rPr>
        <w:rFonts w:ascii="Wingdings" w:hAnsi="Wingdings" w:hint="default"/>
      </w:rPr>
    </w:lvl>
    <w:lvl w:ilvl="6" w:tplc="04190001" w:tentative="1">
      <w:start w:val="1"/>
      <w:numFmt w:val="bullet"/>
      <w:lvlText w:val=""/>
      <w:lvlJc w:val="left"/>
      <w:pPr>
        <w:ind w:left="5297" w:hanging="360"/>
      </w:pPr>
      <w:rPr>
        <w:rFonts w:ascii="Symbol" w:hAnsi="Symbol" w:hint="default"/>
      </w:rPr>
    </w:lvl>
    <w:lvl w:ilvl="7" w:tplc="04190003" w:tentative="1">
      <w:start w:val="1"/>
      <w:numFmt w:val="bullet"/>
      <w:lvlText w:val="o"/>
      <w:lvlJc w:val="left"/>
      <w:pPr>
        <w:ind w:left="6017" w:hanging="360"/>
      </w:pPr>
      <w:rPr>
        <w:rFonts w:ascii="Courier New" w:hAnsi="Courier New" w:cs="Courier New" w:hint="default"/>
      </w:rPr>
    </w:lvl>
    <w:lvl w:ilvl="8" w:tplc="04190005" w:tentative="1">
      <w:start w:val="1"/>
      <w:numFmt w:val="bullet"/>
      <w:lvlText w:val=""/>
      <w:lvlJc w:val="left"/>
      <w:pPr>
        <w:ind w:left="6737" w:hanging="360"/>
      </w:pPr>
      <w:rPr>
        <w:rFonts w:ascii="Wingdings" w:hAnsi="Wingdings" w:hint="default"/>
      </w:rPr>
    </w:lvl>
  </w:abstractNum>
  <w:abstractNum w:abstractNumId="52" w15:restartNumberingAfterBreak="0">
    <w:nsid w:val="4B4971EC"/>
    <w:multiLevelType w:val="hybridMultilevel"/>
    <w:tmpl w:val="55AAE8A2"/>
    <w:lvl w:ilvl="0" w:tplc="B84E24FA">
      <w:start w:val="3"/>
      <w:numFmt w:val="bullet"/>
      <w:lvlText w:val=""/>
      <w:lvlJc w:val="left"/>
      <w:pPr>
        <w:tabs>
          <w:tab w:val="num" w:pos="851"/>
        </w:tabs>
        <w:ind w:left="851" w:hanging="284"/>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52C46905"/>
    <w:multiLevelType w:val="hybridMultilevel"/>
    <w:tmpl w:val="A7E814DE"/>
    <w:lvl w:ilvl="0" w:tplc="04190001">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55" w15:restartNumberingAfterBreak="0">
    <w:nsid w:val="570D56C0"/>
    <w:multiLevelType w:val="hybridMultilevel"/>
    <w:tmpl w:val="A556526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6" w15:restartNumberingAfterBreak="0">
    <w:nsid w:val="57BC7F0B"/>
    <w:multiLevelType w:val="hybridMultilevel"/>
    <w:tmpl w:val="16B43B86"/>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59640D27"/>
    <w:multiLevelType w:val="hybridMultilevel"/>
    <w:tmpl w:val="75FA8220"/>
    <w:lvl w:ilvl="0" w:tplc="7C4848CA">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175819"/>
    <w:multiLevelType w:val="multilevel"/>
    <w:tmpl w:val="15BC0D0E"/>
    <w:styleLink w:val="WW8Num2"/>
    <w:lvl w:ilvl="0">
      <w:numFmt w:val="bullet"/>
      <w:lvlText w:val="-"/>
      <w:lvlJc w:val="left"/>
      <w:pPr>
        <w:ind w:left="72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5C421713"/>
    <w:multiLevelType w:val="hybridMultilevel"/>
    <w:tmpl w:val="EB4ECF68"/>
    <w:lvl w:ilvl="0" w:tplc="98D4705C">
      <w:start w:val="1"/>
      <w:numFmt w:val="bullet"/>
      <w:lvlText w:val="-"/>
      <w:lvlJc w:val="left"/>
      <w:pPr>
        <w:tabs>
          <w:tab w:val="num" w:pos="927"/>
        </w:tabs>
        <w:ind w:left="92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4A6FF1"/>
    <w:multiLevelType w:val="hybridMultilevel"/>
    <w:tmpl w:val="F0186694"/>
    <w:lvl w:ilvl="0" w:tplc="AE84B3BC">
      <w:start w:val="1"/>
      <w:numFmt w:val="bullet"/>
      <w:lvlText w:val=""/>
      <w:lvlJc w:val="left"/>
      <w:pPr>
        <w:tabs>
          <w:tab w:val="num" w:pos="360"/>
        </w:tabs>
        <w:ind w:left="360" w:hanging="360"/>
      </w:pPr>
      <w:rPr>
        <w:rFonts w:ascii="Symbol" w:hAnsi="Symbol" w:hint="default"/>
      </w:rPr>
    </w:lvl>
    <w:lvl w:ilvl="1" w:tplc="98D4705C">
      <w:start w:val="1"/>
      <w:numFmt w:val="bullet"/>
      <w:lvlText w:val="-"/>
      <w:lvlJc w:val="left"/>
      <w:pPr>
        <w:tabs>
          <w:tab w:val="num" w:pos="873"/>
        </w:tabs>
        <w:ind w:left="873" w:hanging="360"/>
      </w:pPr>
      <w:rPr>
        <w:rFonts w:ascii="Times New Roman" w:hAnsi="Times New Roman" w:cs="Times New Roman"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61" w15:restartNumberingAfterBreak="0">
    <w:nsid w:val="5FA44EED"/>
    <w:multiLevelType w:val="hybridMultilevel"/>
    <w:tmpl w:val="642A24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60E039D8"/>
    <w:multiLevelType w:val="hybridMultilevel"/>
    <w:tmpl w:val="B9BE3ACE"/>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3" w15:restartNumberingAfterBreak="0">
    <w:nsid w:val="613B6E7B"/>
    <w:multiLevelType w:val="hybridMultilevel"/>
    <w:tmpl w:val="4FB2F068"/>
    <w:lvl w:ilvl="0" w:tplc="AE84B3BC">
      <w:start w:val="1"/>
      <w:numFmt w:val="bullet"/>
      <w:lvlText w:val=""/>
      <w:lvlJc w:val="left"/>
      <w:pPr>
        <w:tabs>
          <w:tab w:val="num" w:pos="567"/>
        </w:tabs>
        <w:ind w:left="567"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26B6ED2"/>
    <w:multiLevelType w:val="hybridMultilevel"/>
    <w:tmpl w:val="DF685B74"/>
    <w:lvl w:ilvl="0" w:tplc="721293EE">
      <w:numFmt w:val="bullet"/>
      <w:lvlText w:val="-"/>
      <w:lvlJc w:val="left"/>
      <w:pPr>
        <w:tabs>
          <w:tab w:val="num" w:pos="720"/>
        </w:tabs>
        <w:ind w:left="720" w:hanging="360"/>
      </w:pPr>
      <w:rPr>
        <w:rFonts w:ascii="Times New Roman" w:eastAsia="Times New Roman" w:hAnsi="Times New Roman" w:cs="Times New Roman" w:hint="default"/>
      </w:rPr>
    </w:lvl>
    <w:lvl w:ilvl="1" w:tplc="3500CA68">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3987B0A"/>
    <w:multiLevelType w:val="hybridMultilevel"/>
    <w:tmpl w:val="EE30445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91F154A"/>
    <w:multiLevelType w:val="hybridMultilevel"/>
    <w:tmpl w:val="F03818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93274D9"/>
    <w:multiLevelType w:val="hybridMultilevel"/>
    <w:tmpl w:val="D29C4340"/>
    <w:lvl w:ilvl="0" w:tplc="AD24D33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E3A799E"/>
    <w:multiLevelType w:val="hybridMultilevel"/>
    <w:tmpl w:val="D53E5D8A"/>
    <w:lvl w:ilvl="0" w:tplc="E76242F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218"/>
        </w:tabs>
        <w:ind w:left="1218" w:hanging="360"/>
      </w:pPr>
      <w:rPr>
        <w:rFonts w:ascii="Courier New" w:hAnsi="Courier New" w:cs="Courier New" w:hint="default"/>
      </w:rPr>
    </w:lvl>
    <w:lvl w:ilvl="2" w:tplc="04190005" w:tentative="1">
      <w:start w:val="1"/>
      <w:numFmt w:val="bullet"/>
      <w:lvlText w:val=""/>
      <w:lvlJc w:val="left"/>
      <w:pPr>
        <w:tabs>
          <w:tab w:val="num" w:pos="1938"/>
        </w:tabs>
        <w:ind w:left="1938" w:hanging="360"/>
      </w:pPr>
      <w:rPr>
        <w:rFonts w:ascii="Wingdings" w:hAnsi="Wingdings" w:hint="default"/>
      </w:rPr>
    </w:lvl>
    <w:lvl w:ilvl="3" w:tplc="04190001" w:tentative="1">
      <w:start w:val="1"/>
      <w:numFmt w:val="bullet"/>
      <w:lvlText w:val=""/>
      <w:lvlJc w:val="left"/>
      <w:pPr>
        <w:tabs>
          <w:tab w:val="num" w:pos="2658"/>
        </w:tabs>
        <w:ind w:left="2658" w:hanging="360"/>
      </w:pPr>
      <w:rPr>
        <w:rFonts w:ascii="Symbol" w:hAnsi="Symbol" w:hint="default"/>
      </w:rPr>
    </w:lvl>
    <w:lvl w:ilvl="4" w:tplc="04190003" w:tentative="1">
      <w:start w:val="1"/>
      <w:numFmt w:val="bullet"/>
      <w:lvlText w:val="o"/>
      <w:lvlJc w:val="left"/>
      <w:pPr>
        <w:tabs>
          <w:tab w:val="num" w:pos="3378"/>
        </w:tabs>
        <w:ind w:left="3378" w:hanging="360"/>
      </w:pPr>
      <w:rPr>
        <w:rFonts w:ascii="Courier New" w:hAnsi="Courier New" w:cs="Courier New" w:hint="default"/>
      </w:rPr>
    </w:lvl>
    <w:lvl w:ilvl="5" w:tplc="04190005" w:tentative="1">
      <w:start w:val="1"/>
      <w:numFmt w:val="bullet"/>
      <w:lvlText w:val=""/>
      <w:lvlJc w:val="left"/>
      <w:pPr>
        <w:tabs>
          <w:tab w:val="num" w:pos="4098"/>
        </w:tabs>
        <w:ind w:left="4098" w:hanging="360"/>
      </w:pPr>
      <w:rPr>
        <w:rFonts w:ascii="Wingdings" w:hAnsi="Wingdings" w:hint="default"/>
      </w:rPr>
    </w:lvl>
    <w:lvl w:ilvl="6" w:tplc="04190001" w:tentative="1">
      <w:start w:val="1"/>
      <w:numFmt w:val="bullet"/>
      <w:lvlText w:val=""/>
      <w:lvlJc w:val="left"/>
      <w:pPr>
        <w:tabs>
          <w:tab w:val="num" w:pos="4818"/>
        </w:tabs>
        <w:ind w:left="4818" w:hanging="360"/>
      </w:pPr>
      <w:rPr>
        <w:rFonts w:ascii="Symbol" w:hAnsi="Symbol" w:hint="default"/>
      </w:rPr>
    </w:lvl>
    <w:lvl w:ilvl="7" w:tplc="04190003" w:tentative="1">
      <w:start w:val="1"/>
      <w:numFmt w:val="bullet"/>
      <w:lvlText w:val="o"/>
      <w:lvlJc w:val="left"/>
      <w:pPr>
        <w:tabs>
          <w:tab w:val="num" w:pos="5538"/>
        </w:tabs>
        <w:ind w:left="5538" w:hanging="360"/>
      </w:pPr>
      <w:rPr>
        <w:rFonts w:ascii="Courier New" w:hAnsi="Courier New" w:cs="Courier New" w:hint="default"/>
      </w:rPr>
    </w:lvl>
    <w:lvl w:ilvl="8" w:tplc="04190005" w:tentative="1">
      <w:start w:val="1"/>
      <w:numFmt w:val="bullet"/>
      <w:lvlText w:val=""/>
      <w:lvlJc w:val="left"/>
      <w:pPr>
        <w:tabs>
          <w:tab w:val="num" w:pos="6258"/>
        </w:tabs>
        <w:ind w:left="6258" w:hanging="360"/>
      </w:pPr>
      <w:rPr>
        <w:rFonts w:ascii="Wingdings" w:hAnsi="Wingdings" w:hint="default"/>
      </w:rPr>
    </w:lvl>
  </w:abstractNum>
  <w:abstractNum w:abstractNumId="70" w15:restartNumberingAfterBreak="0">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1" w15:restartNumberingAfterBreak="0">
    <w:nsid w:val="74831313"/>
    <w:multiLevelType w:val="hybridMultilevel"/>
    <w:tmpl w:val="53D8E30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771F429F"/>
    <w:multiLevelType w:val="hybridMultilevel"/>
    <w:tmpl w:val="12E4FC3E"/>
    <w:lvl w:ilvl="0" w:tplc="790E6A6C">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73" w15:restartNumberingAfterBreak="0">
    <w:nsid w:val="7C6619B6"/>
    <w:multiLevelType w:val="hybridMultilevel"/>
    <w:tmpl w:val="0CB49992"/>
    <w:lvl w:ilvl="0" w:tplc="04190001">
      <w:start w:val="1"/>
      <w:numFmt w:val="bullet"/>
      <w:lvlText w:val=""/>
      <w:lvlJc w:val="left"/>
      <w:pPr>
        <w:tabs>
          <w:tab w:val="num" w:pos="1337"/>
        </w:tabs>
        <w:ind w:left="1337" w:hanging="360"/>
      </w:pPr>
      <w:rPr>
        <w:rFonts w:ascii="Symbol" w:hAnsi="Symbol" w:hint="default"/>
      </w:rPr>
    </w:lvl>
    <w:lvl w:ilvl="1" w:tplc="04190003" w:tentative="1">
      <w:start w:val="1"/>
      <w:numFmt w:val="bullet"/>
      <w:lvlText w:val="o"/>
      <w:lvlJc w:val="left"/>
      <w:pPr>
        <w:tabs>
          <w:tab w:val="num" w:pos="2057"/>
        </w:tabs>
        <w:ind w:left="2057" w:hanging="360"/>
      </w:pPr>
      <w:rPr>
        <w:rFonts w:ascii="Courier New" w:hAnsi="Courier New" w:cs="Courier New" w:hint="default"/>
      </w:rPr>
    </w:lvl>
    <w:lvl w:ilvl="2" w:tplc="04190005" w:tentative="1">
      <w:start w:val="1"/>
      <w:numFmt w:val="bullet"/>
      <w:lvlText w:val=""/>
      <w:lvlJc w:val="left"/>
      <w:pPr>
        <w:tabs>
          <w:tab w:val="num" w:pos="2777"/>
        </w:tabs>
        <w:ind w:left="2777" w:hanging="360"/>
      </w:pPr>
      <w:rPr>
        <w:rFonts w:ascii="Wingdings" w:hAnsi="Wingdings" w:hint="default"/>
      </w:rPr>
    </w:lvl>
    <w:lvl w:ilvl="3" w:tplc="04190001" w:tentative="1">
      <w:start w:val="1"/>
      <w:numFmt w:val="bullet"/>
      <w:lvlText w:val=""/>
      <w:lvlJc w:val="left"/>
      <w:pPr>
        <w:tabs>
          <w:tab w:val="num" w:pos="3497"/>
        </w:tabs>
        <w:ind w:left="3497" w:hanging="360"/>
      </w:pPr>
      <w:rPr>
        <w:rFonts w:ascii="Symbol" w:hAnsi="Symbol" w:hint="default"/>
      </w:rPr>
    </w:lvl>
    <w:lvl w:ilvl="4" w:tplc="04190003" w:tentative="1">
      <w:start w:val="1"/>
      <w:numFmt w:val="bullet"/>
      <w:lvlText w:val="o"/>
      <w:lvlJc w:val="left"/>
      <w:pPr>
        <w:tabs>
          <w:tab w:val="num" w:pos="4217"/>
        </w:tabs>
        <w:ind w:left="4217" w:hanging="360"/>
      </w:pPr>
      <w:rPr>
        <w:rFonts w:ascii="Courier New" w:hAnsi="Courier New" w:cs="Courier New" w:hint="default"/>
      </w:rPr>
    </w:lvl>
    <w:lvl w:ilvl="5" w:tplc="04190005" w:tentative="1">
      <w:start w:val="1"/>
      <w:numFmt w:val="bullet"/>
      <w:lvlText w:val=""/>
      <w:lvlJc w:val="left"/>
      <w:pPr>
        <w:tabs>
          <w:tab w:val="num" w:pos="4937"/>
        </w:tabs>
        <w:ind w:left="4937" w:hanging="360"/>
      </w:pPr>
      <w:rPr>
        <w:rFonts w:ascii="Wingdings" w:hAnsi="Wingdings" w:hint="default"/>
      </w:rPr>
    </w:lvl>
    <w:lvl w:ilvl="6" w:tplc="04190001" w:tentative="1">
      <w:start w:val="1"/>
      <w:numFmt w:val="bullet"/>
      <w:lvlText w:val=""/>
      <w:lvlJc w:val="left"/>
      <w:pPr>
        <w:tabs>
          <w:tab w:val="num" w:pos="5657"/>
        </w:tabs>
        <w:ind w:left="5657" w:hanging="360"/>
      </w:pPr>
      <w:rPr>
        <w:rFonts w:ascii="Symbol" w:hAnsi="Symbol" w:hint="default"/>
      </w:rPr>
    </w:lvl>
    <w:lvl w:ilvl="7" w:tplc="04190003" w:tentative="1">
      <w:start w:val="1"/>
      <w:numFmt w:val="bullet"/>
      <w:lvlText w:val="o"/>
      <w:lvlJc w:val="left"/>
      <w:pPr>
        <w:tabs>
          <w:tab w:val="num" w:pos="6377"/>
        </w:tabs>
        <w:ind w:left="6377" w:hanging="360"/>
      </w:pPr>
      <w:rPr>
        <w:rFonts w:ascii="Courier New" w:hAnsi="Courier New" w:cs="Courier New" w:hint="default"/>
      </w:rPr>
    </w:lvl>
    <w:lvl w:ilvl="8" w:tplc="04190005" w:tentative="1">
      <w:start w:val="1"/>
      <w:numFmt w:val="bullet"/>
      <w:lvlText w:val=""/>
      <w:lvlJc w:val="left"/>
      <w:pPr>
        <w:tabs>
          <w:tab w:val="num" w:pos="7097"/>
        </w:tabs>
        <w:ind w:left="7097" w:hanging="360"/>
      </w:pPr>
      <w:rPr>
        <w:rFonts w:ascii="Wingdings" w:hAnsi="Wingdings" w:hint="default"/>
      </w:rPr>
    </w:lvl>
  </w:abstractNum>
  <w:num w:numId="1">
    <w:abstractNumId w:val="19"/>
  </w:num>
  <w:num w:numId="2">
    <w:abstractNumId w:val="43"/>
  </w:num>
  <w:num w:numId="3">
    <w:abstractNumId w:val="25"/>
  </w:num>
  <w:num w:numId="4">
    <w:abstractNumId w:val="22"/>
  </w:num>
  <w:num w:numId="5">
    <w:abstractNumId w:val="34"/>
  </w:num>
  <w:num w:numId="6">
    <w:abstractNumId w:val="27"/>
  </w:num>
  <w:num w:numId="7">
    <w:abstractNumId w:val="10"/>
  </w:num>
  <w:num w:numId="8">
    <w:abstractNumId w:val="11"/>
  </w:num>
  <w:num w:numId="9">
    <w:abstractNumId w:val="9"/>
  </w:num>
  <w:num w:numId="10">
    <w:abstractNumId w:val="12"/>
  </w:num>
  <w:num w:numId="11">
    <w:abstractNumId w:val="2"/>
  </w:num>
  <w:num w:numId="12">
    <w:abstractNumId w:val="50"/>
  </w:num>
  <w:num w:numId="13">
    <w:abstractNumId w:val="62"/>
  </w:num>
  <w:num w:numId="14">
    <w:abstractNumId w:val="68"/>
  </w:num>
  <w:num w:numId="15">
    <w:abstractNumId w:val="70"/>
  </w:num>
  <w:num w:numId="16">
    <w:abstractNumId w:val="44"/>
  </w:num>
  <w:num w:numId="17">
    <w:abstractNumId w:val="38"/>
  </w:num>
  <w:num w:numId="18">
    <w:abstractNumId w:val="57"/>
    <w:lvlOverride w:ilvl="0"/>
    <w:lvlOverride w:ilvl="1"/>
    <w:lvlOverride w:ilvl="2"/>
    <w:lvlOverride w:ilvl="3"/>
    <w:lvlOverride w:ilvl="4"/>
    <w:lvlOverride w:ilvl="5"/>
    <w:lvlOverride w:ilvl="6"/>
    <w:lvlOverride w:ilvl="7"/>
    <w:lvlOverride w:ilvl="8"/>
  </w:num>
  <w:num w:numId="19">
    <w:abstractNumId w:val="18"/>
  </w:num>
  <w:num w:numId="20">
    <w:abstractNumId w:val="53"/>
  </w:num>
  <w:num w:numId="21">
    <w:abstractNumId w:val="56"/>
  </w:num>
  <w:num w:numId="22">
    <w:abstractNumId w:val="35"/>
  </w:num>
  <w:num w:numId="23">
    <w:abstractNumId w:val="47"/>
  </w:num>
  <w:num w:numId="24">
    <w:abstractNumId w:val="33"/>
  </w:num>
  <w:num w:numId="25">
    <w:abstractNumId w:val="54"/>
  </w:num>
  <w:num w:numId="26">
    <w:abstractNumId w:val="72"/>
  </w:num>
  <w:num w:numId="27">
    <w:abstractNumId w:val="28"/>
  </w:num>
  <w:num w:numId="28">
    <w:abstractNumId w:val="61"/>
  </w:num>
  <w:num w:numId="29">
    <w:abstractNumId w:val="67"/>
  </w:num>
  <w:num w:numId="30">
    <w:abstractNumId w:val="63"/>
  </w:num>
  <w:num w:numId="31">
    <w:abstractNumId w:val="58"/>
  </w:num>
  <w:num w:numId="32">
    <w:abstractNumId w:val="0"/>
  </w:num>
  <w:num w:numId="33">
    <w:abstractNumId w:val="45"/>
  </w:num>
  <w:num w:numId="34">
    <w:abstractNumId w:val="59"/>
  </w:num>
  <w:num w:numId="35">
    <w:abstractNumId w:val="17"/>
  </w:num>
  <w:num w:numId="36">
    <w:abstractNumId w:val="71"/>
  </w:num>
  <w:num w:numId="37">
    <w:abstractNumId w:val="39"/>
  </w:num>
  <w:num w:numId="38">
    <w:abstractNumId w:val="26"/>
  </w:num>
  <w:num w:numId="39">
    <w:abstractNumId w:val="31"/>
  </w:num>
  <w:num w:numId="40">
    <w:abstractNumId w:val="66"/>
  </w:num>
  <w:num w:numId="41">
    <w:abstractNumId w:val="30"/>
  </w:num>
  <w:num w:numId="42">
    <w:abstractNumId w:val="60"/>
  </w:num>
  <w:num w:numId="43">
    <w:abstractNumId w:val="4"/>
  </w:num>
  <w:num w:numId="44">
    <w:abstractNumId w:val="32"/>
  </w:num>
  <w:num w:numId="45">
    <w:abstractNumId w:val="48"/>
  </w:num>
  <w:num w:numId="46">
    <w:abstractNumId w:val="1"/>
  </w:num>
  <w:num w:numId="47">
    <w:abstractNumId w:val="16"/>
  </w:num>
  <w:num w:numId="48">
    <w:abstractNumId w:val="24"/>
  </w:num>
  <w:num w:numId="49">
    <w:abstractNumId w:val="65"/>
  </w:num>
  <w:num w:numId="50">
    <w:abstractNumId w:val="73"/>
  </w:num>
  <w:num w:numId="51">
    <w:abstractNumId w:val="42"/>
  </w:num>
  <w:num w:numId="52">
    <w:abstractNumId w:val="64"/>
  </w:num>
  <w:num w:numId="53">
    <w:abstractNumId w:val="21"/>
  </w:num>
  <w:num w:numId="54">
    <w:abstractNumId w:val="36"/>
  </w:num>
  <w:num w:numId="55">
    <w:abstractNumId w:val="20"/>
  </w:num>
  <w:num w:numId="56">
    <w:abstractNumId w:val="29"/>
  </w:num>
  <w:num w:numId="57">
    <w:abstractNumId w:val="46"/>
  </w:num>
  <w:num w:numId="58">
    <w:abstractNumId w:val="55"/>
  </w:num>
  <w:num w:numId="59">
    <w:abstractNumId w:val="40"/>
  </w:num>
  <w:num w:numId="60">
    <w:abstractNumId w:val="23"/>
  </w:num>
  <w:num w:numId="61">
    <w:abstractNumId w:val="69"/>
  </w:num>
  <w:num w:numId="62">
    <w:abstractNumId w:val="14"/>
  </w:num>
  <w:num w:numId="63">
    <w:abstractNumId w:val="37"/>
  </w:num>
  <w:num w:numId="64">
    <w:abstractNumId w:val="15"/>
  </w:num>
  <w:num w:numId="65">
    <w:abstractNumId w:val="41"/>
  </w:num>
  <w:num w:numId="66">
    <w:abstractNumId w:val="52"/>
  </w:num>
  <w:num w:numId="67">
    <w:abstractNumId w:val="51"/>
  </w:num>
  <w:num w:numId="68">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7D"/>
    <w:rsid w:val="0000212A"/>
    <w:rsid w:val="000068BF"/>
    <w:rsid w:val="00015CD8"/>
    <w:rsid w:val="0002235C"/>
    <w:rsid w:val="0002454C"/>
    <w:rsid w:val="00025406"/>
    <w:rsid w:val="00030F7E"/>
    <w:rsid w:val="00031D5C"/>
    <w:rsid w:val="00032CE4"/>
    <w:rsid w:val="00035FF9"/>
    <w:rsid w:val="00042695"/>
    <w:rsid w:val="000441A5"/>
    <w:rsid w:val="0004426C"/>
    <w:rsid w:val="00044A49"/>
    <w:rsid w:val="0004685E"/>
    <w:rsid w:val="00056CC7"/>
    <w:rsid w:val="00057B04"/>
    <w:rsid w:val="00062341"/>
    <w:rsid w:val="000701CC"/>
    <w:rsid w:val="0007185C"/>
    <w:rsid w:val="00073D8D"/>
    <w:rsid w:val="000752BA"/>
    <w:rsid w:val="00076904"/>
    <w:rsid w:val="00077514"/>
    <w:rsid w:val="000835E7"/>
    <w:rsid w:val="00084DF6"/>
    <w:rsid w:val="0009454A"/>
    <w:rsid w:val="000A4B0E"/>
    <w:rsid w:val="000B1E9A"/>
    <w:rsid w:val="000B3817"/>
    <w:rsid w:val="000B7FC8"/>
    <w:rsid w:val="000C0318"/>
    <w:rsid w:val="000C5BC7"/>
    <w:rsid w:val="000C77CF"/>
    <w:rsid w:val="000D3588"/>
    <w:rsid w:val="000D79A3"/>
    <w:rsid w:val="000E0A28"/>
    <w:rsid w:val="000E0B72"/>
    <w:rsid w:val="000E7AC9"/>
    <w:rsid w:val="000E7E00"/>
    <w:rsid w:val="00104E89"/>
    <w:rsid w:val="00105AD9"/>
    <w:rsid w:val="00105D22"/>
    <w:rsid w:val="00107676"/>
    <w:rsid w:val="00113C10"/>
    <w:rsid w:val="0012335B"/>
    <w:rsid w:val="001307CD"/>
    <w:rsid w:val="00131140"/>
    <w:rsid w:val="001312C7"/>
    <w:rsid w:val="00134601"/>
    <w:rsid w:val="0013610B"/>
    <w:rsid w:val="00151D20"/>
    <w:rsid w:val="001532C2"/>
    <w:rsid w:val="00157C4A"/>
    <w:rsid w:val="00161870"/>
    <w:rsid w:val="001638EF"/>
    <w:rsid w:val="00170CD5"/>
    <w:rsid w:val="001932C5"/>
    <w:rsid w:val="00193619"/>
    <w:rsid w:val="00193FF5"/>
    <w:rsid w:val="001972B0"/>
    <w:rsid w:val="0019757D"/>
    <w:rsid w:val="001A03B5"/>
    <w:rsid w:val="001A0D08"/>
    <w:rsid w:val="001A57F5"/>
    <w:rsid w:val="001B0F8E"/>
    <w:rsid w:val="001B3CDF"/>
    <w:rsid w:val="001B4E66"/>
    <w:rsid w:val="001C27FC"/>
    <w:rsid w:val="001C469F"/>
    <w:rsid w:val="001D444E"/>
    <w:rsid w:val="001E3106"/>
    <w:rsid w:val="001F1084"/>
    <w:rsid w:val="002027E4"/>
    <w:rsid w:val="00202C07"/>
    <w:rsid w:val="0020383E"/>
    <w:rsid w:val="00204355"/>
    <w:rsid w:val="00211805"/>
    <w:rsid w:val="002171F0"/>
    <w:rsid w:val="002315DB"/>
    <w:rsid w:val="00232983"/>
    <w:rsid w:val="00245E78"/>
    <w:rsid w:val="00257AC4"/>
    <w:rsid w:val="00263317"/>
    <w:rsid w:val="00273672"/>
    <w:rsid w:val="00276C6E"/>
    <w:rsid w:val="002772C2"/>
    <w:rsid w:val="00281F34"/>
    <w:rsid w:val="00282456"/>
    <w:rsid w:val="00284022"/>
    <w:rsid w:val="002848DF"/>
    <w:rsid w:val="00284B82"/>
    <w:rsid w:val="002855FC"/>
    <w:rsid w:val="00287059"/>
    <w:rsid w:val="00287FAE"/>
    <w:rsid w:val="002935BF"/>
    <w:rsid w:val="002A1742"/>
    <w:rsid w:val="002A203E"/>
    <w:rsid w:val="002A65AB"/>
    <w:rsid w:val="002A6E09"/>
    <w:rsid w:val="002B4F72"/>
    <w:rsid w:val="002B7079"/>
    <w:rsid w:val="002C2CF8"/>
    <w:rsid w:val="002C2E19"/>
    <w:rsid w:val="002C64F5"/>
    <w:rsid w:val="002D32C7"/>
    <w:rsid w:val="002D60ED"/>
    <w:rsid w:val="002F1F02"/>
    <w:rsid w:val="002F2AF2"/>
    <w:rsid w:val="00304AC8"/>
    <w:rsid w:val="0031050A"/>
    <w:rsid w:val="00311551"/>
    <w:rsid w:val="003122E9"/>
    <w:rsid w:val="003151C9"/>
    <w:rsid w:val="00320F82"/>
    <w:rsid w:val="00322E10"/>
    <w:rsid w:val="00326071"/>
    <w:rsid w:val="00332539"/>
    <w:rsid w:val="00333C74"/>
    <w:rsid w:val="00334F52"/>
    <w:rsid w:val="003407FA"/>
    <w:rsid w:val="00340ECE"/>
    <w:rsid w:val="003417D7"/>
    <w:rsid w:val="00341BF1"/>
    <w:rsid w:val="00346A52"/>
    <w:rsid w:val="0035095D"/>
    <w:rsid w:val="00350B28"/>
    <w:rsid w:val="00355AC5"/>
    <w:rsid w:val="00356E9F"/>
    <w:rsid w:val="00357915"/>
    <w:rsid w:val="0036174F"/>
    <w:rsid w:val="00366911"/>
    <w:rsid w:val="00370060"/>
    <w:rsid w:val="00373FCF"/>
    <w:rsid w:val="00374037"/>
    <w:rsid w:val="003751DA"/>
    <w:rsid w:val="003752E1"/>
    <w:rsid w:val="00380A53"/>
    <w:rsid w:val="003952A5"/>
    <w:rsid w:val="003973F5"/>
    <w:rsid w:val="003A56AF"/>
    <w:rsid w:val="003A60B8"/>
    <w:rsid w:val="003A7FF4"/>
    <w:rsid w:val="003B1359"/>
    <w:rsid w:val="003B3DF6"/>
    <w:rsid w:val="003B634C"/>
    <w:rsid w:val="003C28E3"/>
    <w:rsid w:val="003C2BC6"/>
    <w:rsid w:val="003C43C1"/>
    <w:rsid w:val="003C54BB"/>
    <w:rsid w:val="003D3AAE"/>
    <w:rsid w:val="003D6BEF"/>
    <w:rsid w:val="003D7125"/>
    <w:rsid w:val="003E2B87"/>
    <w:rsid w:val="003E6B66"/>
    <w:rsid w:val="003E7D45"/>
    <w:rsid w:val="003F5CCC"/>
    <w:rsid w:val="004019BD"/>
    <w:rsid w:val="00405C59"/>
    <w:rsid w:val="00415A88"/>
    <w:rsid w:val="00415CD3"/>
    <w:rsid w:val="004164CB"/>
    <w:rsid w:val="00417554"/>
    <w:rsid w:val="004207DB"/>
    <w:rsid w:val="00420C22"/>
    <w:rsid w:val="00421BF8"/>
    <w:rsid w:val="00422A1E"/>
    <w:rsid w:val="004264C0"/>
    <w:rsid w:val="00435FBD"/>
    <w:rsid w:val="00440862"/>
    <w:rsid w:val="00446231"/>
    <w:rsid w:val="0044724B"/>
    <w:rsid w:val="0045009D"/>
    <w:rsid w:val="0045143B"/>
    <w:rsid w:val="004525D8"/>
    <w:rsid w:val="004572A6"/>
    <w:rsid w:val="004714A0"/>
    <w:rsid w:val="00475005"/>
    <w:rsid w:val="00477BF8"/>
    <w:rsid w:val="004A09F0"/>
    <w:rsid w:val="004A1B90"/>
    <w:rsid w:val="004A3AEB"/>
    <w:rsid w:val="004A68B9"/>
    <w:rsid w:val="004A7F89"/>
    <w:rsid w:val="004B0B69"/>
    <w:rsid w:val="004B2463"/>
    <w:rsid w:val="004B50B0"/>
    <w:rsid w:val="004B5759"/>
    <w:rsid w:val="004B5A64"/>
    <w:rsid w:val="004B67C2"/>
    <w:rsid w:val="004B6D98"/>
    <w:rsid w:val="004B7966"/>
    <w:rsid w:val="004C0B1A"/>
    <w:rsid w:val="004C0B40"/>
    <w:rsid w:val="004C787F"/>
    <w:rsid w:val="004D1DEF"/>
    <w:rsid w:val="004D445A"/>
    <w:rsid w:val="00510BF5"/>
    <w:rsid w:val="0051211C"/>
    <w:rsid w:val="00513A95"/>
    <w:rsid w:val="00515EEF"/>
    <w:rsid w:val="00515EF8"/>
    <w:rsid w:val="005168F8"/>
    <w:rsid w:val="0052166B"/>
    <w:rsid w:val="00521986"/>
    <w:rsid w:val="00531EDE"/>
    <w:rsid w:val="00546BAE"/>
    <w:rsid w:val="00551104"/>
    <w:rsid w:val="00552E15"/>
    <w:rsid w:val="00554416"/>
    <w:rsid w:val="0055722C"/>
    <w:rsid w:val="00557863"/>
    <w:rsid w:val="005608E1"/>
    <w:rsid w:val="00565D26"/>
    <w:rsid w:val="005734EE"/>
    <w:rsid w:val="005765B1"/>
    <w:rsid w:val="005810A4"/>
    <w:rsid w:val="00582DC8"/>
    <w:rsid w:val="005849F3"/>
    <w:rsid w:val="00585010"/>
    <w:rsid w:val="005857C6"/>
    <w:rsid w:val="00591DC0"/>
    <w:rsid w:val="00593B88"/>
    <w:rsid w:val="0059466A"/>
    <w:rsid w:val="00595605"/>
    <w:rsid w:val="005A7B31"/>
    <w:rsid w:val="005B639D"/>
    <w:rsid w:val="005C2A11"/>
    <w:rsid w:val="005C4581"/>
    <w:rsid w:val="005D0851"/>
    <w:rsid w:val="005E0F48"/>
    <w:rsid w:val="005E61C8"/>
    <w:rsid w:val="005F0F7B"/>
    <w:rsid w:val="005F49A7"/>
    <w:rsid w:val="005F5399"/>
    <w:rsid w:val="00600181"/>
    <w:rsid w:val="00600657"/>
    <w:rsid w:val="00602666"/>
    <w:rsid w:val="00603760"/>
    <w:rsid w:val="006061B0"/>
    <w:rsid w:val="00610D37"/>
    <w:rsid w:val="006178D9"/>
    <w:rsid w:val="00620DC4"/>
    <w:rsid w:val="00621029"/>
    <w:rsid w:val="006229CC"/>
    <w:rsid w:val="00624E3B"/>
    <w:rsid w:val="00633019"/>
    <w:rsid w:val="006337FA"/>
    <w:rsid w:val="006359C2"/>
    <w:rsid w:val="00641D5E"/>
    <w:rsid w:val="00642505"/>
    <w:rsid w:val="00642F14"/>
    <w:rsid w:val="00644086"/>
    <w:rsid w:val="006448B8"/>
    <w:rsid w:val="00644F1A"/>
    <w:rsid w:val="00646711"/>
    <w:rsid w:val="00652DC0"/>
    <w:rsid w:val="00657DBD"/>
    <w:rsid w:val="00665C0C"/>
    <w:rsid w:val="0066692A"/>
    <w:rsid w:val="00666A32"/>
    <w:rsid w:val="006721A2"/>
    <w:rsid w:val="00672CC0"/>
    <w:rsid w:val="0069309D"/>
    <w:rsid w:val="00694FBB"/>
    <w:rsid w:val="006951D8"/>
    <w:rsid w:val="00695ED0"/>
    <w:rsid w:val="006A370F"/>
    <w:rsid w:val="006A6D4E"/>
    <w:rsid w:val="006A76E0"/>
    <w:rsid w:val="006B5663"/>
    <w:rsid w:val="006C3621"/>
    <w:rsid w:val="006C68F7"/>
    <w:rsid w:val="006D238F"/>
    <w:rsid w:val="006D40FC"/>
    <w:rsid w:val="006D57C4"/>
    <w:rsid w:val="006E5BF1"/>
    <w:rsid w:val="006E6032"/>
    <w:rsid w:val="006F0601"/>
    <w:rsid w:val="006F3F4B"/>
    <w:rsid w:val="006F5CCC"/>
    <w:rsid w:val="00700282"/>
    <w:rsid w:val="007005C9"/>
    <w:rsid w:val="0070309F"/>
    <w:rsid w:val="007031A6"/>
    <w:rsid w:val="00712FAB"/>
    <w:rsid w:val="00715A9F"/>
    <w:rsid w:val="007276AC"/>
    <w:rsid w:val="00730AD0"/>
    <w:rsid w:val="00733E92"/>
    <w:rsid w:val="007368AA"/>
    <w:rsid w:val="00744FEC"/>
    <w:rsid w:val="00745633"/>
    <w:rsid w:val="00746468"/>
    <w:rsid w:val="00746A0F"/>
    <w:rsid w:val="00750701"/>
    <w:rsid w:val="007632E2"/>
    <w:rsid w:val="007706F7"/>
    <w:rsid w:val="0077099E"/>
    <w:rsid w:val="00771E74"/>
    <w:rsid w:val="00787107"/>
    <w:rsid w:val="00792165"/>
    <w:rsid w:val="00795158"/>
    <w:rsid w:val="0079535C"/>
    <w:rsid w:val="007970BB"/>
    <w:rsid w:val="007A4D20"/>
    <w:rsid w:val="007B6B5E"/>
    <w:rsid w:val="007B7949"/>
    <w:rsid w:val="007B7E82"/>
    <w:rsid w:val="007C18F2"/>
    <w:rsid w:val="007C2BB7"/>
    <w:rsid w:val="007C2F48"/>
    <w:rsid w:val="007C57CF"/>
    <w:rsid w:val="007D18E1"/>
    <w:rsid w:val="007E0477"/>
    <w:rsid w:val="007E2641"/>
    <w:rsid w:val="007E2C3B"/>
    <w:rsid w:val="007F04F5"/>
    <w:rsid w:val="007F435F"/>
    <w:rsid w:val="007F4A68"/>
    <w:rsid w:val="007F4C80"/>
    <w:rsid w:val="007F7C57"/>
    <w:rsid w:val="00800092"/>
    <w:rsid w:val="008039A7"/>
    <w:rsid w:val="00805F43"/>
    <w:rsid w:val="00807DAC"/>
    <w:rsid w:val="00812672"/>
    <w:rsid w:val="008127D1"/>
    <w:rsid w:val="0081424B"/>
    <w:rsid w:val="00817669"/>
    <w:rsid w:val="008252FE"/>
    <w:rsid w:val="008253B5"/>
    <w:rsid w:val="00827125"/>
    <w:rsid w:val="0083408C"/>
    <w:rsid w:val="008371A4"/>
    <w:rsid w:val="00837A67"/>
    <w:rsid w:val="008407A6"/>
    <w:rsid w:val="00841DF6"/>
    <w:rsid w:val="008422F0"/>
    <w:rsid w:val="00845A02"/>
    <w:rsid w:val="00850900"/>
    <w:rsid w:val="00863540"/>
    <w:rsid w:val="008660CD"/>
    <w:rsid w:val="0086779E"/>
    <w:rsid w:val="00872B64"/>
    <w:rsid w:val="00874CA6"/>
    <w:rsid w:val="00875A33"/>
    <w:rsid w:val="008822DD"/>
    <w:rsid w:val="00882CA5"/>
    <w:rsid w:val="00885059"/>
    <w:rsid w:val="0088538F"/>
    <w:rsid w:val="00885F2E"/>
    <w:rsid w:val="00887955"/>
    <w:rsid w:val="008902B7"/>
    <w:rsid w:val="0089210D"/>
    <w:rsid w:val="008A5B41"/>
    <w:rsid w:val="008A6BDB"/>
    <w:rsid w:val="008C042E"/>
    <w:rsid w:val="008C2D42"/>
    <w:rsid w:val="008C685F"/>
    <w:rsid w:val="008D105E"/>
    <w:rsid w:val="008D17EF"/>
    <w:rsid w:val="008E19FA"/>
    <w:rsid w:val="008F3E66"/>
    <w:rsid w:val="008F4888"/>
    <w:rsid w:val="0090301A"/>
    <w:rsid w:val="00903EE6"/>
    <w:rsid w:val="00910AB8"/>
    <w:rsid w:val="00912509"/>
    <w:rsid w:val="00916961"/>
    <w:rsid w:val="009216C2"/>
    <w:rsid w:val="00923BFA"/>
    <w:rsid w:val="00924C8F"/>
    <w:rsid w:val="00927700"/>
    <w:rsid w:val="00930C57"/>
    <w:rsid w:val="00931024"/>
    <w:rsid w:val="009338C9"/>
    <w:rsid w:val="00935ACA"/>
    <w:rsid w:val="009370CD"/>
    <w:rsid w:val="009504EF"/>
    <w:rsid w:val="00950C31"/>
    <w:rsid w:val="00950E6B"/>
    <w:rsid w:val="00952716"/>
    <w:rsid w:val="009542D4"/>
    <w:rsid w:val="00954FC2"/>
    <w:rsid w:val="009564FA"/>
    <w:rsid w:val="009603A4"/>
    <w:rsid w:val="0096279B"/>
    <w:rsid w:val="009633AD"/>
    <w:rsid w:val="009675DE"/>
    <w:rsid w:val="00970ED5"/>
    <w:rsid w:val="0097738F"/>
    <w:rsid w:val="00980E80"/>
    <w:rsid w:val="0098110C"/>
    <w:rsid w:val="00981C8B"/>
    <w:rsid w:val="0098342E"/>
    <w:rsid w:val="009860E0"/>
    <w:rsid w:val="00993C82"/>
    <w:rsid w:val="009955C6"/>
    <w:rsid w:val="00997C30"/>
    <w:rsid w:val="009A27EB"/>
    <w:rsid w:val="009A2AD5"/>
    <w:rsid w:val="009A5BC8"/>
    <w:rsid w:val="009B066F"/>
    <w:rsid w:val="009B1573"/>
    <w:rsid w:val="009B1E94"/>
    <w:rsid w:val="009B46F3"/>
    <w:rsid w:val="009B6CBE"/>
    <w:rsid w:val="009C5063"/>
    <w:rsid w:val="009C5411"/>
    <w:rsid w:val="009C5C5D"/>
    <w:rsid w:val="009D03E7"/>
    <w:rsid w:val="009D14C8"/>
    <w:rsid w:val="009D36EC"/>
    <w:rsid w:val="009D3E71"/>
    <w:rsid w:val="009D4FAE"/>
    <w:rsid w:val="009D5A20"/>
    <w:rsid w:val="009E07CC"/>
    <w:rsid w:val="009E0864"/>
    <w:rsid w:val="009E0FDD"/>
    <w:rsid w:val="009E1055"/>
    <w:rsid w:val="009E755F"/>
    <w:rsid w:val="009F7DB7"/>
    <w:rsid w:val="00A05C33"/>
    <w:rsid w:val="00A06DC6"/>
    <w:rsid w:val="00A06E49"/>
    <w:rsid w:val="00A111A1"/>
    <w:rsid w:val="00A14331"/>
    <w:rsid w:val="00A21EE2"/>
    <w:rsid w:val="00A23303"/>
    <w:rsid w:val="00A25A7C"/>
    <w:rsid w:val="00A26153"/>
    <w:rsid w:val="00A26E41"/>
    <w:rsid w:val="00A3292C"/>
    <w:rsid w:val="00A33BE3"/>
    <w:rsid w:val="00A35721"/>
    <w:rsid w:val="00A37B76"/>
    <w:rsid w:val="00A4347A"/>
    <w:rsid w:val="00A50158"/>
    <w:rsid w:val="00A507C2"/>
    <w:rsid w:val="00A522E4"/>
    <w:rsid w:val="00A55447"/>
    <w:rsid w:val="00A66F0F"/>
    <w:rsid w:val="00A703A2"/>
    <w:rsid w:val="00A738D1"/>
    <w:rsid w:val="00A75041"/>
    <w:rsid w:val="00A821E0"/>
    <w:rsid w:val="00A82856"/>
    <w:rsid w:val="00A83CD9"/>
    <w:rsid w:val="00A87303"/>
    <w:rsid w:val="00A9277F"/>
    <w:rsid w:val="00A92C75"/>
    <w:rsid w:val="00A94E4F"/>
    <w:rsid w:val="00AA557D"/>
    <w:rsid w:val="00AB4DC3"/>
    <w:rsid w:val="00AC1AC2"/>
    <w:rsid w:val="00AC3F7C"/>
    <w:rsid w:val="00AC6601"/>
    <w:rsid w:val="00AD0162"/>
    <w:rsid w:val="00AD1485"/>
    <w:rsid w:val="00AD64EB"/>
    <w:rsid w:val="00AE3E7E"/>
    <w:rsid w:val="00AE67E5"/>
    <w:rsid w:val="00AE7326"/>
    <w:rsid w:val="00AF1F05"/>
    <w:rsid w:val="00AF4CE1"/>
    <w:rsid w:val="00AF561F"/>
    <w:rsid w:val="00AF6E67"/>
    <w:rsid w:val="00AF7DF9"/>
    <w:rsid w:val="00B017BF"/>
    <w:rsid w:val="00B02311"/>
    <w:rsid w:val="00B0336C"/>
    <w:rsid w:val="00B054E0"/>
    <w:rsid w:val="00B0617D"/>
    <w:rsid w:val="00B072E6"/>
    <w:rsid w:val="00B07DF2"/>
    <w:rsid w:val="00B11236"/>
    <w:rsid w:val="00B1447F"/>
    <w:rsid w:val="00B21E58"/>
    <w:rsid w:val="00B2312E"/>
    <w:rsid w:val="00B2623A"/>
    <w:rsid w:val="00B27F07"/>
    <w:rsid w:val="00B342E7"/>
    <w:rsid w:val="00B34505"/>
    <w:rsid w:val="00B34AF7"/>
    <w:rsid w:val="00B35688"/>
    <w:rsid w:val="00B402AA"/>
    <w:rsid w:val="00B4216A"/>
    <w:rsid w:val="00B4391B"/>
    <w:rsid w:val="00B50A3F"/>
    <w:rsid w:val="00B537A5"/>
    <w:rsid w:val="00B55AED"/>
    <w:rsid w:val="00B56148"/>
    <w:rsid w:val="00B60E94"/>
    <w:rsid w:val="00B613B9"/>
    <w:rsid w:val="00B65598"/>
    <w:rsid w:val="00B662E3"/>
    <w:rsid w:val="00B720AC"/>
    <w:rsid w:val="00B73859"/>
    <w:rsid w:val="00B76BE5"/>
    <w:rsid w:val="00B81234"/>
    <w:rsid w:val="00B83627"/>
    <w:rsid w:val="00B836DD"/>
    <w:rsid w:val="00B8773F"/>
    <w:rsid w:val="00B87F14"/>
    <w:rsid w:val="00B94A5D"/>
    <w:rsid w:val="00B96ED3"/>
    <w:rsid w:val="00BA21EA"/>
    <w:rsid w:val="00BB02CC"/>
    <w:rsid w:val="00BB0D87"/>
    <w:rsid w:val="00BB4B72"/>
    <w:rsid w:val="00BB65F5"/>
    <w:rsid w:val="00BC2808"/>
    <w:rsid w:val="00BC302F"/>
    <w:rsid w:val="00BC5F4E"/>
    <w:rsid w:val="00BD0249"/>
    <w:rsid w:val="00BD1F9C"/>
    <w:rsid w:val="00BD24B7"/>
    <w:rsid w:val="00BD41C1"/>
    <w:rsid w:val="00BD4DD6"/>
    <w:rsid w:val="00BE2B4A"/>
    <w:rsid w:val="00BE2F09"/>
    <w:rsid w:val="00BE4B0F"/>
    <w:rsid w:val="00BE642A"/>
    <w:rsid w:val="00BE776E"/>
    <w:rsid w:val="00BF03B7"/>
    <w:rsid w:val="00BF18F1"/>
    <w:rsid w:val="00BF3A4D"/>
    <w:rsid w:val="00BF443F"/>
    <w:rsid w:val="00BF592A"/>
    <w:rsid w:val="00BF7716"/>
    <w:rsid w:val="00C01C3D"/>
    <w:rsid w:val="00C0499A"/>
    <w:rsid w:val="00C05564"/>
    <w:rsid w:val="00C067EB"/>
    <w:rsid w:val="00C07987"/>
    <w:rsid w:val="00C13ED0"/>
    <w:rsid w:val="00C15A57"/>
    <w:rsid w:val="00C169F5"/>
    <w:rsid w:val="00C174F6"/>
    <w:rsid w:val="00C2078B"/>
    <w:rsid w:val="00C270EF"/>
    <w:rsid w:val="00C36F9E"/>
    <w:rsid w:val="00C4504F"/>
    <w:rsid w:val="00C52A63"/>
    <w:rsid w:val="00C53689"/>
    <w:rsid w:val="00C65A75"/>
    <w:rsid w:val="00C723F7"/>
    <w:rsid w:val="00C85ACA"/>
    <w:rsid w:val="00C90B8B"/>
    <w:rsid w:val="00C93DF3"/>
    <w:rsid w:val="00C964B2"/>
    <w:rsid w:val="00CA0748"/>
    <w:rsid w:val="00CA2472"/>
    <w:rsid w:val="00CB0BF3"/>
    <w:rsid w:val="00CC0676"/>
    <w:rsid w:val="00CC1AEE"/>
    <w:rsid w:val="00CC219C"/>
    <w:rsid w:val="00CC433F"/>
    <w:rsid w:val="00CC47D6"/>
    <w:rsid w:val="00CC6346"/>
    <w:rsid w:val="00CC6904"/>
    <w:rsid w:val="00CD0196"/>
    <w:rsid w:val="00CD02A1"/>
    <w:rsid w:val="00CD6B2B"/>
    <w:rsid w:val="00CE4E6E"/>
    <w:rsid w:val="00CF20D1"/>
    <w:rsid w:val="00CF31F8"/>
    <w:rsid w:val="00CF5E43"/>
    <w:rsid w:val="00D04143"/>
    <w:rsid w:val="00D21EB2"/>
    <w:rsid w:val="00D223DB"/>
    <w:rsid w:val="00D224E2"/>
    <w:rsid w:val="00D554AD"/>
    <w:rsid w:val="00D55651"/>
    <w:rsid w:val="00D56219"/>
    <w:rsid w:val="00D57D54"/>
    <w:rsid w:val="00D60034"/>
    <w:rsid w:val="00D670EC"/>
    <w:rsid w:val="00D674D7"/>
    <w:rsid w:val="00D76166"/>
    <w:rsid w:val="00D761A1"/>
    <w:rsid w:val="00D87DC6"/>
    <w:rsid w:val="00D927AF"/>
    <w:rsid w:val="00D97439"/>
    <w:rsid w:val="00D97536"/>
    <w:rsid w:val="00DA60B8"/>
    <w:rsid w:val="00DA75CB"/>
    <w:rsid w:val="00DB2072"/>
    <w:rsid w:val="00DC02B3"/>
    <w:rsid w:val="00DC02DA"/>
    <w:rsid w:val="00DC09FA"/>
    <w:rsid w:val="00DC58DD"/>
    <w:rsid w:val="00DD0667"/>
    <w:rsid w:val="00DD1D44"/>
    <w:rsid w:val="00DD28C4"/>
    <w:rsid w:val="00DE2FA5"/>
    <w:rsid w:val="00DE35FA"/>
    <w:rsid w:val="00DF1440"/>
    <w:rsid w:val="00DF1726"/>
    <w:rsid w:val="00DF2388"/>
    <w:rsid w:val="00DF2F58"/>
    <w:rsid w:val="00DF300C"/>
    <w:rsid w:val="00DF4A7F"/>
    <w:rsid w:val="00E00243"/>
    <w:rsid w:val="00E02D2F"/>
    <w:rsid w:val="00E0416E"/>
    <w:rsid w:val="00E05A77"/>
    <w:rsid w:val="00E0678E"/>
    <w:rsid w:val="00E10865"/>
    <w:rsid w:val="00E1270B"/>
    <w:rsid w:val="00E1348B"/>
    <w:rsid w:val="00E14FCD"/>
    <w:rsid w:val="00E156C6"/>
    <w:rsid w:val="00E20DE0"/>
    <w:rsid w:val="00E229F9"/>
    <w:rsid w:val="00E275C1"/>
    <w:rsid w:val="00E30C4B"/>
    <w:rsid w:val="00E350C4"/>
    <w:rsid w:val="00E41DFA"/>
    <w:rsid w:val="00E46E38"/>
    <w:rsid w:val="00E47868"/>
    <w:rsid w:val="00E527A8"/>
    <w:rsid w:val="00E6054D"/>
    <w:rsid w:val="00E66D70"/>
    <w:rsid w:val="00E716BD"/>
    <w:rsid w:val="00E769B9"/>
    <w:rsid w:val="00E76A4C"/>
    <w:rsid w:val="00E8127F"/>
    <w:rsid w:val="00E877E8"/>
    <w:rsid w:val="00E87805"/>
    <w:rsid w:val="00E92886"/>
    <w:rsid w:val="00E93FCA"/>
    <w:rsid w:val="00E9654F"/>
    <w:rsid w:val="00EA4BD4"/>
    <w:rsid w:val="00EA680B"/>
    <w:rsid w:val="00EB5E95"/>
    <w:rsid w:val="00EC1762"/>
    <w:rsid w:val="00EC5353"/>
    <w:rsid w:val="00ED2500"/>
    <w:rsid w:val="00ED53EB"/>
    <w:rsid w:val="00ED5EFC"/>
    <w:rsid w:val="00ED646B"/>
    <w:rsid w:val="00EF12BF"/>
    <w:rsid w:val="00F01B7A"/>
    <w:rsid w:val="00F10515"/>
    <w:rsid w:val="00F11AE4"/>
    <w:rsid w:val="00F13686"/>
    <w:rsid w:val="00F20F7E"/>
    <w:rsid w:val="00F26248"/>
    <w:rsid w:val="00F3147C"/>
    <w:rsid w:val="00F317D8"/>
    <w:rsid w:val="00F31918"/>
    <w:rsid w:val="00F31BA6"/>
    <w:rsid w:val="00F31C4A"/>
    <w:rsid w:val="00F364D4"/>
    <w:rsid w:val="00F44E69"/>
    <w:rsid w:val="00F50179"/>
    <w:rsid w:val="00F52E4F"/>
    <w:rsid w:val="00F54D41"/>
    <w:rsid w:val="00F57447"/>
    <w:rsid w:val="00F57C75"/>
    <w:rsid w:val="00F657C5"/>
    <w:rsid w:val="00F74D83"/>
    <w:rsid w:val="00F827B3"/>
    <w:rsid w:val="00F82DA1"/>
    <w:rsid w:val="00F84A04"/>
    <w:rsid w:val="00F85508"/>
    <w:rsid w:val="00F86DB4"/>
    <w:rsid w:val="00F906EA"/>
    <w:rsid w:val="00F92160"/>
    <w:rsid w:val="00F92578"/>
    <w:rsid w:val="00F92A72"/>
    <w:rsid w:val="00F94664"/>
    <w:rsid w:val="00F95D7B"/>
    <w:rsid w:val="00FA0D87"/>
    <w:rsid w:val="00FA1CAE"/>
    <w:rsid w:val="00FA407F"/>
    <w:rsid w:val="00FB2E40"/>
    <w:rsid w:val="00FB61DC"/>
    <w:rsid w:val="00FC0577"/>
    <w:rsid w:val="00FC42F5"/>
    <w:rsid w:val="00FD13BB"/>
    <w:rsid w:val="00FD17E0"/>
    <w:rsid w:val="00FE4CDF"/>
    <w:rsid w:val="00FE7B29"/>
    <w:rsid w:val="00FF0957"/>
    <w:rsid w:val="00FF5FAB"/>
    <w:rsid w:val="00FF7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C10E6EB-0796-4ABF-BFAC-862242E4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A557D"/>
    <w:rPr>
      <w:sz w:val="24"/>
      <w:szCs w:val="24"/>
      <w:lang w:val="en-US" w:eastAsia="en-US"/>
    </w:rPr>
  </w:style>
  <w:style w:type="paragraph" w:styleId="1">
    <w:name w:val="heading 1"/>
    <w:basedOn w:val="a0"/>
    <w:next w:val="a0"/>
    <w:link w:val="10"/>
    <w:qFormat/>
    <w:rsid w:val="00AA557D"/>
    <w:pPr>
      <w:keepNext/>
      <w:jc w:val="center"/>
      <w:outlineLvl w:val="0"/>
    </w:pPr>
    <w:rPr>
      <w:rFonts w:ascii="Arial CYR" w:hAnsi="Arial CYR"/>
      <w:sz w:val="28"/>
      <w:lang w:val="ru-RU" w:eastAsia="ru-RU"/>
    </w:rPr>
  </w:style>
  <w:style w:type="paragraph" w:styleId="20">
    <w:name w:val="heading 2"/>
    <w:basedOn w:val="a0"/>
    <w:next w:val="a0"/>
    <w:link w:val="21"/>
    <w:qFormat/>
    <w:rsid w:val="00AA557D"/>
    <w:pPr>
      <w:keepNext/>
      <w:spacing w:before="240" w:after="60"/>
      <w:ind w:left="360"/>
      <w:jc w:val="center"/>
      <w:outlineLvl w:val="1"/>
    </w:pPr>
    <w:rPr>
      <w:rFonts w:ascii="Arial" w:hAnsi="Arial"/>
      <w:b/>
      <w:sz w:val="28"/>
      <w:szCs w:val="20"/>
      <w:lang w:val="ru-RU" w:eastAsia="ru-RU"/>
    </w:rPr>
  </w:style>
  <w:style w:type="paragraph" w:styleId="3">
    <w:name w:val="heading 3"/>
    <w:basedOn w:val="a0"/>
    <w:next w:val="a0"/>
    <w:link w:val="30"/>
    <w:qFormat/>
    <w:rsid w:val="00AA557D"/>
    <w:pPr>
      <w:keepNext/>
      <w:jc w:val="center"/>
      <w:outlineLvl w:val="2"/>
    </w:pPr>
    <w:rPr>
      <w:b/>
      <w:bCs/>
      <w:sz w:val="32"/>
      <w:lang w:val="ru-RU" w:eastAsia="ru-RU"/>
    </w:rPr>
  </w:style>
  <w:style w:type="paragraph" w:styleId="4">
    <w:name w:val="heading 4"/>
    <w:basedOn w:val="a0"/>
    <w:next w:val="a0"/>
    <w:qFormat/>
    <w:rsid w:val="00AA557D"/>
    <w:pPr>
      <w:keepNext/>
      <w:jc w:val="center"/>
      <w:outlineLvl w:val="3"/>
    </w:pPr>
    <w:rPr>
      <w:rFonts w:ascii="Arial" w:hAnsi="Arial" w:cs="Arial"/>
      <w:b/>
      <w:lang w:val="ru-RU" w:eastAsia="ru-RU"/>
    </w:rPr>
  </w:style>
  <w:style w:type="paragraph" w:styleId="5">
    <w:name w:val="heading 5"/>
    <w:basedOn w:val="a0"/>
    <w:next w:val="a0"/>
    <w:qFormat/>
    <w:rsid w:val="00AA557D"/>
    <w:pPr>
      <w:keepNext/>
      <w:ind w:firstLine="360"/>
      <w:jc w:val="both"/>
      <w:outlineLvl w:val="4"/>
    </w:pPr>
    <w:rPr>
      <w:rFonts w:ascii="Arial" w:hAnsi="Arial" w:cs="Arial"/>
      <w:i/>
      <w:iCs/>
      <w:color w:val="FF0000"/>
      <w:lang w:val="ru-RU"/>
    </w:rPr>
  </w:style>
  <w:style w:type="paragraph" w:styleId="6">
    <w:name w:val="heading 6"/>
    <w:basedOn w:val="a0"/>
    <w:next w:val="a0"/>
    <w:qFormat/>
    <w:rsid w:val="00AA557D"/>
    <w:pPr>
      <w:keepNext/>
      <w:jc w:val="right"/>
      <w:outlineLvl w:val="5"/>
    </w:pPr>
    <w:rPr>
      <w:rFonts w:ascii="Arial" w:hAnsi="Arial" w:cs="Arial"/>
      <w:i/>
      <w:lang w:val="ru-RU"/>
    </w:rPr>
  </w:style>
  <w:style w:type="paragraph" w:styleId="7">
    <w:name w:val="heading 7"/>
    <w:basedOn w:val="a0"/>
    <w:next w:val="a0"/>
    <w:qFormat/>
    <w:rsid w:val="00AA557D"/>
    <w:pPr>
      <w:keepNext/>
      <w:jc w:val="both"/>
      <w:outlineLvl w:val="6"/>
    </w:pPr>
    <w:rPr>
      <w:rFonts w:ascii="Arial" w:hAnsi="Arial" w:cs="Arial"/>
      <w:i/>
      <w:iCs/>
      <w:lang w:val="ru-RU"/>
    </w:rPr>
  </w:style>
  <w:style w:type="paragraph" w:styleId="8">
    <w:name w:val="heading 8"/>
    <w:basedOn w:val="a0"/>
    <w:next w:val="a0"/>
    <w:qFormat/>
    <w:rsid w:val="00AA557D"/>
    <w:pPr>
      <w:spacing w:before="240" w:after="60"/>
      <w:outlineLvl w:val="7"/>
    </w:pPr>
    <w:rPr>
      <w:i/>
      <w:iCs/>
    </w:rPr>
  </w:style>
  <w:style w:type="paragraph" w:styleId="9">
    <w:name w:val="heading 9"/>
    <w:basedOn w:val="a0"/>
    <w:next w:val="a0"/>
    <w:qFormat/>
    <w:rsid w:val="00AA557D"/>
    <w:pPr>
      <w:keepNext/>
      <w:tabs>
        <w:tab w:val="num" w:pos="285"/>
      </w:tabs>
      <w:ind w:left="57"/>
      <w:jc w:val="center"/>
      <w:outlineLvl w:val="8"/>
    </w:pPr>
    <w:rPr>
      <w:rFonts w:ascii="Arial" w:hAnsi="Arial" w:cs="Arial"/>
      <w:b/>
      <w:bCs/>
      <w:lang w:val="ru-RU"/>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w:aliases w:val="Основной текст Знак Знак Знак"/>
    <w:basedOn w:val="a0"/>
    <w:link w:val="a5"/>
    <w:rsid w:val="00AA557D"/>
    <w:pPr>
      <w:jc w:val="both"/>
    </w:pPr>
    <w:rPr>
      <w:rFonts w:ascii="Arial" w:hAnsi="Arial" w:cs="Arial"/>
      <w:lang w:val="ru-RU"/>
    </w:rPr>
  </w:style>
  <w:style w:type="paragraph" w:styleId="a6">
    <w:name w:val="header"/>
    <w:aliases w:val="ВерхКолонтитул"/>
    <w:basedOn w:val="a0"/>
    <w:link w:val="a7"/>
    <w:rsid w:val="00AA557D"/>
    <w:pPr>
      <w:tabs>
        <w:tab w:val="center" w:pos="4677"/>
        <w:tab w:val="right" w:pos="9355"/>
      </w:tabs>
    </w:pPr>
    <w:rPr>
      <w:lang w:val="ru-RU" w:eastAsia="ru-RU"/>
    </w:rPr>
  </w:style>
  <w:style w:type="paragraph" w:styleId="22">
    <w:name w:val="Body Text 2"/>
    <w:basedOn w:val="a0"/>
    <w:link w:val="23"/>
    <w:rsid w:val="00AA557D"/>
    <w:pPr>
      <w:jc w:val="both"/>
    </w:pPr>
    <w:rPr>
      <w:rFonts w:ascii="Arial" w:hAnsi="Arial" w:cs="Arial"/>
      <w:color w:val="FF0000"/>
      <w:lang w:val="ru-RU"/>
    </w:rPr>
  </w:style>
  <w:style w:type="character" w:styleId="a8">
    <w:name w:val="page number"/>
    <w:basedOn w:val="a1"/>
    <w:rsid w:val="00AA557D"/>
  </w:style>
  <w:style w:type="paragraph" w:styleId="a9">
    <w:name w:val="footer"/>
    <w:basedOn w:val="a0"/>
    <w:link w:val="aa"/>
    <w:rsid w:val="00AA557D"/>
    <w:pPr>
      <w:tabs>
        <w:tab w:val="center" w:pos="4677"/>
        <w:tab w:val="right" w:pos="9355"/>
      </w:tabs>
    </w:pPr>
    <w:rPr>
      <w:lang w:val="ru-RU" w:eastAsia="ru-RU"/>
    </w:rPr>
  </w:style>
  <w:style w:type="paragraph" w:styleId="ab">
    <w:name w:val="Body Text Indent"/>
    <w:basedOn w:val="a0"/>
    <w:link w:val="ac"/>
    <w:rsid w:val="00AA557D"/>
    <w:pPr>
      <w:ind w:firstLine="360"/>
      <w:jc w:val="both"/>
    </w:pPr>
    <w:rPr>
      <w:rFonts w:ascii="Arial" w:hAnsi="Arial" w:cs="Arial"/>
      <w:color w:val="FF0000"/>
      <w:lang w:val="ru-RU"/>
    </w:rPr>
  </w:style>
  <w:style w:type="paragraph" w:styleId="31">
    <w:name w:val="Body Text 3"/>
    <w:basedOn w:val="a0"/>
    <w:rsid w:val="00AA557D"/>
    <w:rPr>
      <w:rFonts w:ascii="Arial" w:hAnsi="Arial" w:cs="Arial"/>
      <w:sz w:val="16"/>
      <w:lang w:val="ru-RU"/>
    </w:rPr>
  </w:style>
  <w:style w:type="paragraph" w:styleId="11">
    <w:name w:val="index 1"/>
    <w:basedOn w:val="a0"/>
    <w:next w:val="a0"/>
    <w:autoRedefine/>
    <w:semiHidden/>
    <w:rsid w:val="00B87F14"/>
    <w:rPr>
      <w:rFonts w:ascii="Arial" w:hAnsi="Arial" w:cs="Arial"/>
      <w:lang w:val="ru-RU"/>
    </w:rPr>
  </w:style>
  <w:style w:type="paragraph" w:styleId="ad">
    <w:name w:val="index heading"/>
    <w:basedOn w:val="a0"/>
    <w:next w:val="11"/>
    <w:semiHidden/>
    <w:rsid w:val="00AA557D"/>
    <w:rPr>
      <w:lang w:val="ru-RU" w:eastAsia="ru-RU"/>
    </w:rPr>
  </w:style>
  <w:style w:type="paragraph" w:styleId="32">
    <w:name w:val="Body Text Indent 3"/>
    <w:basedOn w:val="a0"/>
    <w:rsid w:val="00AA557D"/>
    <w:pPr>
      <w:ind w:firstLine="360"/>
      <w:jc w:val="both"/>
    </w:pPr>
    <w:rPr>
      <w:rFonts w:ascii="Arial" w:hAnsi="Arial" w:cs="Arial"/>
      <w:color w:val="FF0000"/>
      <w:lang w:val="ru-RU" w:eastAsia="ru-RU"/>
    </w:rPr>
  </w:style>
  <w:style w:type="paragraph" w:styleId="24">
    <w:name w:val="Body Text Indent 2"/>
    <w:basedOn w:val="a0"/>
    <w:rsid w:val="00AA557D"/>
    <w:pPr>
      <w:ind w:left="798"/>
      <w:jc w:val="both"/>
    </w:pPr>
    <w:rPr>
      <w:rFonts w:ascii="Arial" w:hAnsi="Arial" w:cs="Arial"/>
      <w:lang w:val="ru-RU" w:eastAsia="ru-RU"/>
    </w:rPr>
  </w:style>
  <w:style w:type="paragraph" w:styleId="12">
    <w:name w:val="toc 1"/>
    <w:basedOn w:val="a0"/>
    <w:next w:val="a0"/>
    <w:autoRedefine/>
    <w:rsid w:val="00EB5E95"/>
    <w:pPr>
      <w:tabs>
        <w:tab w:val="left" w:pos="480"/>
        <w:tab w:val="left" w:pos="1440"/>
        <w:tab w:val="right" w:leader="dot" w:pos="9347"/>
      </w:tabs>
      <w:spacing w:before="120" w:after="120"/>
      <w:ind w:firstLine="426"/>
      <w:jc w:val="center"/>
    </w:pPr>
    <w:rPr>
      <w:rFonts w:ascii="Arial" w:hAnsi="Arial" w:cs="Arial"/>
      <w:b/>
      <w:bCs/>
      <w:caps/>
      <w:lang w:val="ru-RU"/>
    </w:rPr>
  </w:style>
  <w:style w:type="paragraph" w:styleId="25">
    <w:name w:val="toc 2"/>
    <w:basedOn w:val="a0"/>
    <w:next w:val="a0"/>
    <w:autoRedefine/>
    <w:rsid w:val="00AA557D"/>
    <w:pPr>
      <w:ind w:left="240"/>
    </w:pPr>
    <w:rPr>
      <w:smallCaps/>
      <w:sz w:val="20"/>
      <w:szCs w:val="20"/>
    </w:rPr>
  </w:style>
  <w:style w:type="paragraph" w:styleId="33">
    <w:name w:val="toc 3"/>
    <w:basedOn w:val="a0"/>
    <w:next w:val="a0"/>
    <w:autoRedefine/>
    <w:rsid w:val="00AA557D"/>
    <w:pPr>
      <w:tabs>
        <w:tab w:val="right" w:leader="dot" w:pos="9347"/>
      </w:tabs>
      <w:ind w:left="480"/>
    </w:pPr>
    <w:rPr>
      <w:rFonts w:ascii="Arial" w:hAnsi="Arial"/>
      <w:b/>
      <w:i/>
      <w:iCs/>
      <w:noProof/>
      <w:sz w:val="20"/>
      <w:szCs w:val="20"/>
    </w:rPr>
  </w:style>
  <w:style w:type="paragraph" w:styleId="40">
    <w:name w:val="toc 4"/>
    <w:basedOn w:val="a0"/>
    <w:next w:val="a0"/>
    <w:autoRedefine/>
    <w:semiHidden/>
    <w:rsid w:val="00AA557D"/>
    <w:pPr>
      <w:ind w:left="720"/>
    </w:pPr>
    <w:rPr>
      <w:sz w:val="18"/>
      <w:szCs w:val="18"/>
    </w:rPr>
  </w:style>
  <w:style w:type="paragraph" w:styleId="50">
    <w:name w:val="toc 5"/>
    <w:basedOn w:val="a0"/>
    <w:next w:val="a0"/>
    <w:autoRedefine/>
    <w:semiHidden/>
    <w:rsid w:val="00AA557D"/>
    <w:pPr>
      <w:ind w:left="960"/>
    </w:pPr>
    <w:rPr>
      <w:sz w:val="18"/>
      <w:szCs w:val="18"/>
    </w:rPr>
  </w:style>
  <w:style w:type="paragraph" w:styleId="60">
    <w:name w:val="toc 6"/>
    <w:basedOn w:val="a0"/>
    <w:next w:val="a0"/>
    <w:autoRedefine/>
    <w:semiHidden/>
    <w:rsid w:val="00AA557D"/>
    <w:pPr>
      <w:ind w:left="1200"/>
    </w:pPr>
    <w:rPr>
      <w:sz w:val="18"/>
      <w:szCs w:val="18"/>
    </w:rPr>
  </w:style>
  <w:style w:type="paragraph" w:styleId="70">
    <w:name w:val="toc 7"/>
    <w:basedOn w:val="a0"/>
    <w:next w:val="a0"/>
    <w:autoRedefine/>
    <w:semiHidden/>
    <w:rsid w:val="00AA557D"/>
    <w:pPr>
      <w:ind w:left="1440"/>
    </w:pPr>
    <w:rPr>
      <w:sz w:val="18"/>
      <w:szCs w:val="18"/>
    </w:rPr>
  </w:style>
  <w:style w:type="paragraph" w:styleId="80">
    <w:name w:val="toc 8"/>
    <w:basedOn w:val="a0"/>
    <w:next w:val="a0"/>
    <w:autoRedefine/>
    <w:semiHidden/>
    <w:rsid w:val="00AA557D"/>
    <w:pPr>
      <w:ind w:left="1680"/>
    </w:pPr>
    <w:rPr>
      <w:sz w:val="18"/>
      <w:szCs w:val="18"/>
    </w:rPr>
  </w:style>
  <w:style w:type="paragraph" w:styleId="90">
    <w:name w:val="toc 9"/>
    <w:basedOn w:val="a0"/>
    <w:next w:val="a0"/>
    <w:autoRedefine/>
    <w:semiHidden/>
    <w:rsid w:val="00AA557D"/>
    <w:pPr>
      <w:ind w:left="1920"/>
    </w:pPr>
    <w:rPr>
      <w:sz w:val="18"/>
      <w:szCs w:val="18"/>
    </w:rPr>
  </w:style>
  <w:style w:type="character" w:styleId="ae">
    <w:name w:val="Hyperlink"/>
    <w:rsid w:val="00AA557D"/>
    <w:rPr>
      <w:color w:val="0000FF"/>
      <w:u w:val="single"/>
    </w:rPr>
  </w:style>
  <w:style w:type="character" w:styleId="af">
    <w:name w:val="FollowedHyperlink"/>
    <w:rsid w:val="00AA557D"/>
    <w:rPr>
      <w:color w:val="800080"/>
      <w:u w:val="single"/>
    </w:rPr>
  </w:style>
  <w:style w:type="table" w:styleId="af0">
    <w:name w:val="Table Grid"/>
    <w:basedOn w:val="a2"/>
    <w:rsid w:val="00AA5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AA557D"/>
    <w:pPr>
      <w:widowControl w:val="0"/>
      <w:autoSpaceDE w:val="0"/>
      <w:autoSpaceDN w:val="0"/>
      <w:adjustRightInd w:val="0"/>
      <w:ind w:right="19772" w:firstLine="720"/>
    </w:pPr>
    <w:rPr>
      <w:sz w:val="24"/>
      <w:szCs w:val="24"/>
    </w:rPr>
  </w:style>
  <w:style w:type="paragraph" w:styleId="af1">
    <w:name w:val="Title"/>
    <w:basedOn w:val="a0"/>
    <w:link w:val="af2"/>
    <w:qFormat/>
    <w:rsid w:val="00AA557D"/>
    <w:pPr>
      <w:jc w:val="center"/>
    </w:pPr>
    <w:rPr>
      <w:b/>
      <w:bCs/>
      <w:sz w:val="28"/>
      <w:lang w:val="ru-RU" w:eastAsia="ru-RU"/>
    </w:rPr>
  </w:style>
  <w:style w:type="paragraph" w:customStyle="1" w:styleId="ConsNonformat">
    <w:name w:val="ConsNonformat"/>
    <w:rsid w:val="00AA557D"/>
    <w:pPr>
      <w:widowControl w:val="0"/>
      <w:autoSpaceDE w:val="0"/>
      <w:autoSpaceDN w:val="0"/>
      <w:adjustRightInd w:val="0"/>
      <w:ind w:right="19772"/>
    </w:pPr>
    <w:rPr>
      <w:rFonts w:ascii="Courier New" w:hAnsi="Courier New" w:cs="Courier New"/>
      <w:sz w:val="24"/>
      <w:szCs w:val="24"/>
    </w:rPr>
  </w:style>
  <w:style w:type="character" w:customStyle="1" w:styleId="23">
    <w:name w:val="Основной текст 2 Знак"/>
    <w:link w:val="22"/>
    <w:rsid w:val="00AA557D"/>
    <w:rPr>
      <w:rFonts w:ascii="Arial" w:hAnsi="Arial" w:cs="Arial"/>
      <w:color w:val="FF0000"/>
      <w:sz w:val="24"/>
      <w:szCs w:val="24"/>
      <w:lang w:val="ru-RU" w:eastAsia="en-US" w:bidi="ar-SA"/>
    </w:rPr>
  </w:style>
  <w:style w:type="paragraph" w:customStyle="1" w:styleId="af3">
    <w:name w:val="Основной"/>
    <w:basedOn w:val="ab"/>
    <w:rsid w:val="00AA557D"/>
    <w:pPr>
      <w:ind w:firstLine="680"/>
    </w:pPr>
    <w:rPr>
      <w:rFonts w:ascii="Times New Roman" w:hAnsi="Times New Roman" w:cs="Times New Roman"/>
      <w:color w:val="auto"/>
      <w:sz w:val="28"/>
      <w:lang w:eastAsia="ru-RU"/>
    </w:rPr>
  </w:style>
  <w:style w:type="character" w:customStyle="1" w:styleId="a5">
    <w:name w:val="Основной текст Знак"/>
    <w:aliases w:val="Основной текст Знак Знак Знак Знак"/>
    <w:link w:val="a4"/>
    <w:rsid w:val="00AA557D"/>
    <w:rPr>
      <w:rFonts w:ascii="Arial" w:hAnsi="Arial" w:cs="Arial"/>
      <w:sz w:val="24"/>
      <w:szCs w:val="24"/>
      <w:lang w:val="ru-RU" w:eastAsia="en-US" w:bidi="ar-SA"/>
    </w:rPr>
  </w:style>
  <w:style w:type="character" w:customStyle="1" w:styleId="aa">
    <w:name w:val="Нижний колонтитул Знак"/>
    <w:link w:val="a9"/>
    <w:rsid w:val="00AA557D"/>
    <w:rPr>
      <w:sz w:val="24"/>
      <w:szCs w:val="24"/>
      <w:lang w:val="ru-RU" w:eastAsia="ru-RU" w:bidi="ar-SA"/>
    </w:rPr>
  </w:style>
  <w:style w:type="character" w:customStyle="1" w:styleId="a7">
    <w:name w:val="Верхний колонтитул Знак"/>
    <w:aliases w:val="ВерхКолонтитул Знак"/>
    <w:link w:val="a6"/>
    <w:rsid w:val="00AA557D"/>
    <w:rPr>
      <w:sz w:val="24"/>
      <w:szCs w:val="24"/>
      <w:lang w:val="ru-RU" w:eastAsia="ru-RU" w:bidi="ar-SA"/>
    </w:rPr>
  </w:style>
  <w:style w:type="paragraph" w:styleId="af4">
    <w:name w:val="Balloon Text"/>
    <w:basedOn w:val="a0"/>
    <w:link w:val="af5"/>
    <w:rsid w:val="00AA557D"/>
    <w:rPr>
      <w:rFonts w:ascii="Tahoma" w:hAnsi="Tahoma" w:cs="Tahoma"/>
      <w:sz w:val="16"/>
      <w:szCs w:val="16"/>
    </w:rPr>
  </w:style>
  <w:style w:type="character" w:customStyle="1" w:styleId="af5">
    <w:name w:val="Текст выноски Знак"/>
    <w:link w:val="af4"/>
    <w:rsid w:val="00AA557D"/>
    <w:rPr>
      <w:rFonts w:ascii="Tahoma" w:hAnsi="Tahoma" w:cs="Tahoma"/>
      <w:sz w:val="16"/>
      <w:szCs w:val="16"/>
      <w:lang w:val="en-US" w:eastAsia="en-US" w:bidi="ar-SA"/>
    </w:rPr>
  </w:style>
  <w:style w:type="paragraph" w:styleId="af6">
    <w:name w:val="Block Text"/>
    <w:basedOn w:val="a0"/>
    <w:rsid w:val="00AA557D"/>
    <w:pPr>
      <w:ind w:left="-540" w:right="-81" w:firstLine="540"/>
      <w:jc w:val="both"/>
    </w:pPr>
    <w:rPr>
      <w:rFonts w:ascii="Arial" w:hAnsi="Arial" w:cs="Arial"/>
      <w:b/>
      <w:bCs/>
      <w:lang w:val="ru-RU" w:eastAsia="ru-RU"/>
    </w:rPr>
  </w:style>
  <w:style w:type="character" w:styleId="af7">
    <w:name w:val="Emphasis"/>
    <w:qFormat/>
    <w:rsid w:val="00AA557D"/>
    <w:rPr>
      <w:i/>
      <w:iCs/>
    </w:rPr>
  </w:style>
  <w:style w:type="paragraph" w:styleId="af8">
    <w:name w:val="TOC Heading"/>
    <w:basedOn w:val="1"/>
    <w:next w:val="a0"/>
    <w:qFormat/>
    <w:rsid w:val="00AA557D"/>
    <w:pPr>
      <w:keepLines/>
      <w:spacing w:before="480" w:line="276" w:lineRule="auto"/>
      <w:jc w:val="left"/>
      <w:outlineLvl w:val="9"/>
    </w:pPr>
    <w:rPr>
      <w:rFonts w:ascii="Cambria" w:hAnsi="Cambria"/>
      <w:b/>
      <w:bCs/>
      <w:color w:val="365F91"/>
      <w:szCs w:val="28"/>
      <w:lang w:eastAsia="en-US"/>
    </w:rPr>
  </w:style>
  <w:style w:type="paragraph" w:styleId="af9">
    <w:name w:val="List Paragraph"/>
    <w:basedOn w:val="a0"/>
    <w:qFormat/>
    <w:rsid w:val="00AA557D"/>
    <w:pPr>
      <w:ind w:left="708"/>
    </w:pPr>
    <w:rPr>
      <w:sz w:val="20"/>
      <w:szCs w:val="20"/>
      <w:lang w:val="ru-RU" w:eastAsia="ru-RU"/>
    </w:rPr>
  </w:style>
  <w:style w:type="paragraph" w:styleId="HTML">
    <w:name w:val="HTML Preformatted"/>
    <w:basedOn w:val="a0"/>
    <w:link w:val="HTML0"/>
    <w:rsid w:val="00AA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val="ru-RU" w:eastAsia="ru-RU"/>
    </w:rPr>
  </w:style>
  <w:style w:type="character" w:customStyle="1" w:styleId="HTML0">
    <w:name w:val="Стандартный HTML Знак"/>
    <w:link w:val="HTML"/>
    <w:rsid w:val="00AA557D"/>
    <w:rPr>
      <w:rFonts w:ascii="Courier New" w:hAnsi="Courier New"/>
      <w:color w:val="000000"/>
      <w:szCs w:val="24"/>
      <w:lang w:val="ru-RU" w:eastAsia="ru-RU" w:bidi="ar-SA"/>
    </w:rPr>
  </w:style>
  <w:style w:type="paragraph" w:customStyle="1" w:styleId="ConsPlusNormal">
    <w:name w:val="ConsPlusNormal"/>
    <w:rsid w:val="00AA557D"/>
    <w:pPr>
      <w:widowControl w:val="0"/>
      <w:autoSpaceDE w:val="0"/>
      <w:autoSpaceDN w:val="0"/>
      <w:adjustRightInd w:val="0"/>
      <w:ind w:firstLine="720"/>
    </w:pPr>
    <w:rPr>
      <w:rFonts w:ascii="Arial" w:hAnsi="Arial" w:cs="Arial"/>
    </w:rPr>
  </w:style>
  <w:style w:type="paragraph" w:customStyle="1" w:styleId="210">
    <w:name w:val="Основной текст с отступом 21"/>
    <w:basedOn w:val="a0"/>
    <w:rsid w:val="00AA557D"/>
    <w:pPr>
      <w:ind w:firstLine="709"/>
      <w:jc w:val="both"/>
    </w:pPr>
    <w:rPr>
      <w:rFonts w:ascii="Arial" w:hAnsi="Arial" w:cs="Arial"/>
      <w:color w:val="000000"/>
      <w:szCs w:val="20"/>
      <w:lang w:val="ru-RU" w:eastAsia="ar-SA"/>
    </w:rPr>
  </w:style>
  <w:style w:type="paragraph" w:customStyle="1" w:styleId="afa">
    <w:name w:val="Обычный сжат межстрочн"/>
    <w:basedOn w:val="a0"/>
    <w:rsid w:val="00AA557D"/>
    <w:pPr>
      <w:widowControl w:val="0"/>
      <w:overflowPunct w:val="0"/>
      <w:autoSpaceDE w:val="0"/>
      <w:spacing w:line="224" w:lineRule="atLeast"/>
      <w:ind w:firstLine="284"/>
      <w:jc w:val="both"/>
    </w:pPr>
    <w:rPr>
      <w:sz w:val="20"/>
      <w:szCs w:val="20"/>
      <w:lang w:val="ru-RU" w:eastAsia="ar-SA"/>
    </w:rPr>
  </w:style>
  <w:style w:type="paragraph" w:styleId="afb">
    <w:name w:val="Normal (Web)"/>
    <w:basedOn w:val="a0"/>
    <w:rsid w:val="00AA557D"/>
    <w:pPr>
      <w:suppressAutoHyphens/>
      <w:spacing w:before="45" w:after="90"/>
      <w:ind w:left="165" w:right="150"/>
    </w:pPr>
    <w:rPr>
      <w:rFonts w:cs="Calibri"/>
      <w:lang w:val="ru-RU" w:eastAsia="ar-SA"/>
    </w:rPr>
  </w:style>
  <w:style w:type="paragraph" w:styleId="afc">
    <w:name w:val="Subtitle"/>
    <w:basedOn w:val="a0"/>
    <w:next w:val="a4"/>
    <w:link w:val="afd"/>
    <w:qFormat/>
    <w:rsid w:val="00AA557D"/>
    <w:pPr>
      <w:suppressAutoHyphens/>
      <w:jc w:val="center"/>
    </w:pPr>
    <w:rPr>
      <w:b/>
      <w:bCs/>
      <w:lang w:val="ru-RU" w:eastAsia="ar-SA"/>
    </w:rPr>
  </w:style>
  <w:style w:type="character" w:customStyle="1" w:styleId="afd">
    <w:name w:val="Подзаголовок Знак"/>
    <w:link w:val="afc"/>
    <w:rsid w:val="00AA557D"/>
    <w:rPr>
      <w:b/>
      <w:bCs/>
      <w:sz w:val="24"/>
      <w:szCs w:val="24"/>
      <w:lang w:val="ru-RU" w:eastAsia="ar-SA" w:bidi="ar-SA"/>
    </w:rPr>
  </w:style>
  <w:style w:type="character" w:customStyle="1" w:styleId="af2">
    <w:name w:val="Заголовок Знак"/>
    <w:link w:val="af1"/>
    <w:rsid w:val="00AA557D"/>
    <w:rPr>
      <w:b/>
      <w:bCs/>
      <w:sz w:val="28"/>
      <w:szCs w:val="24"/>
      <w:lang w:val="ru-RU" w:eastAsia="ru-RU" w:bidi="ar-SA"/>
    </w:rPr>
  </w:style>
  <w:style w:type="character" w:customStyle="1" w:styleId="ac">
    <w:name w:val="Основной текст с отступом Знак"/>
    <w:link w:val="ab"/>
    <w:rsid w:val="00AA557D"/>
    <w:rPr>
      <w:rFonts w:ascii="Arial" w:hAnsi="Arial" w:cs="Arial"/>
      <w:color w:val="FF0000"/>
      <w:sz w:val="24"/>
      <w:szCs w:val="24"/>
      <w:lang w:val="ru-RU" w:eastAsia="en-US" w:bidi="ar-SA"/>
    </w:rPr>
  </w:style>
  <w:style w:type="character" w:customStyle="1" w:styleId="30">
    <w:name w:val="Заголовок 3 Знак"/>
    <w:link w:val="3"/>
    <w:rsid w:val="00AA557D"/>
    <w:rPr>
      <w:b/>
      <w:bCs/>
      <w:sz w:val="32"/>
      <w:szCs w:val="24"/>
      <w:lang w:val="ru-RU" w:eastAsia="ru-RU" w:bidi="ar-SA"/>
    </w:rPr>
  </w:style>
  <w:style w:type="paragraph" w:customStyle="1" w:styleId="afe">
    <w:name w:val="Стиль пункта схемы"/>
    <w:basedOn w:val="a0"/>
    <w:link w:val="aff"/>
    <w:rsid w:val="00AA557D"/>
    <w:pPr>
      <w:autoSpaceDE w:val="0"/>
      <w:autoSpaceDN w:val="0"/>
      <w:adjustRightInd w:val="0"/>
      <w:spacing w:line="360" w:lineRule="auto"/>
      <w:ind w:firstLine="680"/>
      <w:jc w:val="both"/>
    </w:pPr>
    <w:rPr>
      <w:sz w:val="28"/>
      <w:szCs w:val="28"/>
      <w:lang w:val="ru-RU" w:eastAsia="ru-RU"/>
    </w:rPr>
  </w:style>
  <w:style w:type="character" w:customStyle="1" w:styleId="aff">
    <w:name w:val="Стиль пункта схемы Знак"/>
    <w:link w:val="afe"/>
    <w:locked/>
    <w:rsid w:val="00AA557D"/>
    <w:rPr>
      <w:sz w:val="28"/>
      <w:szCs w:val="28"/>
      <w:lang w:val="ru-RU" w:eastAsia="ru-RU" w:bidi="ar-SA"/>
    </w:rPr>
  </w:style>
  <w:style w:type="paragraph" w:styleId="aff0">
    <w:name w:val="footnote text"/>
    <w:aliases w:val="Table_Footnote_last Знак,Table_Footnote_last Знак Знак,Table_Footnote_last"/>
    <w:basedOn w:val="a0"/>
    <w:link w:val="aff1"/>
    <w:rsid w:val="00AA557D"/>
    <w:rPr>
      <w:sz w:val="20"/>
      <w:szCs w:val="20"/>
      <w:lang w:val="ru-RU" w:eastAsia="ru-RU"/>
    </w:rPr>
  </w:style>
  <w:style w:type="character" w:customStyle="1" w:styleId="aff1">
    <w:name w:val="Текст сноски Знак"/>
    <w:aliases w:val="Table_Footnote_last Знак Знак1,Table_Footnote_last Знак Знак Знак,Table_Footnote_last Знак1"/>
    <w:basedOn w:val="a1"/>
    <w:link w:val="aff0"/>
    <w:rsid w:val="00AA557D"/>
    <w:rPr>
      <w:lang w:val="ru-RU" w:eastAsia="ru-RU" w:bidi="ar-SA"/>
    </w:rPr>
  </w:style>
  <w:style w:type="character" w:styleId="aff2">
    <w:name w:val="footnote reference"/>
    <w:rsid w:val="00AA557D"/>
    <w:rPr>
      <w:vertAlign w:val="superscript"/>
    </w:rPr>
  </w:style>
  <w:style w:type="numbering" w:customStyle="1" w:styleId="RTFNum2">
    <w:name w:val="RTF_Num 2"/>
    <w:basedOn w:val="a3"/>
    <w:rsid w:val="00AA557D"/>
    <w:pPr>
      <w:numPr>
        <w:numId w:val="22"/>
      </w:numPr>
    </w:pPr>
  </w:style>
  <w:style w:type="paragraph" w:styleId="aff3">
    <w:name w:val="Document Map"/>
    <w:basedOn w:val="a0"/>
    <w:semiHidden/>
    <w:rsid w:val="00AA557D"/>
    <w:pPr>
      <w:shd w:val="clear" w:color="auto" w:fill="000080"/>
    </w:pPr>
    <w:rPr>
      <w:rFonts w:ascii="Tahoma" w:hAnsi="Tahoma" w:cs="Tahoma"/>
      <w:sz w:val="20"/>
      <w:szCs w:val="20"/>
    </w:rPr>
  </w:style>
  <w:style w:type="paragraph" w:styleId="34">
    <w:name w:val="List 3"/>
    <w:basedOn w:val="a0"/>
    <w:rsid w:val="00AA557D"/>
    <w:pPr>
      <w:suppressAutoHyphens/>
      <w:ind w:left="849" w:hanging="283"/>
      <w:jc w:val="both"/>
    </w:pPr>
    <w:rPr>
      <w:rFonts w:ascii="Arial" w:hAnsi="Arial" w:cs="Arial"/>
      <w:szCs w:val="16"/>
      <w:lang w:val="ru-RU" w:eastAsia="ar-SA"/>
    </w:rPr>
  </w:style>
  <w:style w:type="paragraph" w:styleId="aff4">
    <w:name w:val="Body Text First Indent"/>
    <w:basedOn w:val="a4"/>
    <w:rsid w:val="00AA557D"/>
    <w:pPr>
      <w:suppressAutoHyphens/>
      <w:spacing w:after="120"/>
      <w:ind w:firstLine="210"/>
    </w:pPr>
    <w:rPr>
      <w:szCs w:val="16"/>
      <w:lang w:eastAsia="ar-SA"/>
    </w:rPr>
  </w:style>
  <w:style w:type="character" w:customStyle="1" w:styleId="21">
    <w:name w:val="Заголовок 2 Знак"/>
    <w:link w:val="20"/>
    <w:rsid w:val="00AA557D"/>
    <w:rPr>
      <w:rFonts w:ascii="Arial" w:hAnsi="Arial"/>
      <w:b/>
      <w:sz w:val="28"/>
      <w:lang w:val="ru-RU" w:eastAsia="ru-RU" w:bidi="ar-SA"/>
    </w:rPr>
  </w:style>
  <w:style w:type="character" w:customStyle="1" w:styleId="10">
    <w:name w:val="Заголовок 1 Знак"/>
    <w:link w:val="1"/>
    <w:rsid w:val="00AA557D"/>
    <w:rPr>
      <w:rFonts w:ascii="Arial CYR" w:hAnsi="Arial CYR"/>
      <w:sz w:val="28"/>
      <w:szCs w:val="24"/>
      <w:lang w:val="ru-RU" w:eastAsia="ru-RU" w:bidi="ar-SA"/>
    </w:rPr>
  </w:style>
  <w:style w:type="character" w:customStyle="1" w:styleId="aff5">
    <w:name w:val="ВерхКолонтитул Знак Знак"/>
    <w:basedOn w:val="a1"/>
    <w:rsid w:val="00AA557D"/>
    <w:rPr>
      <w:rFonts w:ascii="Times New Roman" w:eastAsia="Times New Roman" w:hAnsi="Times New Roman"/>
      <w:sz w:val="24"/>
      <w:szCs w:val="24"/>
      <w:lang w:val="ru-RU" w:eastAsia="ar-SA" w:bidi="ar-SA"/>
    </w:rPr>
  </w:style>
  <w:style w:type="paragraph" w:customStyle="1" w:styleId="ConsPlusTitle">
    <w:name w:val="ConsPlusTitle"/>
    <w:rsid w:val="00AA557D"/>
    <w:pPr>
      <w:widowControl w:val="0"/>
      <w:autoSpaceDE w:val="0"/>
      <w:autoSpaceDN w:val="0"/>
      <w:adjustRightInd w:val="0"/>
    </w:pPr>
    <w:rPr>
      <w:rFonts w:ascii="Arial" w:hAnsi="Arial" w:cs="Arial"/>
      <w:b/>
      <w:bCs/>
    </w:rPr>
  </w:style>
  <w:style w:type="paragraph" w:customStyle="1" w:styleId="Normal">
    <w:name w:val="Normal"/>
    <w:rsid w:val="00AA557D"/>
    <w:pPr>
      <w:snapToGrid w:val="0"/>
    </w:pPr>
    <w:rPr>
      <w:sz w:val="22"/>
    </w:rPr>
  </w:style>
  <w:style w:type="numbering" w:customStyle="1" w:styleId="WW8Num2">
    <w:name w:val="WW8Num2"/>
    <w:basedOn w:val="a3"/>
    <w:rsid w:val="00AA557D"/>
    <w:pPr>
      <w:numPr>
        <w:numId w:val="31"/>
      </w:numPr>
    </w:pPr>
  </w:style>
  <w:style w:type="paragraph" w:customStyle="1" w:styleId="aff6">
    <w:name w:val="Ячейка таблицы"/>
    <w:basedOn w:val="a0"/>
    <w:link w:val="aff7"/>
    <w:qFormat/>
    <w:rsid w:val="00AA557D"/>
    <w:pPr>
      <w:suppressAutoHyphens/>
    </w:pPr>
    <w:rPr>
      <w:rFonts w:ascii="Arial" w:hAnsi="Arial" w:cs="Arial"/>
      <w:sz w:val="20"/>
      <w:szCs w:val="32"/>
      <w:lang w:val="ru-RU" w:eastAsia="ar-SA"/>
    </w:rPr>
  </w:style>
  <w:style w:type="character" w:customStyle="1" w:styleId="aff7">
    <w:name w:val="Ячейка таблицы Знак"/>
    <w:basedOn w:val="a1"/>
    <w:link w:val="aff6"/>
    <w:rsid w:val="00AA557D"/>
    <w:rPr>
      <w:rFonts w:ascii="Arial" w:hAnsi="Arial" w:cs="Arial"/>
      <w:szCs w:val="32"/>
      <w:lang w:val="ru-RU" w:eastAsia="ar-SA" w:bidi="ar-SA"/>
    </w:rPr>
  </w:style>
  <w:style w:type="paragraph" w:styleId="2">
    <w:name w:val="List Bullet 2"/>
    <w:basedOn w:val="a0"/>
    <w:rsid w:val="00202C07"/>
    <w:pPr>
      <w:numPr>
        <w:numId w:val="32"/>
      </w:numPr>
      <w:suppressAutoHyphens/>
      <w:jc w:val="both"/>
    </w:pPr>
    <w:rPr>
      <w:rFonts w:ascii="Arial" w:hAnsi="Arial" w:cs="Arial"/>
      <w:szCs w:val="16"/>
      <w:lang w:val="ru-RU" w:eastAsia="ar-SA"/>
    </w:rPr>
  </w:style>
  <w:style w:type="paragraph" w:styleId="aff8">
    <w:name w:val="caption"/>
    <w:basedOn w:val="a0"/>
    <w:next w:val="a0"/>
    <w:qFormat/>
    <w:rsid w:val="00E10865"/>
    <w:rPr>
      <w:b/>
      <w:bCs/>
      <w:sz w:val="20"/>
      <w:szCs w:val="20"/>
    </w:rPr>
  </w:style>
  <w:style w:type="paragraph" w:customStyle="1" w:styleId="Arial12">
    <w:name w:val="Стиль Название объекта + Arial 12 пт не полужирный По правому кр..."/>
    <w:basedOn w:val="aff8"/>
    <w:rsid w:val="00EC5353"/>
    <w:pPr>
      <w:jc w:val="right"/>
    </w:pPr>
    <w:rPr>
      <w:rFonts w:ascii="Arial" w:hAnsi="Arial"/>
      <w:b w:val="0"/>
      <w:bCs w:val="0"/>
      <w:sz w:val="24"/>
    </w:rPr>
  </w:style>
  <w:style w:type="paragraph" w:customStyle="1" w:styleId="Arial121">
    <w:name w:val="Стиль Название объекта + Arial 12 пт не полужирный По правому кр...1"/>
    <w:basedOn w:val="aff8"/>
    <w:rsid w:val="00EC5353"/>
    <w:pPr>
      <w:jc w:val="right"/>
    </w:pPr>
    <w:rPr>
      <w:rFonts w:ascii="Arial" w:hAnsi="Arial"/>
      <w:b w:val="0"/>
      <w:bCs w:val="0"/>
      <w:sz w:val="24"/>
    </w:rPr>
  </w:style>
  <w:style w:type="paragraph" w:customStyle="1" w:styleId="western">
    <w:name w:val="western"/>
    <w:basedOn w:val="a0"/>
    <w:rsid w:val="009338C9"/>
    <w:pPr>
      <w:spacing w:before="100" w:beforeAutospacing="1" w:after="115"/>
    </w:pPr>
    <w:rPr>
      <w:color w:val="000000"/>
      <w:lang w:val="ru-RU" w:eastAsia="ru-RU"/>
    </w:rPr>
  </w:style>
  <w:style w:type="character" w:customStyle="1" w:styleId="highlighthighlightactive">
    <w:name w:val="highlight highlight_active"/>
    <w:basedOn w:val="a1"/>
    <w:rsid w:val="009338C9"/>
  </w:style>
  <w:style w:type="paragraph" w:customStyle="1" w:styleId="aff9">
    <w:name w:val="название Знак Знак"/>
    <w:basedOn w:val="a0"/>
    <w:rsid w:val="009338C9"/>
    <w:pPr>
      <w:widowControl w:val="0"/>
      <w:autoSpaceDE w:val="0"/>
      <w:autoSpaceDN w:val="0"/>
      <w:adjustRightInd w:val="0"/>
      <w:spacing w:before="240"/>
      <w:ind w:firstLine="720"/>
      <w:jc w:val="both"/>
    </w:pPr>
    <w:rPr>
      <w:b/>
      <w:bCs/>
      <w:sz w:val="26"/>
      <w:szCs w:val="20"/>
      <w:lang w:val="ru-RU" w:eastAsia="ru-RU"/>
    </w:rPr>
  </w:style>
  <w:style w:type="paragraph" w:customStyle="1" w:styleId="II">
    <w:name w:val="Основной текст Том_II"/>
    <w:rsid w:val="00AD0162"/>
    <w:pPr>
      <w:suppressAutoHyphens/>
      <w:spacing w:line="360" w:lineRule="auto"/>
      <w:ind w:firstLine="720"/>
      <w:jc w:val="both"/>
    </w:pPr>
    <w:rPr>
      <w:bCs/>
      <w:sz w:val="24"/>
    </w:rPr>
  </w:style>
  <w:style w:type="paragraph" w:customStyle="1" w:styleId="affa">
    <w:name w:val="Основной текст СамНИПИ Знак"/>
    <w:link w:val="affb"/>
    <w:rsid w:val="00AD0162"/>
    <w:pPr>
      <w:suppressAutoHyphens/>
      <w:spacing w:before="120"/>
      <w:ind w:firstLine="720"/>
      <w:jc w:val="both"/>
    </w:pPr>
    <w:rPr>
      <w:rFonts w:ascii="Arial" w:hAnsi="Arial"/>
      <w:bCs/>
    </w:rPr>
  </w:style>
  <w:style w:type="character" w:customStyle="1" w:styleId="affb">
    <w:name w:val="Основной текст СамНИПИ Знак Знак"/>
    <w:basedOn w:val="a1"/>
    <w:link w:val="affa"/>
    <w:rsid w:val="00AD0162"/>
    <w:rPr>
      <w:rFonts w:ascii="Arial" w:hAnsi="Arial"/>
      <w:bCs/>
      <w:lang w:val="ru-RU" w:eastAsia="ru-RU" w:bidi="ar-SA"/>
    </w:rPr>
  </w:style>
  <w:style w:type="character" w:customStyle="1" w:styleId="26">
    <w:name w:val="Заголовок 2 Знак Знак Знак Знак"/>
    <w:basedOn w:val="a1"/>
    <w:rsid w:val="002027E4"/>
    <w:rPr>
      <w:rFonts w:ascii="Arial" w:hAnsi="Arial" w:cs="Arial"/>
      <w:b/>
      <w:bCs/>
      <w:i/>
      <w:iCs/>
      <w:sz w:val="28"/>
      <w:szCs w:val="28"/>
      <w:lang w:val="ru-RU" w:eastAsia="ru-RU" w:bidi="ar-SA"/>
    </w:rPr>
  </w:style>
  <w:style w:type="paragraph" w:styleId="affc">
    <w:name w:val="Plain Text"/>
    <w:basedOn w:val="a0"/>
    <w:rsid w:val="002027E4"/>
    <w:rPr>
      <w:rFonts w:ascii="Courier New" w:hAnsi="Courier New" w:cs="Courier New"/>
      <w:sz w:val="20"/>
      <w:szCs w:val="20"/>
      <w:lang w:val="ru-RU" w:eastAsia="ru-RU"/>
    </w:rPr>
  </w:style>
  <w:style w:type="paragraph" w:styleId="affd">
    <w:name w:val="List"/>
    <w:basedOn w:val="a0"/>
    <w:rsid w:val="00346A52"/>
    <w:pPr>
      <w:ind w:left="283" w:hanging="283"/>
    </w:pPr>
  </w:style>
  <w:style w:type="paragraph" w:styleId="a">
    <w:name w:val="List Bullet"/>
    <w:basedOn w:val="a0"/>
    <w:rsid w:val="00346A52"/>
    <w:pPr>
      <w:numPr>
        <w:numId w:val="46"/>
      </w:numPr>
    </w:pPr>
  </w:style>
  <w:style w:type="paragraph" w:customStyle="1" w:styleId="Heading">
    <w:name w:val="Heading"/>
    <w:rsid w:val="00346A52"/>
    <w:pPr>
      <w:widowControl w:val="0"/>
      <w:autoSpaceDE w:val="0"/>
      <w:autoSpaceDN w:val="0"/>
      <w:adjustRightInd w:val="0"/>
    </w:pPr>
    <w:rPr>
      <w:rFonts w:ascii="Arial" w:hAnsi="Arial" w:cs="Arial"/>
      <w:b/>
      <w:bCs/>
      <w:sz w:val="22"/>
      <w:szCs w:val="22"/>
    </w:rPr>
  </w:style>
  <w:style w:type="paragraph" w:styleId="27">
    <w:name w:val="List 2"/>
    <w:basedOn w:val="a0"/>
    <w:rsid w:val="004264C0"/>
    <w:pPr>
      <w:ind w:left="566" w:hanging="283"/>
    </w:pPr>
  </w:style>
  <w:style w:type="paragraph" w:customStyle="1" w:styleId="220">
    <w:name w:val="Основной текст 22"/>
    <w:basedOn w:val="a0"/>
    <w:rsid w:val="00F20F7E"/>
    <w:pPr>
      <w:suppressAutoHyphens/>
      <w:jc w:val="center"/>
    </w:pPr>
    <w:rPr>
      <w:rFonts w:ascii="Arial" w:hAnsi="Arial" w:cs="Arial"/>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473154">
      <w:bodyDiv w:val="1"/>
      <w:marLeft w:val="0"/>
      <w:marRight w:val="0"/>
      <w:marTop w:val="0"/>
      <w:marBottom w:val="0"/>
      <w:divBdr>
        <w:top w:val="none" w:sz="0" w:space="0" w:color="auto"/>
        <w:left w:val="none" w:sz="0" w:space="0" w:color="auto"/>
        <w:bottom w:val="none" w:sz="0" w:space="0" w:color="auto"/>
        <w:right w:val="none" w:sz="0" w:space="0" w:color="auto"/>
      </w:divBdr>
    </w:div>
    <w:div w:id="379600373">
      <w:bodyDiv w:val="1"/>
      <w:marLeft w:val="0"/>
      <w:marRight w:val="0"/>
      <w:marTop w:val="0"/>
      <w:marBottom w:val="0"/>
      <w:divBdr>
        <w:top w:val="none" w:sz="0" w:space="0" w:color="auto"/>
        <w:left w:val="none" w:sz="0" w:space="0" w:color="auto"/>
        <w:bottom w:val="none" w:sz="0" w:space="0" w:color="auto"/>
        <w:right w:val="none" w:sz="0" w:space="0" w:color="auto"/>
      </w:divBdr>
    </w:div>
    <w:div w:id="591620631">
      <w:bodyDiv w:val="1"/>
      <w:marLeft w:val="0"/>
      <w:marRight w:val="0"/>
      <w:marTop w:val="0"/>
      <w:marBottom w:val="0"/>
      <w:divBdr>
        <w:top w:val="none" w:sz="0" w:space="0" w:color="auto"/>
        <w:left w:val="none" w:sz="0" w:space="0" w:color="auto"/>
        <w:bottom w:val="none" w:sz="0" w:space="0" w:color="auto"/>
        <w:right w:val="none" w:sz="0" w:space="0" w:color="auto"/>
      </w:divBdr>
    </w:div>
    <w:div w:id="1373189947">
      <w:bodyDiv w:val="1"/>
      <w:marLeft w:val="0"/>
      <w:marRight w:val="0"/>
      <w:marTop w:val="0"/>
      <w:marBottom w:val="0"/>
      <w:divBdr>
        <w:top w:val="none" w:sz="0" w:space="0" w:color="auto"/>
        <w:left w:val="none" w:sz="0" w:space="0" w:color="auto"/>
        <w:bottom w:val="none" w:sz="0" w:space="0" w:color="auto"/>
        <w:right w:val="none" w:sz="0" w:space="0" w:color="auto"/>
      </w:divBdr>
      <w:divsChild>
        <w:div w:id="528615033">
          <w:marLeft w:val="0"/>
          <w:marRight w:val="0"/>
          <w:marTop w:val="0"/>
          <w:marBottom w:val="0"/>
          <w:divBdr>
            <w:top w:val="none" w:sz="0" w:space="0" w:color="auto"/>
            <w:left w:val="none" w:sz="0" w:space="0" w:color="auto"/>
            <w:bottom w:val="none" w:sz="0" w:space="0" w:color="auto"/>
            <w:right w:val="none" w:sz="0" w:space="0" w:color="auto"/>
          </w:divBdr>
          <w:divsChild>
            <w:div w:id="1797406462">
              <w:marLeft w:val="0"/>
              <w:marRight w:val="0"/>
              <w:marTop w:val="0"/>
              <w:marBottom w:val="0"/>
              <w:divBdr>
                <w:top w:val="none" w:sz="0" w:space="0" w:color="auto"/>
                <w:left w:val="none" w:sz="0" w:space="0" w:color="auto"/>
                <w:bottom w:val="none" w:sz="0" w:space="0" w:color="auto"/>
                <w:right w:val="none" w:sz="0" w:space="0" w:color="auto"/>
              </w:divBdr>
              <w:divsChild>
                <w:div w:id="401832134">
                  <w:marLeft w:val="0"/>
                  <w:marRight w:val="0"/>
                  <w:marTop w:val="0"/>
                  <w:marBottom w:val="0"/>
                  <w:divBdr>
                    <w:top w:val="none" w:sz="0" w:space="0" w:color="auto"/>
                    <w:left w:val="none" w:sz="0" w:space="0" w:color="auto"/>
                    <w:bottom w:val="none" w:sz="0" w:space="0" w:color="auto"/>
                    <w:right w:val="none" w:sz="0" w:space="0" w:color="auto"/>
                  </w:divBdr>
                  <w:divsChild>
                    <w:div w:id="916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7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cx.ru/documents/document/show/3641.172.htm" TargetMode="External"/><Relationship Id="rId18" Type="http://schemas.openxmlformats.org/officeDocument/2006/relationships/hyperlink" Target="consultantplus://offline/main?base=RLAW256;n=35599;fld=134;dst=100007" TargetMode="External"/><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kadnov.ru/content/files/730.zip" TargetMode="External"/><Relationship Id="rId17" Type="http://schemas.openxmlformats.org/officeDocument/2006/relationships/hyperlink" Target="http://www.mcx.ru/documents/document/show/9226.172.htm" TargetMode="External"/><Relationship Id="rId25" Type="http://schemas.openxmlformats.org/officeDocument/2006/relationships/chart" Target="charts/chart4.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mcx.ru/documents/document/show/7952.172.htm" TargetMode="External"/><Relationship Id="rId20" Type="http://schemas.openxmlformats.org/officeDocument/2006/relationships/image" Target="media/image2.jpeg"/><Relationship Id="rId29" Type="http://schemas.openxmlformats.org/officeDocument/2006/relationships/hyperlink" Target="consultantplus://offline/ref=50F1B857228191A56DDD4EA93FA3D3050B6E83F595617A15A636A953C61A77982B6E644F86D67D70L2XB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dnov.ru/content/files/451.zip" TargetMode="External"/><Relationship Id="rId24" Type="http://schemas.openxmlformats.org/officeDocument/2006/relationships/chart" Target="charts/chart3.xm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consultantplus://offline/main?base=LAW;n=115846;fld=134;dst=100003" TargetMode="Externa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hyperlink" Target="http://www.rost.ru/habitation/habitation_doc_1_8.doc" TargetMode="External"/><Relationship Id="rId19" Type="http://schemas.openxmlformats.org/officeDocument/2006/relationships/image" Target="media/image1.jpeg"/><Relationship Id="rId31"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hyperlink" Target="http://www.rost.ru/habitation/habitation_doc_1_4.doc" TargetMode="External"/><Relationship Id="rId14" Type="http://schemas.openxmlformats.org/officeDocument/2006/relationships/hyperlink" Target="http://www.mcx.ru/documents/document/show/3641.172.htm"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1" b="1" i="0" u="none" strike="noStrike" baseline="0">
                <a:solidFill>
                  <a:srgbClr val="000000"/>
                </a:solidFill>
                <a:latin typeface="Arial Cyr"/>
                <a:ea typeface="Arial Cyr"/>
                <a:cs typeface="Arial Cyr"/>
              </a:defRPr>
            </a:pPr>
            <a:r>
              <a:rPr lang="ru-RU"/>
              <a:t>Рис. 4.   Динамика распределения сельского населения Самарской области по возрастным группам, %</a:t>
            </a:r>
          </a:p>
        </c:rich>
      </c:tx>
      <c:layout>
        <c:manualLayout>
          <c:xMode val="edge"/>
          <c:yMode val="edge"/>
          <c:x val="0.14845024469820556"/>
          <c:y val="1.8181818181818181E-2"/>
        </c:manualLayout>
      </c:layout>
      <c:overlay val="0"/>
      <c:spPr>
        <a:noFill/>
        <a:ln w="25412">
          <a:noFill/>
        </a:ln>
      </c:spPr>
    </c:title>
    <c:autoTitleDeleted val="0"/>
    <c:plotArea>
      <c:layout>
        <c:manualLayout>
          <c:layoutTarget val="inner"/>
          <c:xMode val="edge"/>
          <c:yMode val="edge"/>
          <c:x val="0.14681892332789559"/>
          <c:y val="0.17662337662337663"/>
          <c:w val="0.83034257748776508"/>
          <c:h val="0.48571428571428571"/>
        </c:manualLayout>
      </c:layout>
      <c:barChart>
        <c:barDir val="col"/>
        <c:grouping val="clustered"/>
        <c:varyColors val="0"/>
        <c:ser>
          <c:idx val="0"/>
          <c:order val="0"/>
          <c:tx>
            <c:strRef>
              <c:f>Sheet1!$A$2</c:f>
              <c:strCache>
                <c:ptCount val="1"/>
                <c:pt idx="0">
                  <c:v>моложе трудоспособного</c:v>
                </c:pt>
              </c:strCache>
            </c:strRef>
          </c:tx>
          <c:spPr>
            <a:solidFill>
              <a:srgbClr val="FFFF00"/>
            </a:solidFill>
            <a:ln w="12706">
              <a:solidFill>
                <a:srgbClr val="000000"/>
              </a:solidFill>
              <a:prstDash val="solid"/>
            </a:ln>
          </c:spPr>
          <c:invertIfNegative val="0"/>
          <c:dLbls>
            <c:spPr>
              <a:noFill/>
              <a:ln w="25412">
                <a:noFill/>
              </a:ln>
            </c:spPr>
            <c:txPr>
              <a:bodyPr wrap="square" lIns="38100" tIns="19050" rIns="38100" bIns="19050" anchor="ctr">
                <a:spAutoFit/>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7"/>
                <c:pt idx="0">
                  <c:v>2003</c:v>
                </c:pt>
                <c:pt idx="1">
                  <c:v>2004</c:v>
                </c:pt>
                <c:pt idx="2">
                  <c:v>2005</c:v>
                </c:pt>
                <c:pt idx="3">
                  <c:v>2006</c:v>
                </c:pt>
                <c:pt idx="4">
                  <c:v>2007</c:v>
                </c:pt>
                <c:pt idx="5">
                  <c:v>2008</c:v>
                </c:pt>
                <c:pt idx="6">
                  <c:v>2009</c:v>
                </c:pt>
              </c:numCache>
            </c:numRef>
          </c:cat>
          <c:val>
            <c:numRef>
              <c:f>Sheet1!$B$2:$J$2</c:f>
              <c:numCache>
                <c:formatCode>General</c:formatCode>
                <c:ptCount val="7"/>
                <c:pt idx="0">
                  <c:v>18.600000000000001</c:v>
                </c:pt>
                <c:pt idx="1">
                  <c:v>18.600000000000001</c:v>
                </c:pt>
                <c:pt idx="2">
                  <c:v>17.8</c:v>
                </c:pt>
                <c:pt idx="3">
                  <c:v>17.2</c:v>
                </c:pt>
                <c:pt idx="4">
                  <c:v>16.8</c:v>
                </c:pt>
                <c:pt idx="5">
                  <c:v>16.600000000000001</c:v>
                </c:pt>
                <c:pt idx="6">
                  <c:v>16.5</c:v>
                </c:pt>
              </c:numCache>
            </c:numRef>
          </c:val>
          <c:extLst>
            <c:ext xmlns:c16="http://schemas.microsoft.com/office/drawing/2014/chart" uri="{C3380CC4-5D6E-409C-BE32-E72D297353CC}">
              <c16:uniqueId val="{00000000-91A2-4499-9873-4A5B07584933}"/>
            </c:ext>
          </c:extLst>
        </c:ser>
        <c:ser>
          <c:idx val="1"/>
          <c:order val="1"/>
          <c:tx>
            <c:strRef>
              <c:f>Sheet1!$A$3</c:f>
              <c:strCache>
                <c:ptCount val="1"/>
                <c:pt idx="0">
                  <c:v>трудоспособный</c:v>
                </c:pt>
              </c:strCache>
            </c:strRef>
          </c:tx>
          <c:spPr>
            <a:solidFill>
              <a:srgbClr val="FF9900"/>
            </a:solidFill>
            <a:ln w="12706">
              <a:solidFill>
                <a:srgbClr val="000000"/>
              </a:solidFill>
              <a:prstDash val="solid"/>
            </a:ln>
          </c:spPr>
          <c:invertIfNegative val="0"/>
          <c:dLbls>
            <c:spPr>
              <a:noFill/>
              <a:ln w="25412">
                <a:noFill/>
              </a:ln>
            </c:spPr>
            <c:txPr>
              <a:bodyPr wrap="square" lIns="38100" tIns="19050" rIns="38100" bIns="19050" anchor="ctr">
                <a:spAutoFit/>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7"/>
                <c:pt idx="0">
                  <c:v>2003</c:v>
                </c:pt>
                <c:pt idx="1">
                  <c:v>2004</c:v>
                </c:pt>
                <c:pt idx="2">
                  <c:v>2005</c:v>
                </c:pt>
                <c:pt idx="3">
                  <c:v>2006</c:v>
                </c:pt>
                <c:pt idx="4">
                  <c:v>2007</c:v>
                </c:pt>
                <c:pt idx="5">
                  <c:v>2008</c:v>
                </c:pt>
                <c:pt idx="6">
                  <c:v>2009</c:v>
                </c:pt>
              </c:numCache>
            </c:numRef>
          </c:cat>
          <c:val>
            <c:numRef>
              <c:f>Sheet1!$B$3:$J$3</c:f>
              <c:numCache>
                <c:formatCode>General</c:formatCode>
                <c:ptCount val="7"/>
                <c:pt idx="0">
                  <c:v>57.9</c:v>
                </c:pt>
                <c:pt idx="1">
                  <c:v>57.9</c:v>
                </c:pt>
                <c:pt idx="2">
                  <c:v>59</c:v>
                </c:pt>
                <c:pt idx="3">
                  <c:v>59.8</c:v>
                </c:pt>
                <c:pt idx="4">
                  <c:v>60.1</c:v>
                </c:pt>
                <c:pt idx="5">
                  <c:v>60.1</c:v>
                </c:pt>
                <c:pt idx="6">
                  <c:v>59.9</c:v>
                </c:pt>
              </c:numCache>
            </c:numRef>
          </c:val>
          <c:extLst>
            <c:ext xmlns:c16="http://schemas.microsoft.com/office/drawing/2014/chart" uri="{C3380CC4-5D6E-409C-BE32-E72D297353CC}">
              <c16:uniqueId val="{00000001-91A2-4499-9873-4A5B07584933}"/>
            </c:ext>
          </c:extLst>
        </c:ser>
        <c:ser>
          <c:idx val="2"/>
          <c:order val="2"/>
          <c:tx>
            <c:strRef>
              <c:f>Sheet1!$A$4</c:f>
              <c:strCache>
                <c:ptCount val="1"/>
                <c:pt idx="0">
                  <c:v>старше трудоспособного</c:v>
                </c:pt>
              </c:strCache>
            </c:strRef>
          </c:tx>
          <c:spPr>
            <a:solidFill>
              <a:srgbClr val="993300"/>
            </a:solidFill>
            <a:ln w="12706">
              <a:solidFill>
                <a:srgbClr val="000000"/>
              </a:solidFill>
              <a:prstDash val="solid"/>
            </a:ln>
          </c:spPr>
          <c:invertIfNegative val="0"/>
          <c:dLbls>
            <c:dLbl>
              <c:idx val="0"/>
              <c:spPr>
                <a:noFill/>
                <a:ln w="25412">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3-91A2-4499-9873-4A5B07584933}"/>
                </c:ext>
              </c:extLst>
            </c:dLbl>
            <c:dLbl>
              <c:idx val="1"/>
              <c:spPr>
                <a:noFill/>
                <a:ln w="25412">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2-91A2-4499-9873-4A5B07584933}"/>
                </c:ext>
              </c:extLst>
            </c:dLbl>
            <c:spPr>
              <a:noFill/>
              <a:ln w="25412">
                <a:noFill/>
              </a:ln>
            </c:spPr>
            <c:txPr>
              <a:bodyPr wrap="square" lIns="38100" tIns="19050" rIns="38100" bIns="19050" anchor="ctr">
                <a:spAutoFit/>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7"/>
                <c:pt idx="0">
                  <c:v>2003</c:v>
                </c:pt>
                <c:pt idx="1">
                  <c:v>2004</c:v>
                </c:pt>
                <c:pt idx="2">
                  <c:v>2005</c:v>
                </c:pt>
                <c:pt idx="3">
                  <c:v>2006</c:v>
                </c:pt>
                <c:pt idx="4">
                  <c:v>2007</c:v>
                </c:pt>
                <c:pt idx="5">
                  <c:v>2008</c:v>
                </c:pt>
                <c:pt idx="6">
                  <c:v>2009</c:v>
                </c:pt>
              </c:numCache>
            </c:numRef>
          </c:cat>
          <c:val>
            <c:numRef>
              <c:f>Sheet1!$B$4:$J$4</c:f>
              <c:numCache>
                <c:formatCode>General</c:formatCode>
                <c:ptCount val="7"/>
                <c:pt idx="0">
                  <c:v>23.5</c:v>
                </c:pt>
                <c:pt idx="1">
                  <c:v>23.5</c:v>
                </c:pt>
                <c:pt idx="2">
                  <c:v>23.2</c:v>
                </c:pt>
                <c:pt idx="3">
                  <c:v>23</c:v>
                </c:pt>
                <c:pt idx="4">
                  <c:v>23.1</c:v>
                </c:pt>
                <c:pt idx="5">
                  <c:v>23.3</c:v>
                </c:pt>
                <c:pt idx="6">
                  <c:v>23.6</c:v>
                </c:pt>
              </c:numCache>
            </c:numRef>
          </c:val>
          <c:extLst>
            <c:ext xmlns:c16="http://schemas.microsoft.com/office/drawing/2014/chart" uri="{C3380CC4-5D6E-409C-BE32-E72D297353CC}">
              <c16:uniqueId val="{00000004-91A2-4499-9873-4A5B07584933}"/>
            </c:ext>
          </c:extLst>
        </c:ser>
        <c:dLbls>
          <c:showLegendKey val="0"/>
          <c:showVal val="0"/>
          <c:showCatName val="0"/>
          <c:showSerName val="0"/>
          <c:showPercent val="0"/>
          <c:showBubbleSize val="0"/>
        </c:dLbls>
        <c:gapWidth val="100"/>
        <c:axId val="248722608"/>
        <c:axId val="1"/>
      </c:barChart>
      <c:catAx>
        <c:axId val="248722608"/>
        <c:scaling>
          <c:orientation val="minMax"/>
        </c:scaling>
        <c:delete val="0"/>
        <c:axPos val="b"/>
        <c:majorGridlines>
          <c:spPr>
            <a:ln w="3177">
              <a:solidFill>
                <a:srgbClr val="000000"/>
              </a:solidFill>
              <a:prstDash val="solid"/>
            </a:ln>
          </c:spPr>
        </c:majorGridlines>
        <c:minorGridlines>
          <c:spPr>
            <a:ln w="3177">
              <a:solidFill>
                <a:srgbClr val="000000"/>
              </a:solidFill>
              <a:prstDash val="solid"/>
            </a:ln>
          </c:spPr>
        </c:minorGridlines>
        <c:title>
          <c:tx>
            <c:rich>
              <a:bodyPr/>
              <a:lstStyle/>
              <a:p>
                <a:pPr>
                  <a:defRPr sz="1101" b="1" i="0" u="none" strike="noStrike" baseline="0">
                    <a:solidFill>
                      <a:srgbClr val="000000"/>
                    </a:solidFill>
                    <a:latin typeface="Arial Cyr"/>
                    <a:ea typeface="Arial Cyr"/>
                    <a:cs typeface="Arial Cyr"/>
                  </a:defRPr>
                </a:pPr>
                <a:r>
                  <a:rPr lang="ru-RU"/>
                  <a:t>года</a:t>
                </a:r>
              </a:p>
            </c:rich>
          </c:tx>
          <c:layout>
            <c:manualLayout>
              <c:xMode val="edge"/>
              <c:yMode val="edge"/>
              <c:x val="0.53017944535073414"/>
              <c:y val="0.76103896103896107"/>
            </c:manualLayout>
          </c:layout>
          <c:overlay val="0"/>
          <c:spPr>
            <a:noFill/>
            <a:ln w="25412">
              <a:noFill/>
            </a:ln>
          </c:spPr>
        </c:title>
        <c:numFmt formatCode="General" sourceLinked="1"/>
        <c:majorTickMark val="out"/>
        <c:minorTickMark val="none"/>
        <c:tickLblPos val="nextTo"/>
        <c:spPr>
          <a:ln w="3177">
            <a:solidFill>
              <a:srgbClr val="000000"/>
            </a:solidFill>
            <a:prstDash val="solid"/>
          </a:ln>
        </c:spPr>
        <c:txPr>
          <a:bodyPr rot="0" vert="horz"/>
          <a:lstStyle/>
          <a:p>
            <a:pPr>
              <a:defRPr sz="1176"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ax val="65"/>
          <c:min val="0"/>
        </c:scaling>
        <c:delete val="0"/>
        <c:axPos val="l"/>
        <c:majorGridlines>
          <c:spPr>
            <a:ln w="3177">
              <a:solidFill>
                <a:srgbClr val="000000"/>
              </a:solidFill>
              <a:prstDash val="solid"/>
            </a:ln>
          </c:spPr>
        </c:majorGridlines>
        <c:minorGridlines>
          <c:spPr>
            <a:ln w="12706">
              <a:solidFill>
                <a:srgbClr val="000000"/>
              </a:solidFill>
              <a:prstDash val="solid"/>
            </a:ln>
          </c:spPr>
        </c:minorGridlines>
        <c:title>
          <c:tx>
            <c:rich>
              <a:bodyPr/>
              <a:lstStyle/>
              <a:p>
                <a:pPr>
                  <a:defRPr sz="1101" b="1" i="0" u="none" strike="noStrike" baseline="0">
                    <a:solidFill>
                      <a:srgbClr val="000000"/>
                    </a:solidFill>
                    <a:latin typeface="Arial Cyr"/>
                    <a:ea typeface="Arial Cyr"/>
                    <a:cs typeface="Arial Cyr"/>
                  </a:defRPr>
                </a:pPr>
                <a:r>
                  <a:rPr lang="ru-RU"/>
                  <a:t>численность</a:t>
                </a:r>
              </a:p>
            </c:rich>
          </c:tx>
          <c:layout>
            <c:manualLayout>
              <c:xMode val="edge"/>
              <c:yMode val="edge"/>
              <c:x val="5.0570962479608482E-2"/>
              <c:y val="0.2883116883116883"/>
            </c:manualLayout>
          </c:layout>
          <c:overlay val="0"/>
          <c:spPr>
            <a:noFill/>
            <a:ln w="25412">
              <a:noFill/>
            </a:ln>
          </c:spPr>
        </c:title>
        <c:numFmt formatCode="General" sourceLinked="1"/>
        <c:majorTickMark val="out"/>
        <c:minorTickMark val="none"/>
        <c:tickLblPos val="nextTo"/>
        <c:spPr>
          <a:ln w="3177">
            <a:solidFill>
              <a:srgbClr val="000000"/>
            </a:solidFill>
            <a:prstDash val="solid"/>
          </a:ln>
        </c:spPr>
        <c:txPr>
          <a:bodyPr rot="0" vert="horz"/>
          <a:lstStyle/>
          <a:p>
            <a:pPr>
              <a:defRPr sz="1126" b="1" i="0" u="none" strike="noStrike" baseline="0">
                <a:solidFill>
                  <a:srgbClr val="000000"/>
                </a:solidFill>
                <a:latin typeface="Arial Cyr"/>
                <a:ea typeface="Arial Cyr"/>
                <a:cs typeface="Arial Cyr"/>
              </a:defRPr>
            </a:pPr>
            <a:endParaRPr lang="ru-RU"/>
          </a:p>
        </c:txPr>
        <c:crossAx val="248722608"/>
        <c:crosses val="autoZero"/>
        <c:crossBetween val="between"/>
        <c:majorUnit val="10"/>
        <c:minorUnit val="5"/>
      </c:valAx>
      <c:spPr>
        <a:solidFill>
          <a:srgbClr val="FFFFFF"/>
        </a:solidFill>
        <a:ln w="12706">
          <a:solidFill>
            <a:srgbClr val="808080"/>
          </a:solidFill>
          <a:prstDash val="solid"/>
        </a:ln>
      </c:spPr>
    </c:plotArea>
    <c:legend>
      <c:legendPos val="b"/>
      <c:layout>
        <c:manualLayout>
          <c:xMode val="edge"/>
          <c:yMode val="edge"/>
          <c:x val="1.3050570962479609E-2"/>
          <c:y val="0.88831168831168827"/>
          <c:w val="0.97716150081566067"/>
          <c:h val="0.10649350649350649"/>
        </c:manualLayout>
      </c:layout>
      <c:overlay val="0"/>
      <c:spPr>
        <a:solidFill>
          <a:srgbClr val="FFFFFF"/>
        </a:solidFill>
        <a:ln w="3177">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7">
      <a:solidFill>
        <a:srgbClr val="000000"/>
      </a:solidFill>
      <a:prstDash val="solid"/>
    </a:ln>
  </c:spPr>
  <c:txPr>
    <a:bodyPr/>
    <a:lstStyle/>
    <a:p>
      <a:pPr>
        <a:defRPr sz="170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4" b="1" i="0" u="none" strike="noStrike" baseline="0">
                <a:solidFill>
                  <a:srgbClr val="000000"/>
                </a:solidFill>
                <a:latin typeface="Arial Cyr"/>
                <a:ea typeface="Arial Cyr"/>
                <a:cs typeface="Arial Cyr"/>
              </a:defRPr>
            </a:pPr>
            <a:r>
              <a:rPr lang="ru-RU"/>
              <a:t>Рис. 5 Динамика распределения  населения сельского поселения Сухая Вязовка по возрастным группам, %</a:t>
            </a:r>
          </a:p>
        </c:rich>
      </c:tx>
      <c:layout>
        <c:manualLayout>
          <c:xMode val="edge"/>
          <c:yMode val="edge"/>
          <c:x val="9.1639871382636656E-2"/>
          <c:y val="1.7857142857142856E-2"/>
        </c:manualLayout>
      </c:layout>
      <c:overlay val="0"/>
      <c:spPr>
        <a:noFill/>
        <a:ln w="25378">
          <a:noFill/>
        </a:ln>
      </c:spPr>
    </c:title>
    <c:autoTitleDeleted val="0"/>
    <c:plotArea>
      <c:layout>
        <c:manualLayout>
          <c:layoutTarget val="inner"/>
          <c:xMode val="edge"/>
          <c:yMode val="edge"/>
          <c:x val="0.14469453376205788"/>
          <c:y val="0.17602040816326531"/>
          <c:w val="0.83279742765273312"/>
          <c:h val="0.49234693877551022"/>
        </c:manualLayout>
      </c:layout>
      <c:barChart>
        <c:barDir val="col"/>
        <c:grouping val="clustered"/>
        <c:varyColors val="0"/>
        <c:ser>
          <c:idx val="0"/>
          <c:order val="0"/>
          <c:tx>
            <c:strRef>
              <c:f>Sheet1!$A$2</c:f>
              <c:strCache>
                <c:ptCount val="1"/>
                <c:pt idx="0">
                  <c:v>моложе трудоспособного</c:v>
                </c:pt>
              </c:strCache>
            </c:strRef>
          </c:tx>
          <c:spPr>
            <a:solidFill>
              <a:srgbClr val="FFFF00"/>
            </a:solidFill>
            <a:ln w="12689">
              <a:solidFill>
                <a:srgbClr val="000000"/>
              </a:solidFill>
              <a:prstDash val="solid"/>
            </a:ln>
          </c:spPr>
          <c:invertIfNegative val="0"/>
          <c:dLbls>
            <c:spPr>
              <a:noFill/>
              <a:ln w="25378">
                <a:noFill/>
              </a:ln>
            </c:spPr>
            <c:txPr>
              <a:bodyPr wrap="square" lIns="38100" tIns="19050" rIns="38100" bIns="19050" anchor="ctr">
                <a:spAutoFit/>
              </a:bodyPr>
              <a:lstStyle/>
              <a:p>
                <a:pPr>
                  <a:defRPr sz="10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7"/>
                <c:pt idx="0">
                  <c:v>2005</c:v>
                </c:pt>
                <c:pt idx="1">
                  <c:v>2006</c:v>
                </c:pt>
                <c:pt idx="2">
                  <c:v>2007</c:v>
                </c:pt>
                <c:pt idx="3">
                  <c:v>2008</c:v>
                </c:pt>
                <c:pt idx="4">
                  <c:v>2009</c:v>
                </c:pt>
                <c:pt idx="5">
                  <c:v>2010</c:v>
                </c:pt>
                <c:pt idx="6">
                  <c:v>2011</c:v>
                </c:pt>
              </c:numCache>
            </c:numRef>
          </c:cat>
          <c:val>
            <c:numRef>
              <c:f>Sheet1!$B$2:$J$2</c:f>
              <c:numCache>
                <c:formatCode>General</c:formatCode>
                <c:ptCount val="7"/>
                <c:pt idx="0">
                  <c:v>21.5</c:v>
                </c:pt>
                <c:pt idx="1">
                  <c:v>20.9</c:v>
                </c:pt>
                <c:pt idx="2">
                  <c:v>20.6</c:v>
                </c:pt>
                <c:pt idx="3">
                  <c:v>19.600000000000001</c:v>
                </c:pt>
                <c:pt idx="4">
                  <c:v>18.5</c:v>
                </c:pt>
                <c:pt idx="5">
                  <c:v>17.600000000000001</c:v>
                </c:pt>
                <c:pt idx="6">
                  <c:v>16.5</c:v>
                </c:pt>
              </c:numCache>
            </c:numRef>
          </c:val>
          <c:extLst>
            <c:ext xmlns:c16="http://schemas.microsoft.com/office/drawing/2014/chart" uri="{C3380CC4-5D6E-409C-BE32-E72D297353CC}">
              <c16:uniqueId val="{00000000-F087-4ADA-9618-6E6F11B04BF4}"/>
            </c:ext>
          </c:extLst>
        </c:ser>
        <c:ser>
          <c:idx val="1"/>
          <c:order val="1"/>
          <c:tx>
            <c:strRef>
              <c:f>Sheet1!$A$3</c:f>
              <c:strCache>
                <c:ptCount val="1"/>
                <c:pt idx="0">
                  <c:v>трудоспособный</c:v>
                </c:pt>
              </c:strCache>
            </c:strRef>
          </c:tx>
          <c:spPr>
            <a:solidFill>
              <a:srgbClr val="FF9900"/>
            </a:solidFill>
            <a:ln w="12689">
              <a:solidFill>
                <a:srgbClr val="000000"/>
              </a:solidFill>
              <a:prstDash val="solid"/>
            </a:ln>
          </c:spPr>
          <c:invertIfNegative val="0"/>
          <c:dLbls>
            <c:spPr>
              <a:noFill/>
              <a:ln w="25378">
                <a:noFill/>
              </a:ln>
            </c:spPr>
            <c:txPr>
              <a:bodyPr wrap="square" lIns="38100" tIns="19050" rIns="38100" bIns="19050" anchor="ctr">
                <a:spAutoFit/>
              </a:bodyPr>
              <a:lstStyle/>
              <a:p>
                <a:pPr>
                  <a:defRPr sz="10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7"/>
                <c:pt idx="0">
                  <c:v>2005</c:v>
                </c:pt>
                <c:pt idx="1">
                  <c:v>2006</c:v>
                </c:pt>
                <c:pt idx="2">
                  <c:v>2007</c:v>
                </c:pt>
                <c:pt idx="3">
                  <c:v>2008</c:v>
                </c:pt>
                <c:pt idx="4">
                  <c:v>2009</c:v>
                </c:pt>
                <c:pt idx="5">
                  <c:v>2010</c:v>
                </c:pt>
                <c:pt idx="6">
                  <c:v>2011</c:v>
                </c:pt>
              </c:numCache>
            </c:numRef>
          </c:cat>
          <c:val>
            <c:numRef>
              <c:f>Sheet1!$B$3:$J$3</c:f>
              <c:numCache>
                <c:formatCode>General</c:formatCode>
                <c:ptCount val="7"/>
                <c:pt idx="0">
                  <c:v>45.9</c:v>
                </c:pt>
                <c:pt idx="1">
                  <c:v>46.2</c:v>
                </c:pt>
                <c:pt idx="2">
                  <c:v>46.4</c:v>
                </c:pt>
                <c:pt idx="3">
                  <c:v>49.8</c:v>
                </c:pt>
                <c:pt idx="4">
                  <c:v>53.2</c:v>
                </c:pt>
                <c:pt idx="5">
                  <c:v>56.5</c:v>
                </c:pt>
                <c:pt idx="6">
                  <c:v>59.9</c:v>
                </c:pt>
              </c:numCache>
            </c:numRef>
          </c:val>
          <c:extLst>
            <c:ext xmlns:c16="http://schemas.microsoft.com/office/drawing/2014/chart" uri="{C3380CC4-5D6E-409C-BE32-E72D297353CC}">
              <c16:uniqueId val="{00000001-F087-4ADA-9618-6E6F11B04BF4}"/>
            </c:ext>
          </c:extLst>
        </c:ser>
        <c:ser>
          <c:idx val="2"/>
          <c:order val="2"/>
          <c:tx>
            <c:strRef>
              <c:f>Sheet1!$A$4</c:f>
              <c:strCache>
                <c:ptCount val="1"/>
                <c:pt idx="0">
                  <c:v>старше трудоспособного</c:v>
                </c:pt>
              </c:strCache>
            </c:strRef>
          </c:tx>
          <c:spPr>
            <a:solidFill>
              <a:srgbClr val="993300"/>
            </a:solidFill>
            <a:ln w="12689">
              <a:solidFill>
                <a:srgbClr val="000000"/>
              </a:solidFill>
              <a:prstDash val="solid"/>
            </a:ln>
          </c:spPr>
          <c:invertIfNegative val="0"/>
          <c:dLbls>
            <c:dLbl>
              <c:idx val="0"/>
              <c:spPr>
                <a:noFill/>
                <a:ln w="25378">
                  <a:noFill/>
                </a:ln>
              </c:spPr>
              <c:txPr>
                <a:bodyPr/>
                <a:lstStyle/>
                <a:p>
                  <a:pPr>
                    <a:defRPr sz="10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3-F087-4ADA-9618-6E6F11B04BF4}"/>
                </c:ext>
              </c:extLst>
            </c:dLbl>
            <c:dLbl>
              <c:idx val="1"/>
              <c:spPr>
                <a:noFill/>
                <a:ln w="25378">
                  <a:noFill/>
                </a:ln>
              </c:spPr>
              <c:txPr>
                <a:bodyPr/>
                <a:lstStyle/>
                <a:p>
                  <a:pPr>
                    <a:defRPr sz="10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2-F087-4ADA-9618-6E6F11B04BF4}"/>
                </c:ext>
              </c:extLst>
            </c:dLbl>
            <c:spPr>
              <a:noFill/>
              <a:ln w="25378">
                <a:noFill/>
              </a:ln>
            </c:spPr>
            <c:txPr>
              <a:bodyPr wrap="square" lIns="38100" tIns="19050" rIns="38100" bIns="19050" anchor="ctr">
                <a:spAutoFit/>
              </a:bodyPr>
              <a:lstStyle/>
              <a:p>
                <a:pPr>
                  <a:defRPr sz="10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7"/>
                <c:pt idx="0">
                  <c:v>2005</c:v>
                </c:pt>
                <c:pt idx="1">
                  <c:v>2006</c:v>
                </c:pt>
                <c:pt idx="2">
                  <c:v>2007</c:v>
                </c:pt>
                <c:pt idx="3">
                  <c:v>2008</c:v>
                </c:pt>
                <c:pt idx="4">
                  <c:v>2009</c:v>
                </c:pt>
                <c:pt idx="5">
                  <c:v>2010</c:v>
                </c:pt>
                <c:pt idx="6">
                  <c:v>2011</c:v>
                </c:pt>
              </c:numCache>
            </c:numRef>
          </c:cat>
          <c:val>
            <c:numRef>
              <c:f>Sheet1!$B$4:$J$4</c:f>
              <c:numCache>
                <c:formatCode>General</c:formatCode>
                <c:ptCount val="7"/>
                <c:pt idx="0">
                  <c:v>32.6</c:v>
                </c:pt>
                <c:pt idx="1">
                  <c:v>32.9</c:v>
                </c:pt>
                <c:pt idx="2">
                  <c:v>33</c:v>
                </c:pt>
                <c:pt idx="3">
                  <c:v>30.6</c:v>
                </c:pt>
                <c:pt idx="4">
                  <c:v>28.3</c:v>
                </c:pt>
                <c:pt idx="5">
                  <c:v>25.9</c:v>
                </c:pt>
                <c:pt idx="6">
                  <c:v>23.6</c:v>
                </c:pt>
              </c:numCache>
            </c:numRef>
          </c:val>
          <c:extLst>
            <c:ext xmlns:c16="http://schemas.microsoft.com/office/drawing/2014/chart" uri="{C3380CC4-5D6E-409C-BE32-E72D297353CC}">
              <c16:uniqueId val="{00000004-F087-4ADA-9618-6E6F11B04BF4}"/>
            </c:ext>
          </c:extLst>
        </c:ser>
        <c:dLbls>
          <c:showLegendKey val="0"/>
          <c:showVal val="0"/>
          <c:showCatName val="0"/>
          <c:showSerName val="0"/>
          <c:showPercent val="0"/>
          <c:showBubbleSize val="0"/>
        </c:dLbls>
        <c:gapWidth val="100"/>
        <c:axId val="248723264"/>
        <c:axId val="1"/>
      </c:barChart>
      <c:catAx>
        <c:axId val="248723264"/>
        <c:scaling>
          <c:orientation val="minMax"/>
        </c:scaling>
        <c:delete val="0"/>
        <c:axPos val="b"/>
        <c:majorGridlines>
          <c:spPr>
            <a:ln w="3172">
              <a:solidFill>
                <a:srgbClr val="000000"/>
              </a:solidFill>
              <a:prstDash val="solid"/>
            </a:ln>
          </c:spPr>
        </c:majorGridlines>
        <c:minorGridlines>
          <c:spPr>
            <a:ln w="3172">
              <a:solidFill>
                <a:srgbClr val="000000"/>
              </a:solidFill>
              <a:prstDash val="solid"/>
            </a:ln>
          </c:spPr>
        </c:minorGridlines>
        <c:title>
          <c:tx>
            <c:rich>
              <a:bodyPr/>
              <a:lstStyle/>
              <a:p>
                <a:pPr>
                  <a:defRPr sz="1124" b="1" i="0" u="none" strike="noStrike" baseline="0">
                    <a:solidFill>
                      <a:srgbClr val="000000"/>
                    </a:solidFill>
                    <a:latin typeface="Arial Cyr"/>
                    <a:ea typeface="Arial Cyr"/>
                    <a:cs typeface="Arial Cyr"/>
                  </a:defRPr>
                </a:pPr>
                <a:r>
                  <a:rPr lang="ru-RU"/>
                  <a:t>года</a:t>
                </a:r>
              </a:p>
            </c:rich>
          </c:tx>
          <c:layout>
            <c:manualLayout>
              <c:xMode val="edge"/>
              <c:yMode val="edge"/>
              <c:x val="0.53054662379421225"/>
              <c:y val="0.76530612244897955"/>
            </c:manualLayout>
          </c:layout>
          <c:overlay val="0"/>
          <c:spPr>
            <a:noFill/>
            <a:ln w="25378">
              <a:noFill/>
            </a:ln>
          </c:spPr>
        </c:title>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ax val="70"/>
          <c:min val="0"/>
        </c:scaling>
        <c:delete val="0"/>
        <c:axPos val="l"/>
        <c:majorGridlines>
          <c:spPr>
            <a:ln w="3172">
              <a:solidFill>
                <a:srgbClr val="000000"/>
              </a:solidFill>
              <a:prstDash val="solid"/>
            </a:ln>
          </c:spPr>
        </c:majorGridlines>
        <c:minorGridlines>
          <c:spPr>
            <a:ln w="12689">
              <a:solidFill>
                <a:srgbClr val="000000"/>
              </a:solidFill>
              <a:prstDash val="solid"/>
            </a:ln>
          </c:spPr>
        </c:minorGridlines>
        <c:title>
          <c:tx>
            <c:rich>
              <a:bodyPr/>
              <a:lstStyle/>
              <a:p>
                <a:pPr>
                  <a:defRPr sz="1124" b="1" i="0" u="none" strike="noStrike" baseline="0">
                    <a:solidFill>
                      <a:srgbClr val="000000"/>
                    </a:solidFill>
                    <a:latin typeface="Arial Cyr"/>
                    <a:ea typeface="Arial Cyr"/>
                    <a:cs typeface="Arial Cyr"/>
                  </a:defRPr>
                </a:pPr>
                <a:r>
                  <a:rPr lang="ru-RU"/>
                  <a:t>численность</a:t>
                </a:r>
              </a:p>
            </c:rich>
          </c:tx>
          <c:layout>
            <c:manualLayout>
              <c:xMode val="edge"/>
              <c:yMode val="edge"/>
              <c:x val="4.9839228295819937E-2"/>
              <c:y val="0.29336734693877553"/>
            </c:manualLayout>
          </c:layout>
          <c:overlay val="0"/>
          <c:spPr>
            <a:noFill/>
            <a:ln w="25378">
              <a:noFill/>
            </a:ln>
          </c:spPr>
        </c:title>
        <c:numFmt formatCode="General" sourceLinked="1"/>
        <c:majorTickMark val="out"/>
        <c:minorTickMark val="none"/>
        <c:tickLblPos val="nextTo"/>
        <c:spPr>
          <a:ln w="3172">
            <a:solidFill>
              <a:srgbClr val="000000"/>
            </a:solidFill>
            <a:prstDash val="solid"/>
          </a:ln>
        </c:spPr>
        <c:txPr>
          <a:bodyPr rot="0" vert="horz"/>
          <a:lstStyle/>
          <a:p>
            <a:pPr>
              <a:defRPr sz="1149" b="1" i="0" u="none" strike="noStrike" baseline="0">
                <a:solidFill>
                  <a:srgbClr val="000000"/>
                </a:solidFill>
                <a:latin typeface="Arial Cyr"/>
                <a:ea typeface="Arial Cyr"/>
                <a:cs typeface="Arial Cyr"/>
              </a:defRPr>
            </a:pPr>
            <a:endParaRPr lang="ru-RU"/>
          </a:p>
        </c:txPr>
        <c:crossAx val="248723264"/>
        <c:crosses val="autoZero"/>
        <c:crossBetween val="between"/>
        <c:majorUnit val="10"/>
        <c:minorUnit val="5"/>
      </c:valAx>
      <c:spPr>
        <a:solidFill>
          <a:srgbClr val="FFFFFF"/>
        </a:solidFill>
        <a:ln w="12689">
          <a:solidFill>
            <a:srgbClr val="808080"/>
          </a:solidFill>
          <a:prstDash val="solid"/>
        </a:ln>
      </c:spPr>
    </c:plotArea>
    <c:legend>
      <c:legendPos val="b"/>
      <c:layout>
        <c:manualLayout>
          <c:xMode val="edge"/>
          <c:yMode val="edge"/>
          <c:x val="1.9292604501607719E-2"/>
          <c:y val="0.88775510204081631"/>
          <c:w val="0.96302250803858525"/>
          <c:h val="0.10459183673469388"/>
        </c:manualLayout>
      </c:layout>
      <c:overlay val="0"/>
      <c:spPr>
        <a:solidFill>
          <a:srgbClr val="FFFFFF"/>
        </a:solidFill>
        <a:ln w="3172">
          <a:solidFill>
            <a:srgbClr val="000000"/>
          </a:solidFill>
          <a:prstDash val="solid"/>
        </a:ln>
      </c:spPr>
      <c:txPr>
        <a:bodyPr/>
        <a:lstStyle/>
        <a:p>
          <a:pPr>
            <a:defRPr sz="1009"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2">
      <a:solidFill>
        <a:srgbClr val="000000"/>
      </a:solidFill>
      <a:prstDash val="solid"/>
    </a:ln>
  </c:spPr>
  <c:txPr>
    <a:bodyPr/>
    <a:lstStyle/>
    <a:p>
      <a:pPr>
        <a:defRPr sz="172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4" b="1" i="0" u="none" strike="noStrike" baseline="0">
                <a:solidFill>
                  <a:srgbClr val="000000"/>
                </a:solidFill>
                <a:latin typeface="Arial Cyr"/>
                <a:ea typeface="Arial Cyr"/>
                <a:cs typeface="Arial Cyr"/>
              </a:defRPr>
            </a:pPr>
            <a:r>
              <a:rPr lang="ru-RU"/>
              <a:t>Рис.6 Уровень рождаемости, смертности и миграционного прироста в сельском поселении Сухая Вязовка
(на 1 тыс. жителей).</a:t>
            </a:r>
          </a:p>
        </c:rich>
      </c:tx>
      <c:layout>
        <c:manualLayout>
          <c:xMode val="edge"/>
          <c:yMode val="edge"/>
          <c:x val="0.14146341463414633"/>
          <c:y val="3.5593220338983052E-2"/>
        </c:manualLayout>
      </c:layout>
      <c:overlay val="0"/>
      <c:spPr>
        <a:noFill/>
        <a:ln w="25383">
          <a:noFill/>
        </a:ln>
      </c:spPr>
    </c:title>
    <c:autoTitleDeleted val="0"/>
    <c:plotArea>
      <c:layout>
        <c:manualLayout>
          <c:layoutTarget val="inner"/>
          <c:xMode val="edge"/>
          <c:yMode val="edge"/>
          <c:x val="0.12357723577235773"/>
          <c:y val="0.23220338983050848"/>
          <c:w val="0.86504065040650402"/>
          <c:h val="0.53898305084745768"/>
        </c:manualLayout>
      </c:layout>
      <c:lineChart>
        <c:grouping val="standard"/>
        <c:varyColors val="0"/>
        <c:ser>
          <c:idx val="0"/>
          <c:order val="0"/>
          <c:tx>
            <c:strRef>
              <c:f>Sheet1!$A$2</c:f>
              <c:strCache>
                <c:ptCount val="1"/>
                <c:pt idx="0">
                  <c:v>Рождаемость</c:v>
                </c:pt>
              </c:strCache>
            </c:strRef>
          </c:tx>
          <c:spPr>
            <a:ln w="38075">
              <a:solidFill>
                <a:srgbClr val="FF0000"/>
              </a:solidFill>
              <a:prstDash val="solid"/>
            </a:ln>
          </c:spPr>
          <c:marker>
            <c:symbol val="circle"/>
            <c:size val="8"/>
            <c:spPr>
              <a:solidFill>
                <a:srgbClr val="FF0000"/>
              </a:solidFill>
              <a:ln>
                <a:solidFill>
                  <a:srgbClr val="FF0000"/>
                </a:solidFill>
                <a:prstDash val="solid"/>
              </a:ln>
            </c:spPr>
          </c:marker>
          <c:dLbls>
            <c:dLbl>
              <c:idx val="0"/>
              <c:layout>
                <c:manualLayout>
                  <c:xMode val="edge"/>
                  <c:yMode val="edge"/>
                  <c:x val="0.14796747967479676"/>
                  <c:y val="0.47118644067796611"/>
                </c:manualLayout>
              </c:layout>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C8-4D40-B7A6-B2ACF6EE534E}"/>
                </c:ext>
              </c:extLst>
            </c:dLbl>
            <c:dLbl>
              <c:idx val="1"/>
              <c:layout>
                <c:manualLayout>
                  <c:xMode val="edge"/>
                  <c:yMode val="edge"/>
                  <c:x val="0.23902439024390243"/>
                  <c:y val="0.47796610169491527"/>
                </c:manualLayout>
              </c:layout>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C8-4D40-B7A6-B2ACF6EE534E}"/>
                </c:ext>
              </c:extLst>
            </c:dLbl>
            <c:dLbl>
              <c:idx val="2"/>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5-8AC8-4D40-B7A6-B2ACF6EE534E}"/>
                </c:ext>
              </c:extLst>
            </c:dLbl>
            <c:dLbl>
              <c:idx val="4"/>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3-8AC8-4D40-B7A6-B2ACF6EE534E}"/>
                </c:ext>
              </c:extLst>
            </c:dLbl>
            <c:dLbl>
              <c:idx val="5"/>
              <c:layout>
                <c:manualLayout>
                  <c:xMode val="edge"/>
                  <c:yMode val="edge"/>
                  <c:x val="0.63739837398373989"/>
                  <c:y val="0.55254237288135588"/>
                </c:manualLayout>
              </c:layout>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C8-4D40-B7A6-B2ACF6EE534E}"/>
                </c:ext>
              </c:extLst>
            </c:dLbl>
            <c:dLbl>
              <c:idx val="6"/>
              <c:layout>
                <c:manualLayout>
                  <c:xMode val="edge"/>
                  <c:yMode val="edge"/>
                  <c:x val="0.7544715447154472"/>
                  <c:y val="0.56271186440677967"/>
                </c:manualLayout>
              </c:layout>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C8-4D40-B7A6-B2ACF6EE534E}"/>
                </c:ext>
              </c:extLst>
            </c:dLbl>
            <c:dLbl>
              <c:idx val="7"/>
              <c:layout>
                <c:manualLayout>
                  <c:xMode val="edge"/>
                  <c:yMode val="edge"/>
                  <c:x val="0.82113821138211385"/>
                  <c:y val="0.56610169491525419"/>
                </c:manualLayout>
              </c:layout>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C8-4D40-B7A6-B2ACF6EE534E}"/>
                </c:ext>
              </c:extLst>
            </c:dLbl>
            <c:dLbl>
              <c:idx val="8"/>
              <c:spPr>
                <a:solidFill>
                  <a:srgbClr val="FFFFFF"/>
                </a:solidFill>
                <a:ln w="25383">
                  <a:noFill/>
                </a:ln>
              </c:spPr>
              <c:txPr>
                <a:bodyPr/>
                <a:lstStyle/>
                <a:p>
                  <a:pPr>
                    <a:defRPr sz="1099" b="1" i="0" u="none" strike="noStrike" baseline="0">
                      <a:solidFill>
                        <a:srgbClr val="80008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7-8AC8-4D40-B7A6-B2ACF6EE534E}"/>
                </c:ext>
              </c:extLst>
            </c:dLbl>
            <c:spPr>
              <a:solidFill>
                <a:srgbClr val="FFFFFF"/>
              </a:solidFill>
              <a:ln w="25383">
                <a:noFill/>
              </a:ln>
            </c:spPr>
            <c:txPr>
              <a:bodyPr wrap="square" lIns="38100" tIns="19050" rIns="38100" bIns="19050" anchor="ctr">
                <a:spAutoFit/>
              </a:bodyPr>
              <a:lstStyle/>
              <a:p>
                <a:pPr>
                  <a:defRPr sz="1099" b="1" i="0" u="none" strike="noStrike" baseline="0">
                    <a:solidFill>
                      <a:srgbClr val="80008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Sheet1!$B$2:$J$2</c:f>
              <c:numCache>
                <c:formatCode>General</c:formatCode>
                <c:ptCount val="9"/>
                <c:pt idx="0">
                  <c:v>10.8</c:v>
                </c:pt>
                <c:pt idx="1">
                  <c:v>10.3</c:v>
                </c:pt>
                <c:pt idx="2">
                  <c:v>7.5</c:v>
                </c:pt>
                <c:pt idx="3">
                  <c:v>8</c:v>
                </c:pt>
                <c:pt idx="4">
                  <c:v>6.6</c:v>
                </c:pt>
                <c:pt idx="5">
                  <c:v>7</c:v>
                </c:pt>
                <c:pt idx="6">
                  <c:v>9.8000000000000007</c:v>
                </c:pt>
                <c:pt idx="7">
                  <c:v>11.7</c:v>
                </c:pt>
                <c:pt idx="8">
                  <c:v>11.7</c:v>
                </c:pt>
              </c:numCache>
            </c:numRef>
          </c:val>
          <c:smooth val="0"/>
          <c:extLst>
            <c:ext xmlns:c16="http://schemas.microsoft.com/office/drawing/2014/chart" uri="{C3380CC4-5D6E-409C-BE32-E72D297353CC}">
              <c16:uniqueId val="{00000008-8AC8-4D40-B7A6-B2ACF6EE534E}"/>
            </c:ext>
          </c:extLst>
        </c:ser>
        <c:ser>
          <c:idx val="1"/>
          <c:order val="1"/>
          <c:tx>
            <c:strRef>
              <c:f>Sheet1!$A$3</c:f>
              <c:strCache>
                <c:ptCount val="1"/>
                <c:pt idx="0">
                  <c:v>Смертность</c:v>
                </c:pt>
              </c:strCache>
            </c:strRef>
          </c:tx>
          <c:spPr>
            <a:ln w="38075">
              <a:solidFill>
                <a:srgbClr val="003300"/>
              </a:solidFill>
              <a:prstDash val="solid"/>
            </a:ln>
          </c:spPr>
          <c:marker>
            <c:symbol val="circle"/>
            <c:size val="8"/>
            <c:spPr>
              <a:solidFill>
                <a:srgbClr val="003300"/>
              </a:solidFill>
              <a:ln>
                <a:solidFill>
                  <a:srgbClr val="003300"/>
                </a:solidFill>
                <a:prstDash val="solid"/>
              </a:ln>
            </c:spPr>
          </c:marker>
          <c:dLbls>
            <c:dLbl>
              <c:idx val="1"/>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B-8AC8-4D40-B7A6-B2ACF6EE534E}"/>
                </c:ext>
              </c:extLst>
            </c:dLbl>
            <c:dLbl>
              <c:idx val="2"/>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A-8AC8-4D40-B7A6-B2ACF6EE534E}"/>
                </c:ext>
              </c:extLst>
            </c:dLbl>
            <c:dLbl>
              <c:idx val="3"/>
              <c:spPr>
                <a:solidFill>
                  <a:srgbClr val="FFFFFF"/>
                </a:solidFill>
                <a:ln w="25383">
                  <a:noFill/>
                </a:ln>
              </c:spPr>
              <c:txPr>
                <a:bodyPr/>
                <a:lstStyle/>
                <a:p>
                  <a:pPr>
                    <a:defRPr sz="974"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0-8AC8-4D40-B7A6-B2ACF6EE534E}"/>
                </c:ext>
              </c:extLst>
            </c:dLbl>
            <c:dLbl>
              <c:idx val="4"/>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F-8AC8-4D40-B7A6-B2ACF6EE534E}"/>
                </c:ext>
              </c:extLst>
            </c:dLbl>
            <c:dLbl>
              <c:idx val="5"/>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E-8AC8-4D40-B7A6-B2ACF6EE534E}"/>
                </c:ext>
              </c:extLst>
            </c:dLbl>
            <c:dLbl>
              <c:idx val="6"/>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D-8AC8-4D40-B7A6-B2ACF6EE534E}"/>
                </c:ext>
              </c:extLst>
            </c:dLbl>
            <c:dLbl>
              <c:idx val="7"/>
              <c:layout>
                <c:manualLayout>
                  <c:xMode val="edge"/>
                  <c:yMode val="edge"/>
                  <c:x val="0.81300813008130079"/>
                  <c:y val="0.42372881355932202"/>
                </c:manualLayout>
              </c:layout>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C8-4D40-B7A6-B2ACF6EE534E}"/>
                </c:ext>
              </c:extLst>
            </c:dLbl>
            <c:dLbl>
              <c:idx val="8"/>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9-8AC8-4D40-B7A6-B2ACF6EE534E}"/>
                </c:ext>
              </c:extLst>
            </c:dLbl>
            <c:spPr>
              <a:solidFill>
                <a:srgbClr val="FFFFFF"/>
              </a:solidFill>
              <a:ln w="25383">
                <a:noFill/>
              </a:ln>
            </c:spPr>
            <c:txPr>
              <a:bodyPr wrap="square" lIns="38100" tIns="19050" rIns="38100" bIns="19050" anchor="ctr">
                <a:spAutoFit/>
              </a:bodyPr>
              <a:lstStyle/>
              <a:p>
                <a:pPr>
                  <a:defRPr sz="1099" b="1" i="0" u="none" strike="noStrike" baseline="0">
                    <a:solidFill>
                      <a:srgbClr val="3333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Sheet1!$B$3:$J$3</c:f>
              <c:numCache>
                <c:formatCode>General</c:formatCode>
                <c:ptCount val="9"/>
                <c:pt idx="0">
                  <c:v>16.8</c:v>
                </c:pt>
                <c:pt idx="1">
                  <c:v>18.7</c:v>
                </c:pt>
                <c:pt idx="2">
                  <c:v>15</c:v>
                </c:pt>
                <c:pt idx="3">
                  <c:v>18.7</c:v>
                </c:pt>
                <c:pt idx="4">
                  <c:v>11.7</c:v>
                </c:pt>
                <c:pt idx="5">
                  <c:v>5.0999999999999996</c:v>
                </c:pt>
                <c:pt idx="6">
                  <c:v>7</c:v>
                </c:pt>
                <c:pt idx="7">
                  <c:v>13.1</c:v>
                </c:pt>
                <c:pt idx="8">
                  <c:v>8</c:v>
                </c:pt>
              </c:numCache>
            </c:numRef>
          </c:val>
          <c:smooth val="0"/>
          <c:extLst>
            <c:ext xmlns:c16="http://schemas.microsoft.com/office/drawing/2014/chart" uri="{C3380CC4-5D6E-409C-BE32-E72D297353CC}">
              <c16:uniqueId val="{00000011-8AC8-4D40-B7A6-B2ACF6EE534E}"/>
            </c:ext>
          </c:extLst>
        </c:ser>
        <c:ser>
          <c:idx val="3"/>
          <c:order val="2"/>
          <c:tx>
            <c:strRef>
              <c:f>Sheet1!$A$4</c:f>
              <c:strCache>
                <c:ptCount val="1"/>
                <c:pt idx="0">
                  <c:v>Ср значение рождаемости</c:v>
                </c:pt>
              </c:strCache>
            </c:strRef>
          </c:tx>
          <c:spPr>
            <a:ln w="25383">
              <a:solidFill>
                <a:srgbClr val="FF0000"/>
              </a:solidFill>
              <a:prstDash val="lgDash"/>
            </a:ln>
          </c:spPr>
          <c:marker>
            <c:symbol val="square"/>
            <c:size val="5"/>
            <c:spPr>
              <a:solidFill>
                <a:srgbClr val="FFFF99"/>
              </a:solidFill>
              <a:ln>
                <a:solidFill>
                  <a:srgbClr val="FF0000"/>
                </a:solidFill>
                <a:prstDash val="solid"/>
              </a:ln>
            </c:spPr>
          </c:marker>
          <c:dLbls>
            <c:dLbl>
              <c:idx val="3"/>
              <c:spPr>
                <a:solidFill>
                  <a:srgbClr val="FFFFFF"/>
                </a:solidFill>
                <a:ln w="25383">
                  <a:noFill/>
                </a:ln>
              </c:spPr>
              <c:txPr>
                <a:bodyPr/>
                <a:lstStyle/>
                <a:p>
                  <a:pPr>
                    <a:defRPr sz="1099"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2-8AC8-4D40-B7A6-B2ACF6EE534E}"/>
                </c:ext>
              </c:extLst>
            </c:dLbl>
            <c:spPr>
              <a:solidFill>
                <a:srgbClr val="FFFFFF"/>
              </a:solidFill>
              <a:ln w="25383">
                <a:noFill/>
              </a:ln>
            </c:spPr>
            <c:txPr>
              <a:bodyPr wrap="square" lIns="38100" tIns="19050" rIns="38100" bIns="19050" anchor="ctr">
                <a:spAutoFit/>
              </a:bodyPr>
              <a:lstStyle/>
              <a:p>
                <a:pPr>
                  <a:defRPr sz="1099"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Sheet1!$B$4:$J$4</c:f>
              <c:numCache>
                <c:formatCode>General</c:formatCode>
                <c:ptCount val="9"/>
                <c:pt idx="0">
                  <c:v>19.399999999999999</c:v>
                </c:pt>
                <c:pt idx="1">
                  <c:v>18.899999999999999</c:v>
                </c:pt>
                <c:pt idx="2">
                  <c:v>19.3</c:v>
                </c:pt>
                <c:pt idx="3">
                  <c:v>18.8</c:v>
                </c:pt>
                <c:pt idx="4">
                  <c:v>18</c:v>
                </c:pt>
                <c:pt idx="5">
                  <c:v>18</c:v>
                </c:pt>
                <c:pt idx="6">
                  <c:v>17.3</c:v>
                </c:pt>
                <c:pt idx="7">
                  <c:v>16.8</c:v>
                </c:pt>
                <c:pt idx="8">
                  <c:v>16.5</c:v>
                </c:pt>
              </c:numCache>
            </c:numRef>
          </c:val>
          <c:smooth val="0"/>
          <c:extLst>
            <c:ext xmlns:c16="http://schemas.microsoft.com/office/drawing/2014/chart" uri="{C3380CC4-5D6E-409C-BE32-E72D297353CC}">
              <c16:uniqueId val="{00000013-8AC8-4D40-B7A6-B2ACF6EE534E}"/>
            </c:ext>
          </c:extLst>
        </c:ser>
        <c:ser>
          <c:idx val="2"/>
          <c:order val="3"/>
          <c:tx>
            <c:strRef>
              <c:f>Sheet1!$A$5</c:f>
              <c:strCache>
                <c:ptCount val="1"/>
                <c:pt idx="0">
                  <c:v>Ср значение смертности</c:v>
                </c:pt>
              </c:strCache>
            </c:strRef>
          </c:tx>
          <c:spPr>
            <a:ln w="25383">
              <a:solidFill>
                <a:srgbClr val="003300"/>
              </a:solidFill>
              <a:prstDash val="lgDash"/>
            </a:ln>
          </c:spPr>
          <c:marker>
            <c:symbol val="square"/>
            <c:size val="5"/>
            <c:spPr>
              <a:solidFill>
                <a:srgbClr val="FFFF00"/>
              </a:solidFill>
              <a:ln>
                <a:solidFill>
                  <a:srgbClr val="003300"/>
                </a:solidFill>
                <a:prstDash val="solid"/>
              </a:ln>
            </c:spPr>
          </c:marker>
          <c:dLbls>
            <c:dLbl>
              <c:idx val="0"/>
              <c:spPr>
                <a:solidFill>
                  <a:srgbClr val="FFFFFF"/>
                </a:solidFill>
                <a:ln w="25383">
                  <a:noFill/>
                </a:ln>
              </c:spPr>
              <c:txPr>
                <a:bodyPr/>
                <a:lstStyle/>
                <a:p>
                  <a:pPr>
                    <a:defRPr sz="1099" b="1" i="0" u="none" strike="noStrike" baseline="0">
                      <a:solidFill>
                        <a:srgbClr val="FF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A-8AC8-4D40-B7A6-B2ACF6EE534E}"/>
                </c:ext>
              </c:extLst>
            </c:dLbl>
            <c:dLbl>
              <c:idx val="3"/>
              <c:spPr>
                <a:solidFill>
                  <a:srgbClr val="FFFFFF"/>
                </a:solidFill>
                <a:ln w="25383">
                  <a:noFill/>
                </a:ln>
              </c:spPr>
              <c:txPr>
                <a:bodyPr/>
                <a:lstStyle/>
                <a:p>
                  <a:pPr>
                    <a:defRPr sz="1099" b="1" i="0" u="none" strike="noStrike" baseline="0">
                      <a:solidFill>
                        <a:srgbClr val="FF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4-8AC8-4D40-B7A6-B2ACF6EE534E}"/>
                </c:ext>
              </c:extLst>
            </c:dLbl>
            <c:dLbl>
              <c:idx val="4"/>
              <c:spPr>
                <a:solidFill>
                  <a:srgbClr val="FFFFFF"/>
                </a:solidFill>
                <a:ln w="25383">
                  <a:noFill/>
                </a:ln>
              </c:spPr>
              <c:txPr>
                <a:bodyPr/>
                <a:lstStyle/>
                <a:p>
                  <a:pPr>
                    <a:defRPr sz="1099" b="1" i="0" u="none" strike="noStrike" baseline="0">
                      <a:solidFill>
                        <a:srgbClr val="FF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7-8AC8-4D40-B7A6-B2ACF6EE534E}"/>
                </c:ext>
              </c:extLst>
            </c:dLbl>
            <c:dLbl>
              <c:idx val="5"/>
              <c:spPr>
                <a:solidFill>
                  <a:srgbClr val="FFFFFF"/>
                </a:solidFill>
                <a:ln w="25383">
                  <a:noFill/>
                </a:ln>
              </c:spPr>
              <c:txPr>
                <a:bodyPr/>
                <a:lstStyle/>
                <a:p>
                  <a:pPr>
                    <a:defRPr sz="1099" b="1" i="0" u="none" strike="noStrike" baseline="0">
                      <a:solidFill>
                        <a:srgbClr val="FF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8-8AC8-4D40-B7A6-B2ACF6EE534E}"/>
                </c:ext>
              </c:extLst>
            </c:dLbl>
            <c:dLbl>
              <c:idx val="6"/>
              <c:spPr>
                <a:solidFill>
                  <a:srgbClr val="FFFFFF"/>
                </a:solidFill>
                <a:ln w="25383">
                  <a:noFill/>
                </a:ln>
              </c:spPr>
              <c:txPr>
                <a:bodyPr/>
                <a:lstStyle/>
                <a:p>
                  <a:pPr>
                    <a:defRPr sz="1099" b="1" i="0" u="none" strike="noStrike" baseline="0">
                      <a:solidFill>
                        <a:srgbClr val="FF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9-8AC8-4D40-B7A6-B2ACF6EE534E}"/>
                </c:ext>
              </c:extLst>
            </c:dLbl>
            <c:dLbl>
              <c:idx val="7"/>
              <c:layout>
                <c:manualLayout>
                  <c:xMode val="edge"/>
                  <c:yMode val="edge"/>
                  <c:x val="0.81951219512195117"/>
                  <c:y val="0.52542372881355937"/>
                </c:manualLayout>
              </c:layout>
              <c:spPr>
                <a:solidFill>
                  <a:srgbClr val="FFFFFF"/>
                </a:solidFill>
                <a:ln w="25383">
                  <a:noFill/>
                </a:ln>
              </c:spPr>
              <c:txPr>
                <a:bodyPr/>
                <a:lstStyle/>
                <a:p>
                  <a:pPr>
                    <a:defRPr sz="1099" b="1" i="0" u="none" strike="noStrike" baseline="0">
                      <a:solidFill>
                        <a:srgbClr val="FF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AC8-4D40-B7A6-B2ACF6EE534E}"/>
                </c:ext>
              </c:extLst>
            </c:dLbl>
            <c:dLbl>
              <c:idx val="8"/>
              <c:layout>
                <c:manualLayout>
                  <c:xMode val="edge"/>
                  <c:yMode val="edge"/>
                  <c:x val="0.91056910569105687"/>
                  <c:y val="0.44915254237288138"/>
                </c:manualLayout>
              </c:layout>
              <c:spPr>
                <a:solidFill>
                  <a:srgbClr val="FFFFFF"/>
                </a:solidFill>
                <a:ln w="25383">
                  <a:noFill/>
                </a:ln>
              </c:spPr>
              <c:txPr>
                <a:bodyPr/>
                <a:lstStyle/>
                <a:p>
                  <a:pPr>
                    <a:defRPr sz="1099" b="1" i="0" u="none" strike="noStrike" baseline="0">
                      <a:solidFill>
                        <a:srgbClr val="FF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AC8-4D40-B7A6-B2ACF6EE534E}"/>
                </c:ext>
              </c:extLst>
            </c:dLbl>
            <c:spPr>
              <a:solidFill>
                <a:srgbClr val="FFFFFF"/>
              </a:solidFill>
              <a:ln w="25383">
                <a:noFill/>
              </a:ln>
            </c:spPr>
            <c:txPr>
              <a:bodyPr wrap="square" lIns="38100" tIns="19050" rIns="38100" bIns="19050" anchor="ctr">
                <a:spAutoFit/>
              </a:bodyPr>
              <a:lstStyle/>
              <a:p>
                <a:pPr>
                  <a:defRPr sz="1099" b="1" i="0" u="none" strike="noStrike" baseline="0">
                    <a:solidFill>
                      <a:srgbClr val="FF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Sheet1!$B$5:$J$5</c:f>
              <c:numCache>
                <c:formatCode>General</c:formatCode>
                <c:ptCount val="9"/>
                <c:pt idx="0">
                  <c:v>9.8000000000000007</c:v>
                </c:pt>
                <c:pt idx="1">
                  <c:v>10.3</c:v>
                </c:pt>
                <c:pt idx="2">
                  <c:v>10.1</c:v>
                </c:pt>
                <c:pt idx="3">
                  <c:v>11.5</c:v>
                </c:pt>
                <c:pt idx="4">
                  <c:v>12</c:v>
                </c:pt>
                <c:pt idx="5">
                  <c:v>12.8</c:v>
                </c:pt>
                <c:pt idx="6">
                  <c:v>12.7</c:v>
                </c:pt>
                <c:pt idx="7">
                  <c:v>12.2</c:v>
                </c:pt>
                <c:pt idx="8">
                  <c:v>12.1</c:v>
                </c:pt>
              </c:numCache>
            </c:numRef>
          </c:val>
          <c:smooth val="0"/>
          <c:extLst>
            <c:ext xmlns:c16="http://schemas.microsoft.com/office/drawing/2014/chart" uri="{C3380CC4-5D6E-409C-BE32-E72D297353CC}">
              <c16:uniqueId val="{0000001B-8AC8-4D40-B7A6-B2ACF6EE534E}"/>
            </c:ext>
          </c:extLst>
        </c:ser>
        <c:dLbls>
          <c:showLegendKey val="0"/>
          <c:showVal val="0"/>
          <c:showCatName val="0"/>
          <c:showSerName val="0"/>
          <c:showPercent val="0"/>
          <c:showBubbleSize val="0"/>
        </c:dLbls>
        <c:dropLines>
          <c:spPr>
            <a:ln w="12692">
              <a:solidFill>
                <a:srgbClr val="000000"/>
              </a:solidFill>
              <a:prstDash val="solid"/>
            </a:ln>
          </c:spPr>
        </c:dropLines>
        <c:hiLowLines>
          <c:spPr>
            <a:ln w="12692">
              <a:solidFill>
                <a:srgbClr val="000000"/>
              </a:solidFill>
              <a:prstDash val="solid"/>
            </a:ln>
          </c:spPr>
        </c:hiLowLines>
        <c:marker val="1"/>
        <c:smooth val="0"/>
        <c:axId val="248723264"/>
        <c:axId val="1"/>
      </c:lineChart>
      <c:catAx>
        <c:axId val="248723264"/>
        <c:scaling>
          <c:orientation val="minMax"/>
        </c:scaling>
        <c:delete val="0"/>
        <c:axPos val="b"/>
        <c:majorGridlines>
          <c:spPr>
            <a:ln w="3173">
              <a:solidFill>
                <a:srgbClr val="000000"/>
              </a:solidFill>
              <a:prstDash val="solid"/>
            </a:ln>
          </c:spPr>
        </c:majorGridlines>
        <c:minorGridlines>
          <c:spPr>
            <a:ln w="3173">
              <a:solidFill>
                <a:srgbClr val="000000"/>
              </a:solidFill>
              <a:prstDash val="solid"/>
            </a:ln>
          </c:spPr>
        </c:minorGridlines>
        <c:title>
          <c:tx>
            <c:rich>
              <a:bodyPr/>
              <a:lstStyle/>
              <a:p>
                <a:pPr>
                  <a:defRPr sz="974" b="1" i="0" u="none" strike="noStrike" baseline="0">
                    <a:solidFill>
                      <a:srgbClr val="000000"/>
                    </a:solidFill>
                    <a:latin typeface="Arial Cyr"/>
                    <a:ea typeface="Arial Cyr"/>
                    <a:cs typeface="Arial Cyr"/>
                  </a:defRPr>
                </a:pPr>
                <a:r>
                  <a:rPr lang="ru-RU"/>
                  <a:t>года</a:t>
                </a:r>
              </a:p>
            </c:rich>
          </c:tx>
          <c:layout>
            <c:manualLayout>
              <c:xMode val="edge"/>
              <c:yMode val="edge"/>
              <c:x val="0.52845528455284552"/>
              <c:y val="0.83389830508474572"/>
            </c:manualLayout>
          </c:layout>
          <c:overlay val="0"/>
          <c:spPr>
            <a:noFill/>
            <a:ln w="25383">
              <a:noFill/>
            </a:ln>
          </c:spPr>
        </c:title>
        <c:numFmt formatCode="General" sourceLinked="1"/>
        <c:majorTickMark val="out"/>
        <c:minorTickMark val="none"/>
        <c:tickLblPos val="nextTo"/>
        <c:spPr>
          <a:ln w="3173">
            <a:solidFill>
              <a:srgbClr val="000000"/>
            </a:solidFill>
            <a:prstDash val="solid"/>
          </a:ln>
        </c:spPr>
        <c:txPr>
          <a:bodyPr rot="0" vert="horz"/>
          <a:lstStyle/>
          <a:p>
            <a:pPr>
              <a:defRPr sz="1124"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ax val="25"/>
          <c:min val="0"/>
        </c:scaling>
        <c:delete val="0"/>
        <c:axPos val="l"/>
        <c:majorGridlines>
          <c:spPr>
            <a:ln w="3173">
              <a:solidFill>
                <a:srgbClr val="000000"/>
              </a:solidFill>
              <a:prstDash val="solid"/>
            </a:ln>
          </c:spPr>
        </c:majorGridlines>
        <c:minorGridlines>
          <c:spPr>
            <a:ln w="12692">
              <a:solidFill>
                <a:srgbClr val="000000"/>
              </a:solidFill>
              <a:prstDash val="solid"/>
            </a:ln>
          </c:spPr>
        </c:minorGridlines>
        <c:title>
          <c:tx>
            <c:rich>
              <a:bodyPr/>
              <a:lstStyle/>
              <a:p>
                <a:pPr>
                  <a:defRPr sz="974" b="1" i="0" u="none" strike="noStrike" baseline="0">
                    <a:solidFill>
                      <a:srgbClr val="000000"/>
                    </a:solidFill>
                    <a:latin typeface="Arial Cyr"/>
                    <a:ea typeface="Arial Cyr"/>
                    <a:cs typeface="Arial Cyr"/>
                  </a:defRPr>
                </a:pPr>
                <a:r>
                  <a:rPr lang="ru-RU"/>
                  <a:t>естественный прирост</a:t>
                </a:r>
              </a:p>
            </c:rich>
          </c:tx>
          <c:layout>
            <c:manualLayout>
              <c:xMode val="edge"/>
              <c:yMode val="edge"/>
              <c:x val="3.5772357723577237E-2"/>
              <c:y val="0.36949152542372882"/>
            </c:manualLayout>
          </c:layout>
          <c:overlay val="0"/>
          <c:spPr>
            <a:noFill/>
            <a:ln w="25383">
              <a:noFill/>
            </a:ln>
          </c:spPr>
        </c:title>
        <c:numFmt formatCode="General" sourceLinked="1"/>
        <c:majorTickMark val="out"/>
        <c:minorTickMark val="none"/>
        <c:tickLblPos val="nextTo"/>
        <c:spPr>
          <a:ln w="3173">
            <a:solidFill>
              <a:srgbClr val="000000"/>
            </a:solidFill>
            <a:prstDash val="solid"/>
          </a:ln>
        </c:spPr>
        <c:txPr>
          <a:bodyPr rot="0" vert="horz"/>
          <a:lstStyle/>
          <a:p>
            <a:pPr>
              <a:defRPr sz="1124" b="1" i="0" u="none" strike="noStrike" baseline="0">
                <a:solidFill>
                  <a:srgbClr val="000000"/>
                </a:solidFill>
                <a:latin typeface="Arial Cyr"/>
                <a:ea typeface="Arial Cyr"/>
                <a:cs typeface="Arial Cyr"/>
              </a:defRPr>
            </a:pPr>
            <a:endParaRPr lang="ru-RU"/>
          </a:p>
        </c:txPr>
        <c:crossAx val="248723264"/>
        <c:crosses val="autoZero"/>
        <c:crossBetween val="between"/>
        <c:majorUnit val="5"/>
        <c:minorUnit val="5"/>
      </c:valAx>
      <c:spPr>
        <a:solidFill>
          <a:srgbClr val="FFFFFF"/>
        </a:solidFill>
        <a:ln w="12692">
          <a:solidFill>
            <a:srgbClr val="808080"/>
          </a:solidFill>
          <a:prstDash val="solid"/>
        </a:ln>
      </c:spPr>
    </c:plotArea>
    <c:legend>
      <c:legendPos val="b"/>
      <c:layout>
        <c:manualLayout>
          <c:xMode val="edge"/>
          <c:yMode val="edge"/>
          <c:x val="0.17235772357723578"/>
          <c:y val="0.90508474576271192"/>
          <c:w val="0.73821138211382109"/>
          <c:h val="7.6271186440677971E-2"/>
        </c:manualLayout>
      </c:layout>
      <c:overlay val="0"/>
      <c:spPr>
        <a:solidFill>
          <a:srgbClr val="FFFFFF"/>
        </a:solidFill>
        <a:ln w="3173">
          <a:solidFill>
            <a:srgbClr val="000000"/>
          </a:solidFill>
          <a:prstDash val="solid"/>
        </a:ln>
      </c:spPr>
      <c:txPr>
        <a:bodyPr/>
        <a:lstStyle/>
        <a:p>
          <a:pPr>
            <a:defRPr sz="894"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CCFFCC"/>
    </a:solidFill>
    <a:ln w="3173">
      <a:solidFill>
        <a:srgbClr val="000000"/>
      </a:solidFill>
      <a:prstDash val="solid"/>
    </a:ln>
  </c:spPr>
  <c:txPr>
    <a:bodyPr/>
    <a:lstStyle/>
    <a:p>
      <a:pPr>
        <a:defRPr sz="17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Cyr"/>
                <a:ea typeface="Arial Cyr"/>
                <a:cs typeface="Arial Cyr"/>
              </a:defRPr>
            </a:pPr>
            <a:r>
              <a:rPr lang="ru-RU"/>
              <a:t>Рис. 7 Динамика естественного и механического движения населения сельского поселения Сухая Вязовка, чел.</a:t>
            </a:r>
          </a:p>
        </c:rich>
      </c:tx>
      <c:layout>
        <c:manualLayout>
          <c:xMode val="edge"/>
          <c:yMode val="edge"/>
          <c:x val="0.1402936378466558"/>
          <c:y val="2.0547945205479451E-2"/>
        </c:manualLayout>
      </c:layout>
      <c:overlay val="0"/>
      <c:spPr>
        <a:noFill/>
        <a:ln w="25389">
          <a:noFill/>
        </a:ln>
      </c:spPr>
    </c:title>
    <c:autoTitleDeleted val="0"/>
    <c:plotArea>
      <c:layout>
        <c:manualLayout>
          <c:layoutTarget val="inner"/>
          <c:xMode val="edge"/>
          <c:yMode val="edge"/>
          <c:x val="0.12398042414355628"/>
          <c:y val="0.20319634703196346"/>
          <c:w val="0.86133768352365414"/>
          <c:h val="0.47031963470319632"/>
        </c:manualLayout>
      </c:layout>
      <c:lineChart>
        <c:grouping val="standard"/>
        <c:varyColors val="0"/>
        <c:ser>
          <c:idx val="0"/>
          <c:order val="0"/>
          <c:tx>
            <c:strRef>
              <c:f>Sheet1!$A$2</c:f>
              <c:strCache>
                <c:ptCount val="1"/>
                <c:pt idx="0">
                  <c:v>естественный прирост</c:v>
                </c:pt>
              </c:strCache>
            </c:strRef>
          </c:tx>
          <c:spPr>
            <a:ln w="12695">
              <a:solidFill>
                <a:srgbClr val="000080"/>
              </a:solidFill>
              <a:prstDash val="solid"/>
            </a:ln>
          </c:spPr>
          <c:marker>
            <c:symbol val="diamond"/>
            <c:size val="3"/>
            <c:spPr>
              <a:solidFill>
                <a:srgbClr val="000080"/>
              </a:solidFill>
              <a:ln>
                <a:solidFill>
                  <a:srgbClr val="000080"/>
                </a:solidFill>
                <a:prstDash val="solid"/>
              </a:ln>
            </c:spPr>
          </c:marker>
          <c:dLbls>
            <c:dLbl>
              <c:idx val="3"/>
              <c:layout>
                <c:manualLayout>
                  <c:xMode val="edge"/>
                  <c:yMode val="edge"/>
                  <c:x val="0.43882544861337686"/>
                  <c:y val="0.59360730593607303"/>
                </c:manualLayout>
              </c:layout>
              <c:spPr>
                <a:solidFill>
                  <a:srgbClr val="FFFFFF"/>
                </a:solidFill>
                <a:ln w="25389">
                  <a:noFill/>
                </a:ln>
              </c:spPr>
              <c:txPr>
                <a:bodyPr/>
                <a:lstStyle/>
                <a:p>
                  <a:pPr>
                    <a:defRPr sz="1100" b="1" i="0" u="none" strike="noStrike" baseline="0">
                      <a:solidFill>
                        <a:srgbClr val="0000FF"/>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95-4695-853B-5AA41A0A609E}"/>
                </c:ext>
              </c:extLst>
            </c:dLbl>
            <c:dLbl>
              <c:idx val="5"/>
              <c:layout>
                <c:manualLayout>
                  <c:xMode val="edge"/>
                  <c:yMode val="edge"/>
                  <c:x val="0.64274061990212072"/>
                  <c:y val="0.39269406392694062"/>
                </c:manualLayout>
              </c:layout>
              <c:spPr>
                <a:solidFill>
                  <a:srgbClr val="FFFFFF"/>
                </a:solidFill>
                <a:ln w="25389">
                  <a:noFill/>
                </a:ln>
              </c:spPr>
              <c:txPr>
                <a:bodyPr/>
                <a:lstStyle/>
                <a:p>
                  <a:pPr>
                    <a:defRPr sz="1100" b="1" i="0" u="none" strike="noStrike" baseline="0">
                      <a:solidFill>
                        <a:srgbClr val="0000FF"/>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95-4695-853B-5AA41A0A609E}"/>
                </c:ext>
              </c:extLst>
            </c:dLbl>
            <c:dLbl>
              <c:idx val="8"/>
              <c:layout>
                <c:manualLayout>
                  <c:xMode val="edge"/>
                  <c:yMode val="edge"/>
                  <c:x val="0.92659053833605221"/>
                  <c:y val="0.4908675799086758"/>
                </c:manualLayout>
              </c:layout>
              <c:spPr>
                <a:solidFill>
                  <a:srgbClr val="FFFFFF"/>
                </a:solidFill>
                <a:ln w="25389">
                  <a:noFill/>
                </a:ln>
              </c:spPr>
              <c:txPr>
                <a:bodyPr/>
                <a:lstStyle/>
                <a:p>
                  <a:pPr>
                    <a:defRPr sz="1100" b="1" i="0" u="none" strike="noStrike" baseline="0">
                      <a:solidFill>
                        <a:srgbClr val="0000FF"/>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95-4695-853B-5AA41A0A609E}"/>
                </c:ext>
              </c:extLst>
            </c:dLbl>
            <c:spPr>
              <a:solidFill>
                <a:srgbClr val="FFFFFF"/>
              </a:solidFill>
              <a:ln w="25389">
                <a:noFill/>
              </a:ln>
            </c:spPr>
            <c:txPr>
              <a:bodyPr wrap="square" lIns="38100" tIns="19050" rIns="38100" bIns="19050" anchor="ctr">
                <a:spAutoFit/>
              </a:bodyPr>
              <a:lstStyle/>
              <a:p>
                <a:pPr>
                  <a:defRPr sz="1100" b="1" i="0" u="none" strike="noStrike" baseline="0">
                    <a:solidFill>
                      <a:srgbClr val="0000FF"/>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Sheet1!$B$2:$J$2</c:f>
              <c:numCache>
                <c:formatCode>General</c:formatCode>
                <c:ptCount val="9"/>
                <c:pt idx="0">
                  <c:v>-13</c:v>
                </c:pt>
                <c:pt idx="1">
                  <c:v>-18</c:v>
                </c:pt>
                <c:pt idx="2">
                  <c:v>-16</c:v>
                </c:pt>
                <c:pt idx="3">
                  <c:v>-23</c:v>
                </c:pt>
                <c:pt idx="4">
                  <c:v>-11</c:v>
                </c:pt>
                <c:pt idx="5">
                  <c:v>4</c:v>
                </c:pt>
                <c:pt idx="6">
                  <c:v>6</c:v>
                </c:pt>
                <c:pt idx="7">
                  <c:v>-3</c:v>
                </c:pt>
                <c:pt idx="8">
                  <c:v>8</c:v>
                </c:pt>
              </c:numCache>
            </c:numRef>
          </c:val>
          <c:smooth val="0"/>
          <c:extLst>
            <c:ext xmlns:c16="http://schemas.microsoft.com/office/drawing/2014/chart" uri="{C3380CC4-5D6E-409C-BE32-E72D297353CC}">
              <c16:uniqueId val="{00000003-8A95-4695-853B-5AA41A0A609E}"/>
            </c:ext>
          </c:extLst>
        </c:ser>
        <c:ser>
          <c:idx val="1"/>
          <c:order val="1"/>
          <c:tx>
            <c:strRef>
              <c:f>Sheet1!$A$3</c:f>
              <c:strCache>
                <c:ptCount val="1"/>
                <c:pt idx="0">
                  <c:v>механический прирост</c:v>
                </c:pt>
              </c:strCache>
            </c:strRef>
          </c:tx>
          <c:spPr>
            <a:ln w="12695">
              <a:solidFill>
                <a:srgbClr val="FF00FF"/>
              </a:solidFill>
              <a:prstDash val="solid"/>
            </a:ln>
          </c:spPr>
          <c:marker>
            <c:symbol val="square"/>
            <c:size val="4"/>
            <c:spPr>
              <a:solidFill>
                <a:srgbClr val="FF00FF"/>
              </a:solidFill>
              <a:ln>
                <a:solidFill>
                  <a:srgbClr val="FF00FF"/>
                </a:solidFill>
                <a:prstDash val="solid"/>
              </a:ln>
            </c:spPr>
          </c:marker>
          <c:dLbls>
            <c:dLbl>
              <c:idx val="5"/>
              <c:layout>
                <c:manualLayout>
                  <c:xMode val="edge"/>
                  <c:yMode val="edge"/>
                  <c:x val="0.63458401305057099"/>
                  <c:y val="0.56164383561643838"/>
                </c:manualLayout>
              </c:layout>
              <c:spPr>
                <a:solidFill>
                  <a:srgbClr val="FFFFFF"/>
                </a:solidFill>
                <a:ln w="25389">
                  <a:noFill/>
                </a:ln>
              </c:spPr>
              <c:txPr>
                <a:bodyPr/>
                <a:lstStyle/>
                <a:p>
                  <a:pPr>
                    <a:defRPr sz="1100" b="1" i="0" u="none" strike="noStrike" baseline="0">
                      <a:solidFill>
                        <a:srgbClr val="8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95-4695-853B-5AA41A0A609E}"/>
                </c:ext>
              </c:extLst>
            </c:dLbl>
            <c:dLbl>
              <c:idx val="6"/>
              <c:layout>
                <c:manualLayout>
                  <c:xMode val="edge"/>
                  <c:yMode val="edge"/>
                  <c:x val="0.73083197389885812"/>
                  <c:y val="0.33561643835616439"/>
                </c:manualLayout>
              </c:layout>
              <c:spPr>
                <a:solidFill>
                  <a:srgbClr val="FFFFFF"/>
                </a:solidFill>
                <a:ln w="25389">
                  <a:noFill/>
                </a:ln>
              </c:spPr>
              <c:txPr>
                <a:bodyPr/>
                <a:lstStyle/>
                <a:p>
                  <a:pPr>
                    <a:defRPr sz="1100" b="1" i="0" u="none" strike="noStrike" baseline="0">
                      <a:solidFill>
                        <a:srgbClr val="8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95-4695-853B-5AA41A0A609E}"/>
                </c:ext>
              </c:extLst>
            </c:dLbl>
            <c:spPr>
              <a:solidFill>
                <a:srgbClr val="FFFFFF"/>
              </a:solidFill>
              <a:ln w="25389">
                <a:noFill/>
              </a:ln>
            </c:spPr>
            <c:txPr>
              <a:bodyPr wrap="square" lIns="38100" tIns="19050" rIns="38100" bIns="19050" anchor="ctr">
                <a:spAutoFit/>
              </a:bodyPr>
              <a:lstStyle/>
              <a:p>
                <a:pPr>
                  <a:defRPr sz="1100" b="1" i="0" u="none" strike="noStrike" baseline="0">
                    <a:solidFill>
                      <a:srgbClr val="80008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Sheet1!$B$3:$J$3</c:f>
              <c:numCache>
                <c:formatCode>General</c:formatCode>
                <c:ptCount val="9"/>
                <c:pt idx="0">
                  <c:v>0</c:v>
                </c:pt>
                <c:pt idx="1">
                  <c:v>4</c:v>
                </c:pt>
                <c:pt idx="2">
                  <c:v>35</c:v>
                </c:pt>
                <c:pt idx="3">
                  <c:v>31</c:v>
                </c:pt>
                <c:pt idx="4">
                  <c:v>-6</c:v>
                </c:pt>
                <c:pt idx="5">
                  <c:v>-12</c:v>
                </c:pt>
                <c:pt idx="6">
                  <c:v>20</c:v>
                </c:pt>
                <c:pt idx="7">
                  <c:v>50</c:v>
                </c:pt>
                <c:pt idx="8">
                  <c:v>20</c:v>
                </c:pt>
              </c:numCache>
            </c:numRef>
          </c:val>
          <c:smooth val="0"/>
          <c:extLst>
            <c:ext xmlns:c16="http://schemas.microsoft.com/office/drawing/2014/chart" uri="{C3380CC4-5D6E-409C-BE32-E72D297353CC}">
              <c16:uniqueId val="{00000006-8A95-4695-853B-5AA41A0A609E}"/>
            </c:ext>
          </c:extLst>
        </c:ser>
        <c:ser>
          <c:idx val="2"/>
          <c:order val="2"/>
          <c:tx>
            <c:strRef>
              <c:f>Sheet1!$A$4</c:f>
              <c:strCache>
                <c:ptCount val="1"/>
                <c:pt idx="0">
                  <c:v>а</c:v>
                </c:pt>
              </c:strCache>
            </c:strRef>
          </c:tx>
          <c:spPr>
            <a:ln w="12695">
              <a:solidFill>
                <a:srgbClr val="FFFF00"/>
              </a:solidFill>
              <a:prstDash val="solid"/>
            </a:ln>
          </c:spPr>
          <c:marker>
            <c:symbol val="triangle"/>
            <c:size val="4"/>
            <c:spPr>
              <a:solidFill>
                <a:srgbClr val="FFFF00"/>
              </a:solidFill>
              <a:ln>
                <a:solidFill>
                  <a:srgbClr val="FFFF00"/>
                </a:solidFill>
                <a:prstDash val="solid"/>
              </a:ln>
            </c:spPr>
          </c:marker>
          <c:cat>
            <c:numRef>
              <c:f>Sheet1!$B$1:$J$1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Sheet1!$B$4:$J$4</c:f>
              <c:numCache>
                <c:formatCode>General</c:formatCode>
                <c:ptCount val="9"/>
              </c:numCache>
            </c:numRef>
          </c:val>
          <c:smooth val="0"/>
          <c:extLst>
            <c:ext xmlns:c16="http://schemas.microsoft.com/office/drawing/2014/chart" uri="{C3380CC4-5D6E-409C-BE32-E72D297353CC}">
              <c16:uniqueId val="{00000007-8A95-4695-853B-5AA41A0A609E}"/>
            </c:ext>
          </c:extLst>
        </c:ser>
        <c:dLbls>
          <c:showLegendKey val="0"/>
          <c:showVal val="0"/>
          <c:showCatName val="0"/>
          <c:showSerName val="0"/>
          <c:showPercent val="0"/>
          <c:showBubbleSize val="0"/>
        </c:dLbls>
        <c:dropLines>
          <c:spPr>
            <a:ln w="12695">
              <a:solidFill>
                <a:srgbClr val="000000"/>
              </a:solidFill>
              <a:prstDash val="solid"/>
            </a:ln>
          </c:spPr>
        </c:dropLines>
        <c:hiLowLines>
          <c:spPr>
            <a:ln w="12695">
              <a:solidFill>
                <a:srgbClr val="000000"/>
              </a:solidFill>
              <a:prstDash val="solid"/>
            </a:ln>
          </c:spPr>
        </c:hiLowLines>
        <c:upDownBars>
          <c:gapWidth val="100"/>
          <c:upBars>
            <c:spPr>
              <a:solidFill>
                <a:srgbClr val="FFFFFF"/>
              </a:solidFill>
              <a:ln w="3174">
                <a:solidFill>
                  <a:srgbClr val="000000"/>
                </a:solidFill>
                <a:prstDash val="solid"/>
              </a:ln>
            </c:spPr>
          </c:upBars>
          <c:downBars>
            <c:spPr>
              <a:noFill/>
              <a:ln w="6347">
                <a:noFill/>
              </a:ln>
            </c:spPr>
          </c:downBars>
        </c:upDownBars>
        <c:marker val="1"/>
        <c:smooth val="0"/>
        <c:axId val="246822736"/>
        <c:axId val="1"/>
      </c:lineChart>
      <c:catAx>
        <c:axId val="246822736"/>
        <c:scaling>
          <c:orientation val="minMax"/>
        </c:scaling>
        <c:delete val="0"/>
        <c:axPos val="b"/>
        <c:majorGridlines>
          <c:spPr>
            <a:ln w="3174">
              <a:solidFill>
                <a:srgbClr val="000000"/>
              </a:solidFill>
              <a:prstDash val="solid"/>
            </a:ln>
          </c:spPr>
        </c:majorGridlines>
        <c:minorGridlines>
          <c:spPr>
            <a:ln w="3174">
              <a:solidFill>
                <a:srgbClr val="000000"/>
              </a:solidFill>
              <a:prstDash val="solid"/>
            </a:ln>
          </c:spPr>
        </c:minorGridlines>
        <c:title>
          <c:tx>
            <c:rich>
              <a:bodyPr/>
              <a:lstStyle/>
              <a:p>
                <a:pPr>
                  <a:defRPr sz="1199" b="1" i="0" u="none" strike="noStrike" baseline="0">
                    <a:solidFill>
                      <a:srgbClr val="000000"/>
                    </a:solidFill>
                    <a:latin typeface="Arial Cyr"/>
                    <a:ea typeface="Arial Cyr"/>
                    <a:cs typeface="Arial Cyr"/>
                  </a:defRPr>
                </a:pPr>
                <a:r>
                  <a:rPr lang="ru-RU"/>
                  <a:t>года</a:t>
                </a:r>
              </a:p>
            </c:rich>
          </c:tx>
          <c:layout>
            <c:manualLayout>
              <c:xMode val="edge"/>
              <c:yMode val="edge"/>
              <c:x val="0.51876019575856447"/>
              <c:y val="0.83789954337899542"/>
            </c:manualLayout>
          </c:layout>
          <c:overlay val="0"/>
          <c:spPr>
            <a:noFill/>
            <a:ln w="25389">
              <a:noFill/>
            </a:ln>
          </c:spPr>
        </c:title>
        <c:numFmt formatCode="General" sourceLinked="1"/>
        <c:majorTickMark val="out"/>
        <c:minorTickMark val="none"/>
        <c:tickLblPos val="nextTo"/>
        <c:spPr>
          <a:ln w="3174">
            <a:solidFill>
              <a:srgbClr val="000000"/>
            </a:solidFill>
            <a:prstDash val="solid"/>
          </a:ln>
        </c:spPr>
        <c:txPr>
          <a:bodyPr rot="0" vert="horz"/>
          <a:lstStyle/>
          <a:p>
            <a:pPr>
              <a:defRPr sz="1125" b="1" i="0" u="none" strike="noStrike" baseline="0">
                <a:solidFill>
                  <a:srgbClr val="000000"/>
                </a:solidFill>
                <a:latin typeface="Arial Cyr"/>
                <a:ea typeface="Arial Cyr"/>
                <a:cs typeface="Arial Cyr"/>
              </a:defRPr>
            </a:pPr>
            <a:endParaRPr lang="ru-RU"/>
          </a:p>
        </c:txPr>
        <c:crossAx val="1"/>
        <c:crossesAt val="-50"/>
        <c:auto val="1"/>
        <c:lblAlgn val="ctr"/>
        <c:lblOffset val="800"/>
        <c:tickLblSkip val="1"/>
        <c:tickMarkSkip val="1"/>
        <c:noMultiLvlLbl val="0"/>
      </c:catAx>
      <c:valAx>
        <c:axId val="1"/>
        <c:scaling>
          <c:orientation val="minMax"/>
          <c:max val="85"/>
          <c:min val="-50"/>
        </c:scaling>
        <c:delete val="0"/>
        <c:axPos val="l"/>
        <c:majorGridlines>
          <c:spPr>
            <a:ln w="3174">
              <a:solidFill>
                <a:srgbClr val="000000"/>
              </a:solidFill>
              <a:prstDash val="solid"/>
            </a:ln>
          </c:spPr>
        </c:majorGridlines>
        <c:minorGridlines>
          <c:spPr>
            <a:ln w="12695">
              <a:solidFill>
                <a:srgbClr val="000000"/>
              </a:solidFill>
              <a:prstDash val="solid"/>
            </a:ln>
          </c:spPr>
        </c:minorGridlines>
        <c:title>
          <c:tx>
            <c:rich>
              <a:bodyPr/>
              <a:lstStyle/>
              <a:p>
                <a:pPr>
                  <a:defRPr sz="1100" b="1" i="0" u="none" strike="noStrike" baseline="0">
                    <a:solidFill>
                      <a:srgbClr val="000000"/>
                    </a:solidFill>
                    <a:latin typeface="Arial Cyr"/>
                    <a:ea typeface="Arial Cyr"/>
                    <a:cs typeface="Arial Cyr"/>
                  </a:defRPr>
                </a:pPr>
                <a:r>
                  <a:rPr lang="ru-RU"/>
                  <a:t>естественный прирост</a:t>
                </a:r>
              </a:p>
            </c:rich>
          </c:tx>
          <c:layout>
            <c:manualLayout>
              <c:xMode val="edge"/>
              <c:yMode val="edge"/>
              <c:x val="2.2838499184339316E-2"/>
              <c:y val="0.24200913242009131"/>
            </c:manualLayout>
          </c:layout>
          <c:overlay val="0"/>
          <c:spPr>
            <a:noFill/>
            <a:ln w="25389">
              <a:noFill/>
            </a:ln>
          </c:spPr>
        </c:title>
        <c:numFmt formatCode="General" sourceLinked="1"/>
        <c:majorTickMark val="out"/>
        <c:minorTickMark val="none"/>
        <c:tickLblPos val="nextTo"/>
        <c:spPr>
          <a:ln w="3174">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246822736"/>
        <c:crosses val="autoZero"/>
        <c:crossBetween val="between"/>
        <c:majorUnit val="25"/>
        <c:minorUnit val="25"/>
      </c:valAx>
      <c:spPr>
        <a:solidFill>
          <a:srgbClr val="FFFFFF"/>
        </a:solidFill>
        <a:ln w="12695">
          <a:solidFill>
            <a:srgbClr val="808080"/>
          </a:solidFill>
          <a:prstDash val="solid"/>
        </a:ln>
      </c:spPr>
    </c:plotArea>
    <c:legend>
      <c:legendPos val="b"/>
      <c:legendEntry>
        <c:idx val="2"/>
        <c:delete val="1"/>
      </c:legendEntry>
      <c:layout>
        <c:manualLayout>
          <c:xMode val="edge"/>
          <c:yMode val="edge"/>
          <c:x val="0.13703099510603589"/>
          <c:y val="0.9360730593607306"/>
          <c:w val="0.77487765089722671"/>
          <c:h val="6.3926940639269403E-2"/>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CC"/>
    </a:solidFill>
    <a:ln w="3174">
      <a:solidFill>
        <a:srgbClr val="000000"/>
      </a:solidFill>
      <a:prstDash val="solid"/>
    </a:ln>
  </c:spPr>
  <c:txPr>
    <a:bodyPr/>
    <a:lstStyle/>
    <a:p>
      <a:pPr>
        <a:defRPr sz="17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Cyr"/>
                <a:ea typeface="Arial Cyr"/>
                <a:cs typeface="Arial Cyr"/>
              </a:defRPr>
            </a:pPr>
            <a:r>
              <a:rPr lang="ru-RU"/>
              <a:t>Рис.8 Распределение населения сельского поселения
Сухая Вязовка, по возрасту (данные 2012г.)</a:t>
            </a:r>
          </a:p>
        </c:rich>
      </c:tx>
      <c:layout>
        <c:manualLayout>
          <c:xMode val="edge"/>
          <c:yMode val="edge"/>
          <c:x val="0.14448051948051949"/>
          <c:y val="0"/>
        </c:manualLayout>
      </c:layout>
      <c:overlay val="0"/>
      <c:spPr>
        <a:noFill/>
        <a:ln w="25370">
          <a:noFill/>
        </a:ln>
      </c:spPr>
    </c:title>
    <c:autoTitleDeleted val="0"/>
    <c:plotArea>
      <c:layout>
        <c:manualLayout>
          <c:layoutTarget val="inner"/>
          <c:xMode val="edge"/>
          <c:yMode val="edge"/>
          <c:x val="0.25487012987012986"/>
          <c:y val="0.16149068322981366"/>
          <c:w val="0.70779220779220775"/>
          <c:h val="0.51552795031055898"/>
        </c:manualLayout>
      </c:layout>
      <c:barChart>
        <c:barDir val="bar"/>
        <c:grouping val="clustered"/>
        <c:varyColors val="0"/>
        <c:ser>
          <c:idx val="0"/>
          <c:order val="0"/>
          <c:tx>
            <c:strRef>
              <c:f>Sheet1!$A$2</c:f>
              <c:strCache>
                <c:ptCount val="1"/>
                <c:pt idx="0">
                  <c:v>Мужчины</c:v>
                </c:pt>
              </c:strCache>
            </c:strRef>
          </c:tx>
          <c:spPr>
            <a:solidFill>
              <a:srgbClr val="0000FF"/>
            </a:solidFill>
            <a:ln w="12685">
              <a:solidFill>
                <a:srgbClr val="000000"/>
              </a:solidFill>
              <a:prstDash val="solid"/>
            </a:ln>
          </c:spPr>
          <c:invertIfNegative val="0"/>
          <c:dLbls>
            <c:spPr>
              <a:noFill/>
              <a:ln w="25370">
                <a:noFill/>
              </a:ln>
            </c:spPr>
            <c:txPr>
              <a:bodyPr wrap="square" lIns="38100" tIns="19050" rIns="38100" bIns="19050" anchor="ctr">
                <a:spAutoFit/>
              </a:bodyPr>
              <a:lstStyle/>
              <a:p>
                <a:pPr>
                  <a:defRPr sz="9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5"/>
                <c:pt idx="0">
                  <c:v>от 0 до 15</c:v>
                </c:pt>
                <c:pt idx="1">
                  <c:v>от 16 до 54</c:v>
                </c:pt>
                <c:pt idx="2">
                  <c:v>от 16 до 59</c:v>
                </c:pt>
                <c:pt idx="3">
                  <c:v>от 55 и старше</c:v>
                </c:pt>
                <c:pt idx="4">
                  <c:v>от 60 и старше</c:v>
                </c:pt>
              </c:strCache>
            </c:strRef>
          </c:cat>
          <c:val>
            <c:numRef>
              <c:f>Sheet1!$B$2:$I$2</c:f>
              <c:numCache>
                <c:formatCode>General</c:formatCode>
                <c:ptCount val="7"/>
                <c:pt idx="2">
                  <c:v>636</c:v>
                </c:pt>
                <c:pt idx="4">
                  <c:v>130</c:v>
                </c:pt>
              </c:numCache>
            </c:numRef>
          </c:val>
          <c:extLst>
            <c:ext xmlns:c16="http://schemas.microsoft.com/office/drawing/2014/chart" uri="{C3380CC4-5D6E-409C-BE32-E72D297353CC}">
              <c16:uniqueId val="{00000000-D700-4CF7-9C8D-47F026F2054E}"/>
            </c:ext>
          </c:extLst>
        </c:ser>
        <c:ser>
          <c:idx val="1"/>
          <c:order val="1"/>
          <c:tx>
            <c:strRef>
              <c:f>Sheet1!$A$3</c:f>
              <c:strCache>
                <c:ptCount val="1"/>
                <c:pt idx="0">
                  <c:v>Женщины</c:v>
                </c:pt>
              </c:strCache>
            </c:strRef>
          </c:tx>
          <c:spPr>
            <a:solidFill>
              <a:srgbClr val="FF0000"/>
            </a:solidFill>
            <a:ln w="12685">
              <a:solidFill>
                <a:srgbClr val="000000"/>
              </a:solidFill>
              <a:prstDash val="solid"/>
            </a:ln>
          </c:spPr>
          <c:invertIfNegative val="0"/>
          <c:dLbls>
            <c:spPr>
              <a:noFill/>
              <a:ln w="25370">
                <a:noFill/>
              </a:ln>
            </c:spPr>
            <c:txPr>
              <a:bodyPr wrap="square" lIns="38100" tIns="19050" rIns="38100" bIns="19050" anchor="ctr">
                <a:spAutoFit/>
              </a:bodyPr>
              <a:lstStyle/>
              <a:p>
                <a:pPr>
                  <a:defRPr sz="9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5"/>
                <c:pt idx="0">
                  <c:v>от 0 до 15</c:v>
                </c:pt>
                <c:pt idx="1">
                  <c:v>от 16 до 54</c:v>
                </c:pt>
                <c:pt idx="2">
                  <c:v>от 16 до 59</c:v>
                </c:pt>
                <c:pt idx="3">
                  <c:v>от 55 и старше</c:v>
                </c:pt>
                <c:pt idx="4">
                  <c:v>от 60 и старше</c:v>
                </c:pt>
              </c:strCache>
            </c:strRef>
          </c:cat>
          <c:val>
            <c:numRef>
              <c:f>Sheet1!$B$3:$I$3</c:f>
              <c:numCache>
                <c:formatCode>General</c:formatCode>
                <c:ptCount val="7"/>
                <c:pt idx="1">
                  <c:v>716</c:v>
                </c:pt>
                <c:pt idx="3">
                  <c:v>274</c:v>
                </c:pt>
              </c:numCache>
            </c:numRef>
          </c:val>
          <c:extLst>
            <c:ext xmlns:c16="http://schemas.microsoft.com/office/drawing/2014/chart" uri="{C3380CC4-5D6E-409C-BE32-E72D297353CC}">
              <c16:uniqueId val="{00000001-D700-4CF7-9C8D-47F026F2054E}"/>
            </c:ext>
          </c:extLst>
        </c:ser>
        <c:ser>
          <c:idx val="2"/>
          <c:order val="2"/>
          <c:tx>
            <c:strRef>
              <c:f>Sheet1!$A$4</c:f>
              <c:strCache>
                <c:ptCount val="1"/>
                <c:pt idx="0">
                  <c:v>Дети</c:v>
                </c:pt>
              </c:strCache>
            </c:strRef>
          </c:tx>
          <c:spPr>
            <a:solidFill>
              <a:srgbClr val="00FF00"/>
            </a:solidFill>
            <a:ln w="12685">
              <a:solidFill>
                <a:srgbClr val="000000"/>
              </a:solidFill>
              <a:prstDash val="solid"/>
            </a:ln>
          </c:spPr>
          <c:invertIfNegative val="0"/>
          <c:dLbls>
            <c:spPr>
              <a:noFill/>
              <a:ln w="25370">
                <a:noFill/>
              </a:ln>
            </c:spPr>
            <c:txPr>
              <a:bodyPr wrap="square" lIns="38100" tIns="19050" rIns="38100" bIns="19050" anchor="ctr">
                <a:spAutoFit/>
              </a:bodyPr>
              <a:lstStyle/>
              <a:p>
                <a:pPr>
                  <a:defRPr sz="9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5"/>
                <c:pt idx="0">
                  <c:v>от 0 до 15</c:v>
                </c:pt>
                <c:pt idx="1">
                  <c:v>от 16 до 54</c:v>
                </c:pt>
                <c:pt idx="2">
                  <c:v>от 16 до 59</c:v>
                </c:pt>
                <c:pt idx="3">
                  <c:v>от 55 и старше</c:v>
                </c:pt>
                <c:pt idx="4">
                  <c:v>от 60 и старше</c:v>
                </c:pt>
              </c:strCache>
            </c:strRef>
          </c:cat>
          <c:val>
            <c:numRef>
              <c:f>Sheet1!$B$4:$I$4</c:f>
              <c:numCache>
                <c:formatCode>General</c:formatCode>
                <c:ptCount val="7"/>
                <c:pt idx="0">
                  <c:v>403</c:v>
                </c:pt>
              </c:numCache>
            </c:numRef>
          </c:val>
          <c:extLst>
            <c:ext xmlns:c16="http://schemas.microsoft.com/office/drawing/2014/chart" uri="{C3380CC4-5D6E-409C-BE32-E72D297353CC}">
              <c16:uniqueId val="{00000002-D700-4CF7-9C8D-47F026F2054E}"/>
            </c:ext>
          </c:extLst>
        </c:ser>
        <c:dLbls>
          <c:showLegendKey val="0"/>
          <c:showVal val="1"/>
          <c:showCatName val="0"/>
          <c:showSerName val="0"/>
          <c:showPercent val="0"/>
          <c:showBubbleSize val="0"/>
        </c:dLbls>
        <c:gapWidth val="150"/>
        <c:axId val="246835992"/>
        <c:axId val="1"/>
      </c:barChart>
      <c:catAx>
        <c:axId val="246835992"/>
        <c:scaling>
          <c:orientation val="minMax"/>
        </c:scaling>
        <c:delete val="0"/>
        <c:axPos val="l"/>
        <c:title>
          <c:tx>
            <c:rich>
              <a:bodyPr/>
              <a:lstStyle/>
              <a:p>
                <a:pPr>
                  <a:defRPr sz="1099" b="1" i="0" u="none" strike="noStrike" baseline="0">
                    <a:solidFill>
                      <a:srgbClr val="000000"/>
                    </a:solidFill>
                    <a:latin typeface="Arial Cyr"/>
                    <a:ea typeface="Arial Cyr"/>
                    <a:cs typeface="Arial Cyr"/>
                  </a:defRPr>
                </a:pPr>
                <a:r>
                  <a:rPr lang="ru-RU"/>
                  <a:t>возраст</a:t>
                </a:r>
              </a:p>
            </c:rich>
          </c:tx>
          <c:layout>
            <c:manualLayout>
              <c:xMode val="edge"/>
              <c:yMode val="edge"/>
              <c:x val="1.6233766233766232E-2"/>
              <c:y val="0.32298136645962733"/>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25"/>
        <c:noMultiLvlLbl val="0"/>
      </c:catAx>
      <c:valAx>
        <c:axId val="1"/>
        <c:scaling>
          <c:orientation val="minMax"/>
          <c:max val="850"/>
          <c:min val="50"/>
        </c:scaling>
        <c:delete val="0"/>
        <c:axPos val="b"/>
        <c:majorGridlines>
          <c:spPr>
            <a:ln w="3171">
              <a:solidFill>
                <a:srgbClr val="008080"/>
              </a:solidFill>
              <a:prstDash val="solid"/>
            </a:ln>
          </c:spPr>
        </c:majorGridlines>
        <c:minorGridlines>
          <c:spPr>
            <a:ln w="3171">
              <a:solidFill>
                <a:srgbClr val="33CCCC"/>
              </a:solidFill>
              <a:prstDash val="solid"/>
            </a:ln>
          </c:spPr>
        </c:minorGridlines>
        <c:title>
          <c:tx>
            <c:rich>
              <a:bodyPr/>
              <a:lstStyle/>
              <a:p>
                <a:pPr>
                  <a:defRPr sz="1099" b="1" i="0" u="none" strike="noStrike" baseline="0">
                    <a:solidFill>
                      <a:srgbClr val="000000"/>
                    </a:solidFill>
                    <a:latin typeface="Arial Cyr"/>
                    <a:ea typeface="Arial Cyr"/>
                    <a:cs typeface="Arial Cyr"/>
                  </a:defRPr>
                </a:pPr>
                <a:r>
                  <a:rPr lang="ru-RU"/>
                  <a:t>численность</a:t>
                </a:r>
              </a:p>
            </c:rich>
          </c:tx>
          <c:layout>
            <c:manualLayout>
              <c:xMode val="edge"/>
              <c:yMode val="edge"/>
              <c:x val="0.52759740259740262"/>
              <c:y val="0.79192546583850931"/>
            </c:manualLayout>
          </c:layout>
          <c:overlay val="0"/>
          <c:spPr>
            <a:noFill/>
            <a:ln w="25370">
              <a:noFill/>
            </a:ln>
          </c:spPr>
        </c:title>
        <c:numFmt formatCode="General" sourceLinked="1"/>
        <c:majorTickMark val="out"/>
        <c:minorTickMark val="none"/>
        <c:tickLblPos val="nextTo"/>
        <c:spPr>
          <a:ln w="12685">
            <a:solidFill>
              <a:srgbClr val="000080"/>
            </a:solidFill>
            <a:prstDash val="solid"/>
          </a:ln>
        </c:spPr>
        <c:txPr>
          <a:bodyPr rot="-5400000" vert="horz"/>
          <a:lstStyle/>
          <a:p>
            <a:pPr>
              <a:defRPr sz="1099" b="1" i="0" u="none" strike="noStrike" baseline="0">
                <a:solidFill>
                  <a:srgbClr val="000000"/>
                </a:solidFill>
                <a:latin typeface="Arial Cyr"/>
                <a:ea typeface="Arial Cyr"/>
                <a:cs typeface="Arial Cyr"/>
              </a:defRPr>
            </a:pPr>
            <a:endParaRPr lang="ru-RU"/>
          </a:p>
        </c:txPr>
        <c:crossAx val="246835992"/>
        <c:crosses val="autoZero"/>
        <c:crossBetween val="between"/>
        <c:majorUnit val="50"/>
        <c:minorUnit val="10"/>
      </c:valAx>
      <c:spPr>
        <a:solidFill>
          <a:srgbClr val="CCFFFF"/>
        </a:solidFill>
        <a:ln w="12685">
          <a:solidFill>
            <a:srgbClr val="808080"/>
          </a:solidFill>
          <a:prstDash val="solid"/>
        </a:ln>
      </c:spPr>
    </c:plotArea>
    <c:legend>
      <c:legendPos val="b"/>
      <c:layout>
        <c:manualLayout>
          <c:xMode val="edge"/>
          <c:yMode val="edge"/>
          <c:x val="0.27272727272727271"/>
          <c:y val="0.92236024844720499"/>
          <c:w val="0.50487012987012991"/>
          <c:h val="8.0745341614906832E-2"/>
        </c:manualLayout>
      </c:layout>
      <c:overlay val="0"/>
      <c:spPr>
        <a:solidFill>
          <a:srgbClr val="FFFFFF"/>
        </a:solidFill>
        <a:ln w="3171">
          <a:solidFill>
            <a:srgbClr val="000000"/>
          </a:solidFill>
          <a:prstDash val="solid"/>
        </a:ln>
      </c:spPr>
      <c:txPr>
        <a:bodyPr/>
        <a:lstStyle/>
        <a:p>
          <a:pPr>
            <a:defRPr sz="91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3171">
      <a:solidFill>
        <a:srgbClr val="00808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Cyr"/>
                <a:ea typeface="Arial Cyr"/>
                <a:cs typeface="Arial Cyr"/>
              </a:defRPr>
            </a:pPr>
            <a:r>
              <a:rPr lang="ru-RU"/>
              <a:t>Рис.9 Распределение населения по возрастным группам в 2011г., %</a:t>
            </a:r>
          </a:p>
        </c:rich>
      </c:tx>
      <c:layout>
        <c:manualLayout>
          <c:xMode val="edge"/>
          <c:yMode val="edge"/>
          <c:x val="0.10114192495921696"/>
          <c:y val="2.0779220779220779E-2"/>
        </c:manualLayout>
      </c:layout>
      <c:overlay val="0"/>
      <c:spPr>
        <a:noFill/>
        <a:ln w="25389">
          <a:noFill/>
        </a:ln>
      </c:spPr>
    </c:title>
    <c:autoTitleDeleted val="0"/>
    <c:plotArea>
      <c:layout>
        <c:manualLayout>
          <c:layoutTarget val="inner"/>
          <c:xMode val="edge"/>
          <c:yMode val="edge"/>
          <c:x val="0.13376835236541598"/>
          <c:y val="0.17922077922077922"/>
          <c:w val="0.83686786296900484"/>
          <c:h val="0.50129870129870124"/>
        </c:manualLayout>
      </c:layout>
      <c:barChart>
        <c:barDir val="col"/>
        <c:grouping val="clustered"/>
        <c:varyColors val="0"/>
        <c:ser>
          <c:idx val="0"/>
          <c:order val="0"/>
          <c:tx>
            <c:strRef>
              <c:f>Sheet1!$A$2</c:f>
              <c:strCache>
                <c:ptCount val="1"/>
                <c:pt idx="0">
                  <c:v>моложе трудоспособного</c:v>
                </c:pt>
              </c:strCache>
            </c:strRef>
          </c:tx>
          <c:spPr>
            <a:solidFill>
              <a:srgbClr val="FFFF00"/>
            </a:solidFill>
            <a:ln w="12695">
              <a:solidFill>
                <a:srgbClr val="000000"/>
              </a:solidFill>
              <a:prstDash val="solid"/>
            </a:ln>
          </c:spPr>
          <c:invertIfNegative val="0"/>
          <c:dLbls>
            <c:spPr>
              <a:noFill/>
              <a:ln w="25389">
                <a:noFill/>
              </a:ln>
            </c:spPr>
            <c:txPr>
              <a:bodyPr wrap="square" lIns="38100" tIns="19050" rIns="38100" bIns="19050" anchor="ctr">
                <a:spAutoFit/>
              </a:bodyPr>
              <a:lstStyle/>
              <a:p>
                <a:pPr>
                  <a:defRPr sz="10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2"/>
                <c:pt idx="0">
                  <c:v>Самарская обл.сельское население</c:v>
                </c:pt>
                <c:pt idx="1">
                  <c:v>Сельское поселение Сухая Вязовка</c:v>
                </c:pt>
              </c:strCache>
            </c:strRef>
          </c:cat>
          <c:val>
            <c:numRef>
              <c:f>Sheet1!$B$2:$J$2</c:f>
              <c:numCache>
                <c:formatCode>General</c:formatCode>
                <c:ptCount val="2"/>
                <c:pt idx="0">
                  <c:v>16.5</c:v>
                </c:pt>
                <c:pt idx="1">
                  <c:v>17.8</c:v>
                </c:pt>
              </c:numCache>
            </c:numRef>
          </c:val>
          <c:extLst>
            <c:ext xmlns:c16="http://schemas.microsoft.com/office/drawing/2014/chart" uri="{C3380CC4-5D6E-409C-BE32-E72D297353CC}">
              <c16:uniqueId val="{00000000-A5E2-4BBE-A845-3269AE938815}"/>
            </c:ext>
          </c:extLst>
        </c:ser>
        <c:ser>
          <c:idx val="1"/>
          <c:order val="1"/>
          <c:tx>
            <c:strRef>
              <c:f>Sheet1!$A$3</c:f>
              <c:strCache>
                <c:ptCount val="1"/>
                <c:pt idx="0">
                  <c:v>трудоспособный</c:v>
                </c:pt>
              </c:strCache>
            </c:strRef>
          </c:tx>
          <c:spPr>
            <a:solidFill>
              <a:srgbClr val="FF9900"/>
            </a:solidFill>
            <a:ln w="12695">
              <a:solidFill>
                <a:srgbClr val="000000"/>
              </a:solidFill>
              <a:prstDash val="solid"/>
            </a:ln>
          </c:spPr>
          <c:invertIfNegative val="0"/>
          <c:dLbls>
            <c:spPr>
              <a:noFill/>
              <a:ln w="25389">
                <a:noFill/>
              </a:ln>
            </c:spPr>
            <c:txPr>
              <a:bodyPr wrap="square" lIns="38100" tIns="19050" rIns="38100" bIns="19050" anchor="ctr">
                <a:spAutoFit/>
              </a:bodyPr>
              <a:lstStyle/>
              <a:p>
                <a:pPr>
                  <a:defRPr sz="10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2"/>
                <c:pt idx="0">
                  <c:v>Самарская обл.сельское население</c:v>
                </c:pt>
                <c:pt idx="1">
                  <c:v>Сельское поселение Сухая Вязовка</c:v>
                </c:pt>
              </c:strCache>
            </c:strRef>
          </c:cat>
          <c:val>
            <c:numRef>
              <c:f>Sheet1!$B$3:$J$3</c:f>
              <c:numCache>
                <c:formatCode>General</c:formatCode>
                <c:ptCount val="2"/>
                <c:pt idx="0">
                  <c:v>59.9</c:v>
                </c:pt>
                <c:pt idx="1">
                  <c:v>63.3</c:v>
                </c:pt>
              </c:numCache>
            </c:numRef>
          </c:val>
          <c:extLst>
            <c:ext xmlns:c16="http://schemas.microsoft.com/office/drawing/2014/chart" uri="{C3380CC4-5D6E-409C-BE32-E72D297353CC}">
              <c16:uniqueId val="{00000001-A5E2-4BBE-A845-3269AE938815}"/>
            </c:ext>
          </c:extLst>
        </c:ser>
        <c:ser>
          <c:idx val="2"/>
          <c:order val="2"/>
          <c:tx>
            <c:strRef>
              <c:f>Sheet1!$A$4</c:f>
              <c:strCache>
                <c:ptCount val="1"/>
                <c:pt idx="0">
                  <c:v>старше трудоспособного</c:v>
                </c:pt>
              </c:strCache>
            </c:strRef>
          </c:tx>
          <c:spPr>
            <a:solidFill>
              <a:srgbClr val="993300"/>
            </a:solidFill>
            <a:ln w="12695">
              <a:solidFill>
                <a:srgbClr val="000000"/>
              </a:solidFill>
              <a:prstDash val="solid"/>
            </a:ln>
          </c:spPr>
          <c:invertIfNegative val="0"/>
          <c:dLbls>
            <c:dLbl>
              <c:idx val="0"/>
              <c:spPr>
                <a:noFill/>
                <a:ln w="25389">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3-A5E2-4BBE-A845-3269AE938815}"/>
                </c:ext>
              </c:extLst>
            </c:dLbl>
            <c:dLbl>
              <c:idx val="1"/>
              <c:spPr>
                <a:noFill/>
                <a:ln w="25389">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2-A5E2-4BBE-A845-3269AE938815}"/>
                </c:ext>
              </c:extLst>
            </c:dLbl>
            <c:spPr>
              <a:noFill/>
              <a:ln w="25389">
                <a:noFill/>
              </a:ln>
            </c:spPr>
            <c:txPr>
              <a:bodyPr wrap="square" lIns="38100" tIns="19050" rIns="38100" bIns="19050" anchor="ctr">
                <a:spAutoFit/>
              </a:bodyPr>
              <a:lstStyle/>
              <a:p>
                <a:pPr>
                  <a:defRPr sz="10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2"/>
                <c:pt idx="0">
                  <c:v>Самарская обл.сельское население</c:v>
                </c:pt>
                <c:pt idx="1">
                  <c:v>Сельское поселение Сухая Вязовка</c:v>
                </c:pt>
              </c:strCache>
            </c:strRef>
          </c:cat>
          <c:val>
            <c:numRef>
              <c:f>Sheet1!$B$4:$J$4</c:f>
              <c:numCache>
                <c:formatCode>General</c:formatCode>
                <c:ptCount val="2"/>
                <c:pt idx="0">
                  <c:v>23.6</c:v>
                </c:pt>
                <c:pt idx="1">
                  <c:v>18.899999999999999</c:v>
                </c:pt>
              </c:numCache>
            </c:numRef>
          </c:val>
          <c:extLst>
            <c:ext xmlns:c16="http://schemas.microsoft.com/office/drawing/2014/chart" uri="{C3380CC4-5D6E-409C-BE32-E72D297353CC}">
              <c16:uniqueId val="{00000004-A5E2-4BBE-A845-3269AE938815}"/>
            </c:ext>
          </c:extLst>
        </c:ser>
        <c:dLbls>
          <c:showLegendKey val="0"/>
          <c:showVal val="0"/>
          <c:showCatName val="0"/>
          <c:showSerName val="0"/>
          <c:showPercent val="0"/>
          <c:showBubbleSize val="0"/>
        </c:dLbls>
        <c:gapWidth val="100"/>
        <c:axId val="187058144"/>
        <c:axId val="1"/>
      </c:barChart>
      <c:catAx>
        <c:axId val="187058144"/>
        <c:scaling>
          <c:orientation val="minMax"/>
        </c:scaling>
        <c:delete val="0"/>
        <c:axPos val="b"/>
        <c:majorGridlines>
          <c:spPr>
            <a:ln w="3174">
              <a:solidFill>
                <a:srgbClr val="000000"/>
              </a:solidFill>
              <a:prstDash val="solid"/>
            </a:ln>
          </c:spPr>
        </c:majorGridlines>
        <c:minorGridlines>
          <c:spPr>
            <a:ln w="3174">
              <a:solidFill>
                <a:srgbClr val="000000"/>
              </a:solidFill>
              <a:prstDash val="solid"/>
            </a:ln>
          </c:spPr>
        </c:minorGridlines>
        <c:numFmt formatCode="General" sourceLinked="1"/>
        <c:majorTickMark val="out"/>
        <c:minorTickMark val="none"/>
        <c:tickLblPos val="nextTo"/>
        <c:spPr>
          <a:ln w="3174">
            <a:solidFill>
              <a:srgbClr val="000000"/>
            </a:solidFill>
            <a:prstDash val="solid"/>
          </a:ln>
        </c:spPr>
        <c:txPr>
          <a:bodyPr rot="0" vert="horz"/>
          <a:lstStyle/>
          <a:p>
            <a:pPr>
              <a:defRPr sz="1075"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ax val="65"/>
          <c:min val="0"/>
        </c:scaling>
        <c:delete val="0"/>
        <c:axPos val="l"/>
        <c:majorGridlines>
          <c:spPr>
            <a:ln w="3174">
              <a:solidFill>
                <a:srgbClr val="000000"/>
              </a:solidFill>
              <a:prstDash val="solid"/>
            </a:ln>
          </c:spPr>
        </c:majorGridlines>
        <c:minorGridlines>
          <c:spPr>
            <a:ln w="12695">
              <a:solidFill>
                <a:srgbClr val="000000"/>
              </a:solidFill>
              <a:prstDash val="solid"/>
            </a:ln>
          </c:spPr>
        </c:minorGridlines>
        <c:title>
          <c:tx>
            <c:rich>
              <a:bodyPr/>
              <a:lstStyle/>
              <a:p>
                <a:pPr>
                  <a:defRPr sz="1075" b="1" i="0" u="none" strike="noStrike" baseline="0">
                    <a:solidFill>
                      <a:srgbClr val="000000"/>
                    </a:solidFill>
                    <a:latin typeface="Arial Cyr"/>
                    <a:ea typeface="Arial Cyr"/>
                    <a:cs typeface="Arial Cyr"/>
                  </a:defRPr>
                </a:pPr>
                <a:r>
                  <a:rPr lang="ru-RU"/>
                  <a:t>численность</a:t>
                </a:r>
              </a:p>
            </c:rich>
          </c:tx>
          <c:layout>
            <c:manualLayout>
              <c:xMode val="edge"/>
              <c:yMode val="edge"/>
              <c:x val="4.4045676998368678E-2"/>
              <c:y val="0.30389610389610389"/>
            </c:manualLayout>
          </c:layout>
          <c:overlay val="0"/>
          <c:spPr>
            <a:noFill/>
            <a:ln w="25389">
              <a:noFill/>
            </a:ln>
          </c:spPr>
        </c:title>
        <c:numFmt formatCode="General" sourceLinked="1"/>
        <c:majorTickMark val="out"/>
        <c:minorTickMark val="none"/>
        <c:tickLblPos val="nextTo"/>
        <c:spPr>
          <a:ln w="3174">
            <a:solidFill>
              <a:srgbClr val="000000"/>
            </a:solidFill>
            <a:prstDash val="solid"/>
          </a:ln>
        </c:spPr>
        <c:txPr>
          <a:bodyPr rot="0" vert="horz"/>
          <a:lstStyle/>
          <a:p>
            <a:pPr>
              <a:defRPr sz="1125" b="1" i="0" u="none" strike="noStrike" baseline="0">
                <a:solidFill>
                  <a:srgbClr val="000000"/>
                </a:solidFill>
                <a:latin typeface="Arial Cyr"/>
                <a:ea typeface="Arial Cyr"/>
                <a:cs typeface="Arial Cyr"/>
              </a:defRPr>
            </a:pPr>
            <a:endParaRPr lang="ru-RU"/>
          </a:p>
        </c:txPr>
        <c:crossAx val="187058144"/>
        <c:crosses val="autoZero"/>
        <c:crossBetween val="between"/>
        <c:majorUnit val="10"/>
        <c:minorUnit val="5"/>
      </c:valAx>
      <c:spPr>
        <a:solidFill>
          <a:srgbClr val="FFFFFF"/>
        </a:solidFill>
        <a:ln w="12695">
          <a:solidFill>
            <a:srgbClr val="808080"/>
          </a:solidFill>
          <a:prstDash val="solid"/>
        </a:ln>
      </c:spPr>
    </c:plotArea>
    <c:legend>
      <c:legendPos val="b"/>
      <c:layout>
        <c:manualLayout>
          <c:xMode val="edge"/>
          <c:yMode val="edge"/>
          <c:x val="9.7879282218597055E-3"/>
          <c:y val="0.86493506493506489"/>
          <c:w val="0.97716150081566067"/>
          <c:h val="0.10649350649350649"/>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4">
      <a:solidFill>
        <a:srgbClr val="000000"/>
      </a:solidFill>
      <a:prstDash val="solid"/>
    </a:ln>
  </c:spPr>
  <c:txPr>
    <a:bodyPr/>
    <a:lstStyle/>
    <a:p>
      <a:pPr>
        <a:defRPr sz="16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Cyr"/>
                <a:ea typeface="Arial Cyr"/>
                <a:cs typeface="Arial Cyr"/>
              </a:defRPr>
            </a:pPr>
            <a:r>
              <a:rPr lang="ru-RU"/>
              <a:t>Рис.10 Динамика численности населения 
сельского поселения Сухая Вязовка, чел.</a:t>
            </a:r>
          </a:p>
        </c:rich>
      </c:tx>
      <c:layout>
        <c:manualLayout>
          <c:xMode val="edge"/>
          <c:yMode val="edge"/>
          <c:x val="0.21674876847290642"/>
          <c:y val="0.12048192771084337"/>
        </c:manualLayout>
      </c:layout>
      <c:overlay val="0"/>
      <c:spPr>
        <a:solidFill>
          <a:srgbClr val="FFFFFF"/>
        </a:solidFill>
        <a:ln w="25376">
          <a:noFill/>
        </a:ln>
      </c:spPr>
    </c:title>
    <c:autoTitleDeleted val="0"/>
    <c:plotArea>
      <c:layout>
        <c:manualLayout>
          <c:layoutTarget val="inner"/>
          <c:xMode val="edge"/>
          <c:yMode val="edge"/>
          <c:x val="0.16420361247947454"/>
          <c:y val="0.3325301204819277"/>
          <c:w val="0.82266009852216748"/>
          <c:h val="0.36626506024096384"/>
        </c:manualLayout>
      </c:layout>
      <c:lineChart>
        <c:grouping val="standard"/>
        <c:varyColors val="0"/>
        <c:ser>
          <c:idx val="0"/>
          <c:order val="0"/>
          <c:tx>
            <c:strRef>
              <c:f>Sheet1!$A$2</c:f>
              <c:strCache>
                <c:ptCount val="1"/>
                <c:pt idx="0">
                  <c:v>численность населения, чел.</c:v>
                </c:pt>
              </c:strCache>
            </c:strRef>
          </c:tx>
          <c:spPr>
            <a:ln w="12688">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Mode val="edge"/>
                  <c:yMode val="edge"/>
                  <c:x val="0.17241379310344829"/>
                  <c:y val="0.61204819277108435"/>
                </c:manualLayout>
              </c:layout>
              <c:spPr>
                <a:solidFill>
                  <a:srgbClr val="CCFFFF"/>
                </a:solidFill>
                <a:ln w="25376">
                  <a:noFill/>
                </a:ln>
              </c:spPr>
              <c:txPr>
                <a:bodyPr/>
                <a:lstStyle/>
                <a:p>
                  <a:pPr>
                    <a:defRPr sz="949" b="1" i="0" u="none" strike="noStrike" baseline="0">
                      <a:solidFill>
                        <a:srgbClr val="00008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0FB-A7FB-90CA73171748}"/>
                </c:ext>
              </c:extLst>
            </c:dLbl>
            <c:spPr>
              <a:solidFill>
                <a:srgbClr val="CCFFFF"/>
              </a:solidFill>
              <a:ln w="25376">
                <a:noFill/>
              </a:ln>
            </c:spPr>
            <c:txPr>
              <a:bodyPr wrap="square" lIns="38100" tIns="19050" rIns="38100" bIns="19050" anchor="ctr">
                <a:spAutoFit/>
              </a:bodyPr>
              <a:lstStyle/>
              <a:p>
                <a:pPr>
                  <a:defRPr sz="949" b="1" i="0" u="none" strike="noStrike" baseline="0">
                    <a:solidFill>
                      <a:srgbClr val="00008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Sheet1!$B$2:$K$2</c:f>
              <c:numCache>
                <c:formatCode>General</c:formatCode>
                <c:ptCount val="10"/>
                <c:pt idx="0">
                  <c:v>2028</c:v>
                </c:pt>
                <c:pt idx="1">
                  <c:v>2014</c:v>
                </c:pt>
                <c:pt idx="2">
                  <c:v>2033</c:v>
                </c:pt>
                <c:pt idx="3">
                  <c:v>2041</c:v>
                </c:pt>
                <c:pt idx="4">
                  <c:v>2024</c:v>
                </c:pt>
                <c:pt idx="5">
                  <c:v>2016</c:v>
                </c:pt>
                <c:pt idx="6">
                  <c:v>2042</c:v>
                </c:pt>
                <c:pt idx="7">
                  <c:v>2089</c:v>
                </c:pt>
                <c:pt idx="8">
                  <c:v>2117</c:v>
                </c:pt>
                <c:pt idx="9">
                  <c:v>2137</c:v>
                </c:pt>
              </c:numCache>
            </c:numRef>
          </c:val>
          <c:smooth val="0"/>
          <c:extLst>
            <c:ext xmlns:c16="http://schemas.microsoft.com/office/drawing/2014/chart" uri="{C3380CC4-5D6E-409C-BE32-E72D297353CC}">
              <c16:uniqueId val="{00000001-931D-40FB-A7FB-90CA73171748}"/>
            </c:ext>
          </c:extLst>
        </c:ser>
        <c:dLbls>
          <c:showLegendKey val="0"/>
          <c:showVal val="0"/>
          <c:showCatName val="0"/>
          <c:showSerName val="0"/>
          <c:showPercent val="0"/>
          <c:showBubbleSize val="0"/>
        </c:dLbls>
        <c:dropLines>
          <c:spPr>
            <a:ln w="12688">
              <a:solidFill>
                <a:srgbClr val="000000"/>
              </a:solidFill>
              <a:prstDash val="solid"/>
            </a:ln>
          </c:spPr>
        </c:dropLines>
        <c:hiLowLines>
          <c:spPr>
            <a:ln w="12688">
              <a:solidFill>
                <a:srgbClr val="000000"/>
              </a:solidFill>
              <a:prstDash val="solid"/>
            </a:ln>
          </c:spPr>
        </c:hiLowLines>
        <c:upDownBars>
          <c:gapWidth val="150"/>
          <c:upBars>
            <c:spPr>
              <a:solidFill>
                <a:srgbClr val="FFFFFF"/>
              </a:solidFill>
              <a:ln w="3172">
                <a:solidFill>
                  <a:srgbClr val="000000"/>
                </a:solidFill>
                <a:prstDash val="solid"/>
              </a:ln>
            </c:spPr>
          </c:upBars>
          <c:downBars>
            <c:spPr>
              <a:noFill/>
              <a:ln w="6344">
                <a:noFill/>
              </a:ln>
            </c:spPr>
          </c:downBars>
        </c:upDownBars>
        <c:marker val="1"/>
        <c:smooth val="0"/>
        <c:axId val="187098600"/>
        <c:axId val="1"/>
      </c:lineChart>
      <c:catAx>
        <c:axId val="187098600"/>
        <c:scaling>
          <c:orientation val="minMax"/>
        </c:scaling>
        <c:delete val="0"/>
        <c:axPos val="b"/>
        <c:majorGridlines>
          <c:spPr>
            <a:ln w="3172">
              <a:solidFill>
                <a:srgbClr val="000000"/>
              </a:solidFill>
              <a:prstDash val="solid"/>
            </a:ln>
          </c:spPr>
        </c:majorGridlines>
        <c:minorGridlines>
          <c:spPr>
            <a:ln w="3172">
              <a:solidFill>
                <a:srgbClr val="000000"/>
              </a:solidFill>
              <a:prstDash val="solid"/>
            </a:ln>
          </c:spPr>
        </c:minorGridlines>
        <c:title>
          <c:tx>
            <c:rich>
              <a:bodyPr/>
              <a:lstStyle/>
              <a:p>
                <a:pPr>
                  <a:defRPr sz="1099" b="1" i="0" u="none" strike="noStrike" baseline="0">
                    <a:solidFill>
                      <a:srgbClr val="000000"/>
                    </a:solidFill>
                    <a:latin typeface="Arial Cyr"/>
                    <a:ea typeface="Arial Cyr"/>
                    <a:cs typeface="Arial Cyr"/>
                  </a:defRPr>
                </a:pPr>
                <a:r>
                  <a:rPr lang="ru-RU"/>
                  <a:t>года</a:t>
                </a:r>
              </a:p>
            </c:rich>
          </c:tx>
          <c:layout>
            <c:manualLayout>
              <c:xMode val="edge"/>
              <c:yMode val="edge"/>
              <c:x val="0.54351395730706076"/>
              <c:y val="0.78795180722891567"/>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1"/>
        <c:crossesAt val="1750"/>
        <c:auto val="1"/>
        <c:lblAlgn val="ctr"/>
        <c:lblOffset val="100"/>
        <c:tickLblSkip val="1"/>
        <c:tickMarkSkip val="1"/>
        <c:noMultiLvlLbl val="0"/>
      </c:catAx>
      <c:valAx>
        <c:axId val="1"/>
        <c:scaling>
          <c:orientation val="minMax"/>
          <c:max val="2200"/>
          <c:min val="1950"/>
        </c:scaling>
        <c:delete val="0"/>
        <c:axPos val="l"/>
        <c:majorGridlines>
          <c:spPr>
            <a:ln w="3172">
              <a:solidFill>
                <a:srgbClr val="000000"/>
              </a:solidFill>
              <a:prstDash val="solid"/>
            </a:ln>
          </c:spPr>
        </c:majorGridlines>
        <c:minorGridlines>
          <c:spPr>
            <a:ln w="12688">
              <a:solidFill>
                <a:srgbClr val="000000"/>
              </a:solidFill>
              <a:prstDash val="solid"/>
            </a:ln>
          </c:spPr>
        </c:minorGridlines>
        <c:title>
          <c:tx>
            <c:rich>
              <a:bodyPr/>
              <a:lstStyle/>
              <a:p>
                <a:pPr>
                  <a:defRPr sz="1049" b="1" i="0" u="none" strike="noStrike" baseline="0">
                    <a:solidFill>
                      <a:srgbClr val="000000"/>
                    </a:solidFill>
                    <a:latin typeface="Arial Cyr"/>
                    <a:ea typeface="Arial Cyr"/>
                    <a:cs typeface="Arial Cyr"/>
                  </a:defRPr>
                </a:pPr>
                <a:r>
                  <a:rPr lang="ru-RU"/>
                  <a:t>численность</a:t>
                </a:r>
              </a:p>
            </c:rich>
          </c:tx>
          <c:layout>
            <c:manualLayout>
              <c:xMode val="edge"/>
              <c:yMode val="edge"/>
              <c:x val="4.4334975369458129E-2"/>
              <c:y val="0.40240963855421685"/>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187098600"/>
        <c:crosses val="autoZero"/>
        <c:crossBetween val="between"/>
        <c:majorUnit val="50"/>
        <c:minorUnit val="25"/>
      </c:valAx>
      <c:spPr>
        <a:solidFill>
          <a:srgbClr val="CCFFFF"/>
        </a:solidFill>
        <a:ln w="12688">
          <a:solidFill>
            <a:srgbClr val="FFFFFF"/>
          </a:solidFill>
          <a:prstDash val="solid"/>
        </a:ln>
      </c:spPr>
    </c:plotArea>
    <c:legend>
      <c:legendPos val="b"/>
      <c:layout>
        <c:manualLayout>
          <c:xMode val="edge"/>
          <c:yMode val="edge"/>
          <c:x val="0.40722495894909688"/>
          <c:y val="0.94698795180722894"/>
          <c:w val="0.33004926108374383"/>
          <c:h val="5.3012048192771083E-2"/>
        </c:manualLayout>
      </c:layout>
      <c:overlay val="0"/>
      <c:spPr>
        <a:noFill/>
        <a:ln w="3172">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174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00" b="0" i="0" u="none" strike="noStrike" baseline="0">
                <a:solidFill>
                  <a:srgbClr val="000000"/>
                </a:solidFill>
                <a:latin typeface="Arial"/>
                <a:ea typeface="Arial"/>
                <a:cs typeface="Arial"/>
              </a:defRPr>
            </a:pPr>
            <a:r>
              <a:rPr lang="ru-RU" sz="1000" b="1" i="0" u="none" strike="noStrike" baseline="0">
                <a:solidFill>
                  <a:srgbClr val="000000"/>
                </a:solidFill>
                <a:latin typeface="Calibri"/>
                <a:cs typeface="Calibri"/>
              </a:rPr>
              <a:t>Рис.13</a:t>
            </a:r>
            <a:r>
              <a:rPr lang="ru-RU" sz="800" b="1" i="0" u="none" strike="noStrike" baseline="0">
                <a:solidFill>
                  <a:srgbClr val="000000"/>
                </a:solidFill>
                <a:latin typeface="Arial Cyr"/>
                <a:cs typeface="Arial Cyr"/>
              </a:rPr>
              <a:t> - Прогноз численности населения с.п. Сухая Вязовка</a:t>
            </a:r>
          </a:p>
          <a:p>
            <a:pPr algn="l">
              <a:defRPr sz="1200" b="0" i="0" u="none" strike="noStrike" baseline="0">
                <a:solidFill>
                  <a:srgbClr val="000000"/>
                </a:solidFill>
                <a:latin typeface="Arial"/>
                <a:ea typeface="Arial"/>
                <a:cs typeface="Arial"/>
              </a:defRPr>
            </a:pPr>
            <a:r>
              <a:rPr lang="ru-RU" sz="800" b="1" i="0" u="none" strike="noStrike" baseline="0">
                <a:solidFill>
                  <a:srgbClr val="000000"/>
                </a:solidFill>
                <a:latin typeface="Arial Cyr"/>
                <a:cs typeface="Arial Cyr"/>
              </a:rPr>
              <a:t>                по годовому балансу, чел.</a:t>
            </a:r>
          </a:p>
        </c:rich>
      </c:tx>
      <c:layout>
        <c:manualLayout>
          <c:xMode val="edge"/>
          <c:yMode val="edge"/>
          <c:x val="0.24880382775119617"/>
          <c:y val="1.8648018648018648E-2"/>
        </c:manualLayout>
      </c:layout>
      <c:overlay val="0"/>
      <c:spPr>
        <a:noFill/>
        <a:ln w="25403">
          <a:noFill/>
        </a:ln>
      </c:spPr>
    </c:title>
    <c:autoTitleDeleted val="0"/>
    <c:plotArea>
      <c:layout>
        <c:manualLayout>
          <c:layoutTarget val="inner"/>
          <c:xMode val="edge"/>
          <c:yMode val="edge"/>
          <c:x val="6.6985645933014357E-2"/>
          <c:y val="0.16083916083916083"/>
          <c:w val="0.9202551834130781"/>
          <c:h val="0.77622377622377625"/>
        </c:manualLayout>
      </c:layout>
      <c:lineChart>
        <c:grouping val="standard"/>
        <c:varyColors val="0"/>
        <c:ser>
          <c:idx val="0"/>
          <c:order val="0"/>
          <c:tx>
            <c:strRef>
              <c:f>Sheet1!$A$2</c:f>
              <c:strCache>
                <c:ptCount val="1"/>
                <c:pt idx="0">
                  <c:v>численность населения, чел.</c:v>
                </c:pt>
              </c:strCache>
            </c:strRef>
          </c:tx>
          <c:spPr>
            <a:ln w="25403">
              <a:solidFill>
                <a:srgbClr val="000080"/>
              </a:solidFill>
              <a:prstDash val="solid"/>
            </a:ln>
          </c:spPr>
          <c:marker>
            <c:symbol val="diamond"/>
            <c:size val="7"/>
            <c:spPr>
              <a:solidFill>
                <a:srgbClr val="000080"/>
              </a:solidFill>
              <a:ln>
                <a:solidFill>
                  <a:srgbClr val="000080"/>
                </a:solidFill>
                <a:prstDash val="solid"/>
              </a:ln>
            </c:spPr>
          </c:marker>
          <c:dLbls>
            <c:dLbl>
              <c:idx val="0"/>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8-0522-4F0B-A2E5-5E5E19011948}"/>
                </c:ext>
              </c:extLst>
            </c:dLbl>
            <c:dLbl>
              <c:idx val="1"/>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0-0522-4F0B-A2E5-5E5E19011948}"/>
                </c:ext>
              </c:extLst>
            </c:dLbl>
            <c:dLbl>
              <c:idx val="2"/>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1-0522-4F0B-A2E5-5E5E19011948}"/>
                </c:ext>
              </c:extLst>
            </c:dLbl>
            <c:dLbl>
              <c:idx val="3"/>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2-0522-4F0B-A2E5-5E5E19011948}"/>
                </c:ext>
              </c:extLst>
            </c:dLbl>
            <c:dLbl>
              <c:idx val="4"/>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3-0522-4F0B-A2E5-5E5E19011948}"/>
                </c:ext>
              </c:extLst>
            </c:dLbl>
            <c:dLbl>
              <c:idx val="5"/>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4-0522-4F0B-A2E5-5E5E19011948}"/>
                </c:ext>
              </c:extLst>
            </c:dLbl>
            <c:dLbl>
              <c:idx val="6"/>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5-0522-4F0B-A2E5-5E5E19011948}"/>
                </c:ext>
              </c:extLst>
            </c:dLbl>
            <c:dLbl>
              <c:idx val="7"/>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6-0522-4F0B-A2E5-5E5E19011948}"/>
                </c:ext>
              </c:extLst>
            </c:dLbl>
            <c:dLbl>
              <c:idx val="8"/>
              <c:spPr>
                <a:noFill/>
                <a:ln w="25403">
                  <a:noFill/>
                </a:ln>
              </c:spPr>
              <c:txPr>
                <a:bodyPr rot="-5400000" vert="horz"/>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7-0522-4F0B-A2E5-5E5E19011948}"/>
                </c:ext>
              </c:extLst>
            </c:dLbl>
            <c:spPr>
              <a:noFill/>
              <a:ln w="25403">
                <a:noFill/>
              </a:ln>
            </c:spPr>
            <c:txPr>
              <a:bodyPr rot="-5400000" vert="horz" wrap="square" lIns="38100" tIns="19050" rIns="38100" bIns="19050" anchor="ctr">
                <a:spAutoFit/>
              </a:bodyPr>
              <a:lstStyle/>
              <a:p>
                <a:pPr algn="ctr">
                  <a:defRPr sz="8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Sheet1!$B$1:$AC$1</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Sheet1!$B$2:$AC$2</c:f>
              <c:numCache>
                <c:formatCode>General</c:formatCode>
                <c:ptCount val="28"/>
                <c:pt idx="0">
                  <c:v>2028</c:v>
                </c:pt>
                <c:pt idx="1">
                  <c:v>2014</c:v>
                </c:pt>
                <c:pt idx="2">
                  <c:v>2033</c:v>
                </c:pt>
                <c:pt idx="3">
                  <c:v>2041</c:v>
                </c:pt>
                <c:pt idx="4">
                  <c:v>2024</c:v>
                </c:pt>
                <c:pt idx="5">
                  <c:v>2016</c:v>
                </c:pt>
                <c:pt idx="6">
                  <c:v>2042</c:v>
                </c:pt>
                <c:pt idx="7">
                  <c:v>2089</c:v>
                </c:pt>
                <c:pt idx="8">
                  <c:v>2117</c:v>
                </c:pt>
                <c:pt idx="9">
                  <c:v>2137</c:v>
                </c:pt>
              </c:numCache>
            </c:numRef>
          </c:val>
          <c:smooth val="0"/>
          <c:extLst>
            <c:ext xmlns:c16="http://schemas.microsoft.com/office/drawing/2014/chart" uri="{C3380CC4-5D6E-409C-BE32-E72D297353CC}">
              <c16:uniqueId val="{00000009-0522-4F0B-A2E5-5E5E19011948}"/>
            </c:ext>
          </c:extLst>
        </c:ser>
        <c:ser>
          <c:idx val="1"/>
          <c:order val="1"/>
          <c:tx>
            <c:strRef>
              <c:f>Sheet1!$A$3</c:f>
              <c:strCache>
                <c:ptCount val="1"/>
                <c:pt idx="0">
                  <c:v>прогноз по годовому балансу</c:v>
                </c:pt>
              </c:strCache>
            </c:strRef>
          </c:tx>
          <c:spPr>
            <a:ln w="25403">
              <a:solidFill>
                <a:srgbClr val="FF00FF"/>
              </a:solidFill>
              <a:prstDash val="solid"/>
            </a:ln>
          </c:spPr>
          <c:marker>
            <c:symbol val="square"/>
            <c:size val="7"/>
            <c:spPr>
              <a:solidFill>
                <a:srgbClr val="FF00FF"/>
              </a:solidFill>
              <a:ln>
                <a:solidFill>
                  <a:srgbClr val="FF00FF"/>
                </a:solidFill>
                <a:prstDash val="solid"/>
              </a:ln>
            </c:spPr>
          </c:marker>
          <c:dLbls>
            <c:dLbl>
              <c:idx val="6"/>
              <c:spPr>
                <a:noFill/>
                <a:ln w="25403">
                  <a:noFill/>
                </a:ln>
              </c:spPr>
              <c:txPr>
                <a:bodyPr rot="-5400000" vert="horz"/>
                <a:lstStyle/>
                <a:p>
                  <a:pPr algn="ctr" rtl="0">
                    <a:defRPr sz="800"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E-0522-4F0B-A2E5-5E5E19011948}"/>
                </c:ext>
              </c:extLst>
            </c:dLbl>
            <c:dLbl>
              <c:idx val="7"/>
              <c:spPr>
                <a:noFill/>
                <a:ln w="25403">
                  <a:noFill/>
                </a:ln>
              </c:spPr>
              <c:txPr>
                <a:bodyPr rot="-5400000" vert="horz"/>
                <a:lstStyle/>
                <a:p>
                  <a:pPr algn="ctr" rtl="0">
                    <a:defRPr sz="800"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F-0522-4F0B-A2E5-5E5E19011948}"/>
                </c:ext>
              </c:extLst>
            </c:dLbl>
            <c:dLbl>
              <c:idx val="8"/>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A-0522-4F0B-A2E5-5E5E19011948}"/>
                </c:ext>
              </c:extLst>
            </c:dLbl>
            <c:dLbl>
              <c:idx val="9"/>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B-0522-4F0B-A2E5-5E5E19011948}"/>
                </c:ext>
              </c:extLst>
            </c:dLbl>
            <c:dLbl>
              <c:idx val="10"/>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C-0522-4F0B-A2E5-5E5E19011948}"/>
                </c:ext>
              </c:extLst>
            </c:dLbl>
            <c:dLbl>
              <c:idx val="11"/>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E-0522-4F0B-A2E5-5E5E19011948}"/>
                </c:ext>
              </c:extLst>
            </c:dLbl>
            <c:dLbl>
              <c:idx val="12"/>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F-0522-4F0B-A2E5-5E5E19011948}"/>
                </c:ext>
              </c:extLst>
            </c:dLbl>
            <c:dLbl>
              <c:idx val="13"/>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0-0522-4F0B-A2E5-5E5E19011948}"/>
                </c:ext>
              </c:extLst>
            </c:dLbl>
            <c:dLbl>
              <c:idx val="14"/>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1-0522-4F0B-A2E5-5E5E19011948}"/>
                </c:ext>
              </c:extLst>
            </c:dLbl>
            <c:dLbl>
              <c:idx val="15"/>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2-0522-4F0B-A2E5-5E5E19011948}"/>
                </c:ext>
              </c:extLst>
            </c:dLbl>
            <c:dLbl>
              <c:idx val="16"/>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D-0522-4F0B-A2E5-5E5E19011948}"/>
                </c:ext>
              </c:extLst>
            </c:dLbl>
            <c:dLbl>
              <c:idx val="17"/>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4-0522-4F0B-A2E5-5E5E19011948}"/>
                </c:ext>
              </c:extLst>
            </c:dLbl>
            <c:dLbl>
              <c:idx val="18"/>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5-0522-4F0B-A2E5-5E5E19011948}"/>
                </c:ext>
              </c:extLst>
            </c:dLbl>
            <c:dLbl>
              <c:idx val="19"/>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6-0522-4F0B-A2E5-5E5E19011948}"/>
                </c:ext>
              </c:extLst>
            </c:dLbl>
            <c:dLbl>
              <c:idx val="20"/>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7-0522-4F0B-A2E5-5E5E19011948}"/>
                </c:ext>
              </c:extLst>
            </c:dLbl>
            <c:dLbl>
              <c:idx val="21"/>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8-0522-4F0B-A2E5-5E5E19011948}"/>
                </c:ext>
              </c:extLst>
            </c:dLbl>
            <c:dLbl>
              <c:idx val="22"/>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9-0522-4F0B-A2E5-5E5E19011948}"/>
                </c:ext>
              </c:extLst>
            </c:dLbl>
            <c:dLbl>
              <c:idx val="23"/>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A-0522-4F0B-A2E5-5E5E19011948}"/>
                </c:ext>
              </c:extLst>
            </c:dLbl>
            <c:dLbl>
              <c:idx val="24"/>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B-0522-4F0B-A2E5-5E5E19011948}"/>
                </c:ext>
              </c:extLst>
            </c:dLbl>
            <c:dLbl>
              <c:idx val="25"/>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C-0522-4F0B-A2E5-5E5E19011948}"/>
                </c:ext>
              </c:extLst>
            </c:dLbl>
            <c:dLbl>
              <c:idx val="26"/>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D-0522-4F0B-A2E5-5E5E19011948}"/>
                </c:ext>
              </c:extLst>
            </c:dLbl>
            <c:dLbl>
              <c:idx val="27"/>
              <c:spPr>
                <a:noFill/>
                <a:ln w="25403">
                  <a:noFill/>
                </a:ln>
              </c:spPr>
              <c:txPr>
                <a:bodyPr rot="-5400000" vert="horz"/>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3-0522-4F0B-A2E5-5E5E19011948}"/>
                </c:ext>
              </c:extLst>
            </c:dLbl>
            <c:spPr>
              <a:noFill/>
              <a:ln w="25403">
                <a:noFill/>
              </a:ln>
            </c:spPr>
            <c:txPr>
              <a:bodyPr rot="-5400000" vert="horz" wrap="square" lIns="38100" tIns="19050" rIns="38100" bIns="19050" anchor="ctr">
                <a:spAutoFit/>
              </a:bodyPr>
              <a:lstStyle/>
              <a:p>
                <a:pPr algn="ctr" rtl="0">
                  <a:defRPr sz="800"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Sheet1!$B$1:$AC$1</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Sheet1!$B$3:$AC$3</c:f>
              <c:numCache>
                <c:formatCode>General</c:formatCode>
                <c:ptCount val="28"/>
                <c:pt idx="9">
                  <c:v>2137</c:v>
                </c:pt>
                <c:pt idx="10">
                  <c:v>2149</c:v>
                </c:pt>
                <c:pt idx="11">
                  <c:v>2161</c:v>
                </c:pt>
                <c:pt idx="12">
                  <c:v>2173</c:v>
                </c:pt>
                <c:pt idx="13">
                  <c:v>2185</c:v>
                </c:pt>
                <c:pt idx="14">
                  <c:v>2197</c:v>
                </c:pt>
                <c:pt idx="15">
                  <c:v>2209</c:v>
                </c:pt>
                <c:pt idx="16">
                  <c:v>2221</c:v>
                </c:pt>
                <c:pt idx="17">
                  <c:v>2233</c:v>
                </c:pt>
                <c:pt idx="18">
                  <c:v>2245</c:v>
                </c:pt>
                <c:pt idx="19">
                  <c:v>2257</c:v>
                </c:pt>
                <c:pt idx="20">
                  <c:v>2269</c:v>
                </c:pt>
                <c:pt idx="21">
                  <c:v>2281</c:v>
                </c:pt>
                <c:pt idx="22">
                  <c:v>2293</c:v>
                </c:pt>
                <c:pt idx="23">
                  <c:v>2305</c:v>
                </c:pt>
                <c:pt idx="24">
                  <c:v>2317</c:v>
                </c:pt>
                <c:pt idx="25">
                  <c:v>2329</c:v>
                </c:pt>
                <c:pt idx="26">
                  <c:v>2341</c:v>
                </c:pt>
                <c:pt idx="27">
                  <c:v>2353</c:v>
                </c:pt>
              </c:numCache>
            </c:numRef>
          </c:val>
          <c:smooth val="0"/>
          <c:extLst>
            <c:ext xmlns:c16="http://schemas.microsoft.com/office/drawing/2014/chart" uri="{C3380CC4-5D6E-409C-BE32-E72D297353CC}">
              <c16:uniqueId val="{00000020-0522-4F0B-A2E5-5E5E19011948}"/>
            </c:ext>
          </c:extLst>
        </c:ser>
        <c:dLbls>
          <c:showLegendKey val="0"/>
          <c:showVal val="1"/>
          <c:showCatName val="0"/>
          <c:showSerName val="0"/>
          <c:showPercent val="0"/>
          <c:showBubbleSize val="0"/>
        </c:dLbls>
        <c:marker val="1"/>
        <c:smooth val="0"/>
        <c:axId val="246152800"/>
        <c:axId val="1"/>
      </c:lineChart>
      <c:dateAx>
        <c:axId val="246152800"/>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2700000" vert="horz"/>
          <a:lstStyle/>
          <a:p>
            <a:pPr>
              <a:defRPr sz="600" b="1" i="0" u="none" strike="noStrike" baseline="0">
                <a:solidFill>
                  <a:srgbClr val="000000"/>
                </a:solidFill>
                <a:latin typeface="Calibri"/>
                <a:ea typeface="Calibri"/>
                <a:cs typeface="Calibri"/>
              </a:defRPr>
            </a:pPr>
            <a:endParaRPr lang="ru-RU"/>
          </a:p>
        </c:txPr>
        <c:crossAx val="1"/>
        <c:crossesAt val="1150"/>
        <c:auto val="0"/>
        <c:lblOffset val="0"/>
        <c:baseTimeUnit val="days"/>
        <c:majorUnit val="1"/>
        <c:majorTimeUnit val="days"/>
        <c:minorUnit val="1"/>
        <c:minorTimeUnit val="days"/>
      </c:dateAx>
      <c:valAx>
        <c:axId val="1"/>
        <c:scaling>
          <c:orientation val="minMax"/>
          <c:max val="2500"/>
          <c:min val="18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BrowalliaUPC"/>
                <a:ea typeface="BrowalliaUPC"/>
                <a:cs typeface="BrowalliaUPC"/>
              </a:defRPr>
            </a:pPr>
            <a:endParaRPr lang="ru-RU"/>
          </a:p>
        </c:txPr>
        <c:crossAx val="246152800"/>
        <c:crosses val="autoZero"/>
        <c:crossBetween val="between"/>
        <c:minorUnit val="10"/>
      </c:valAx>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FFFFFF" mc:Ignorable="a14" a14:legacySpreadsheetColorIndex="9"/>
            </a:gs>
          </a:gsLst>
          <a:lin ang="0" scaled="1"/>
        </a:gradFill>
        <a:ln w="25403">
          <a:noFill/>
        </a:ln>
      </c:spPr>
    </c:plotArea>
    <c:legend>
      <c:legendPos val="r"/>
      <c:layout>
        <c:manualLayout>
          <c:xMode val="edge"/>
          <c:yMode val="edge"/>
          <c:x val="0.64593301435406703"/>
          <c:y val="0.73892773892773889"/>
          <c:w val="0.33811802232854865"/>
          <c:h val="0.1048951048951049"/>
        </c:manualLayout>
      </c:layout>
      <c:overlay val="0"/>
      <c:spPr>
        <a:noFill/>
        <a:ln w="25403">
          <a:noFill/>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98" b="0" i="0" u="none" strike="noStrike" baseline="0">
                <a:solidFill>
                  <a:srgbClr val="000000"/>
                </a:solidFill>
                <a:latin typeface="Arial"/>
                <a:ea typeface="Arial"/>
                <a:cs typeface="Arial"/>
              </a:defRPr>
            </a:pPr>
            <a:r>
              <a:rPr lang="ru-RU" sz="1000" b="1" i="0" u="none" strike="noStrike" baseline="0">
                <a:solidFill>
                  <a:srgbClr val="000000"/>
                </a:solidFill>
                <a:latin typeface="Calibri"/>
                <a:cs typeface="Calibri"/>
              </a:rPr>
              <a:t>Рис.14 -</a:t>
            </a:r>
            <a:r>
              <a:rPr lang="ru-RU" sz="800" b="1" i="0" u="none" strike="noStrike" baseline="0">
                <a:solidFill>
                  <a:srgbClr val="000000"/>
                </a:solidFill>
                <a:latin typeface="Arial Cyr"/>
                <a:cs typeface="Arial Cyr"/>
              </a:rPr>
              <a:t> Прогноз численности населения с.п. Сухая Вязовка </a:t>
            </a:r>
          </a:p>
          <a:p>
            <a:pPr algn="l">
              <a:defRPr sz="1198" b="0" i="0" u="none" strike="noStrike" baseline="0">
                <a:solidFill>
                  <a:srgbClr val="000000"/>
                </a:solidFill>
                <a:latin typeface="Arial"/>
                <a:ea typeface="Arial"/>
                <a:cs typeface="Arial"/>
              </a:defRPr>
            </a:pPr>
            <a:r>
              <a:rPr lang="ru-RU" sz="800" b="1" i="0" u="none" strike="noStrike" baseline="0">
                <a:solidFill>
                  <a:srgbClr val="000000"/>
                </a:solidFill>
                <a:latin typeface="Arial Cyr"/>
                <a:cs typeface="Arial Cyr"/>
              </a:rPr>
              <a:t>             с учётом освоения резервных территорий, чел.</a:t>
            </a:r>
          </a:p>
        </c:rich>
      </c:tx>
      <c:layout>
        <c:manualLayout>
          <c:xMode val="edge"/>
          <c:yMode val="edge"/>
          <c:x val="0.22349102773246329"/>
          <c:y val="3.5476718403547672E-2"/>
        </c:manualLayout>
      </c:layout>
      <c:overlay val="0"/>
      <c:spPr>
        <a:noFill/>
        <a:ln w="25389">
          <a:noFill/>
        </a:ln>
      </c:spPr>
    </c:title>
    <c:autoTitleDeleted val="0"/>
    <c:plotArea>
      <c:layout>
        <c:manualLayout>
          <c:layoutTarget val="inner"/>
          <c:xMode val="edge"/>
          <c:yMode val="edge"/>
          <c:x val="5.0570962479608482E-2"/>
          <c:y val="0.13747228381374724"/>
          <c:w val="0.92822185970636217"/>
          <c:h val="0.78492239467849223"/>
        </c:manualLayout>
      </c:layout>
      <c:lineChart>
        <c:grouping val="standard"/>
        <c:varyColors val="0"/>
        <c:ser>
          <c:idx val="0"/>
          <c:order val="0"/>
          <c:tx>
            <c:strRef>
              <c:f>Sheet1!$A$2</c:f>
              <c:strCache>
                <c:ptCount val="1"/>
                <c:pt idx="0">
                  <c:v>численность населения, чел.</c:v>
                </c:pt>
              </c:strCache>
            </c:strRef>
          </c:tx>
          <c:spPr>
            <a:ln w="25389">
              <a:solidFill>
                <a:srgbClr val="000080"/>
              </a:solidFill>
              <a:prstDash val="solid"/>
            </a:ln>
          </c:spPr>
          <c:marker>
            <c:symbol val="diamond"/>
            <c:size val="6"/>
            <c:spPr>
              <a:solidFill>
                <a:srgbClr val="000080"/>
              </a:solidFill>
              <a:ln>
                <a:solidFill>
                  <a:srgbClr val="000080"/>
                </a:solidFill>
                <a:prstDash val="solid"/>
              </a:ln>
            </c:spPr>
          </c:marker>
          <c:dLbls>
            <c:dLbl>
              <c:idx val="1"/>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7-9889-46DC-B9AF-78280A9FC0B0}"/>
                </c:ext>
              </c:extLst>
            </c:dLbl>
            <c:dLbl>
              <c:idx val="2"/>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6-9889-46DC-B9AF-78280A9FC0B0}"/>
                </c:ext>
              </c:extLst>
            </c:dLbl>
            <c:dLbl>
              <c:idx val="3"/>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5-9889-46DC-B9AF-78280A9FC0B0}"/>
                </c:ext>
              </c:extLst>
            </c:dLbl>
            <c:dLbl>
              <c:idx val="4"/>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4-9889-46DC-B9AF-78280A9FC0B0}"/>
                </c:ext>
              </c:extLst>
            </c:dLbl>
            <c:dLbl>
              <c:idx val="5"/>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3-9889-46DC-B9AF-78280A9FC0B0}"/>
                </c:ext>
              </c:extLst>
            </c:dLbl>
            <c:dLbl>
              <c:idx val="6"/>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2-9889-46DC-B9AF-78280A9FC0B0}"/>
                </c:ext>
              </c:extLst>
            </c:dLbl>
            <c:dLbl>
              <c:idx val="7"/>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9889-46DC-B9AF-78280A9FC0B0}"/>
                </c:ext>
              </c:extLst>
            </c:dLbl>
            <c:dLbl>
              <c:idx val="8"/>
              <c:spPr>
                <a:noFill/>
                <a:ln w="25389">
                  <a:noFill/>
                </a:ln>
              </c:spPr>
              <c:txPr>
                <a:bodyPr rot="-5400000" vert="horz"/>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9889-46DC-B9AF-78280A9FC0B0}"/>
                </c:ext>
              </c:extLst>
            </c:dLbl>
            <c:spPr>
              <a:noFill/>
              <a:ln w="25389">
                <a:noFill/>
              </a:ln>
            </c:spPr>
            <c:txPr>
              <a:bodyPr rot="-5400000" vert="horz" wrap="square" lIns="38100" tIns="19050" rIns="38100" bIns="19050" anchor="ctr">
                <a:spAutoFit/>
              </a:bodyPr>
              <a:lstStyle/>
              <a:p>
                <a:pPr algn="ctr">
                  <a:defRPr sz="925" b="1"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Sheet1!$B$1:$AC$1</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Sheet1!$B$2:$AC$2</c:f>
              <c:numCache>
                <c:formatCode>General</c:formatCode>
                <c:ptCount val="28"/>
                <c:pt idx="0">
                  <c:v>2028</c:v>
                </c:pt>
                <c:pt idx="1">
                  <c:v>2014</c:v>
                </c:pt>
                <c:pt idx="2">
                  <c:v>2033</c:v>
                </c:pt>
                <c:pt idx="3">
                  <c:v>2041</c:v>
                </c:pt>
                <c:pt idx="4">
                  <c:v>2024</c:v>
                </c:pt>
                <c:pt idx="5">
                  <c:v>2016</c:v>
                </c:pt>
                <c:pt idx="6">
                  <c:v>2042</c:v>
                </c:pt>
                <c:pt idx="7">
                  <c:v>2089</c:v>
                </c:pt>
                <c:pt idx="8">
                  <c:v>2117</c:v>
                </c:pt>
                <c:pt idx="9">
                  <c:v>2137</c:v>
                </c:pt>
              </c:numCache>
            </c:numRef>
          </c:val>
          <c:smooth val="0"/>
          <c:extLst>
            <c:ext xmlns:c16="http://schemas.microsoft.com/office/drawing/2014/chart" uri="{C3380CC4-5D6E-409C-BE32-E72D297353CC}">
              <c16:uniqueId val="{00000008-9889-46DC-B9AF-78280A9FC0B0}"/>
            </c:ext>
          </c:extLst>
        </c:ser>
        <c:ser>
          <c:idx val="1"/>
          <c:order val="1"/>
          <c:tx>
            <c:strRef>
              <c:f>Sheet1!$A$3</c:f>
              <c:strCache>
                <c:ptCount val="1"/>
                <c:pt idx="0">
                  <c:v>с учетом освоения резервных территорий</c:v>
                </c:pt>
              </c:strCache>
            </c:strRef>
          </c:tx>
          <c:spPr>
            <a:ln w="25389">
              <a:solidFill>
                <a:srgbClr val="FF00FF"/>
              </a:solidFill>
              <a:prstDash val="solid"/>
            </a:ln>
          </c:spPr>
          <c:marker>
            <c:symbol val="square"/>
            <c:size val="6"/>
            <c:spPr>
              <a:solidFill>
                <a:srgbClr val="FF00FF"/>
              </a:solidFill>
              <a:ln>
                <a:solidFill>
                  <a:srgbClr val="FF00FF"/>
                </a:solidFill>
                <a:prstDash val="solid"/>
              </a:ln>
            </c:spPr>
          </c:marker>
          <c:dLbls>
            <c:dLbl>
              <c:idx val="8"/>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C-9889-46DC-B9AF-78280A9FC0B0}"/>
                </c:ext>
              </c:extLst>
            </c:dLbl>
            <c:dLbl>
              <c:idx val="9"/>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B-9889-46DC-B9AF-78280A9FC0B0}"/>
                </c:ext>
              </c:extLst>
            </c:dLbl>
            <c:dLbl>
              <c:idx val="10"/>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A-9889-46DC-B9AF-78280A9FC0B0}"/>
                </c:ext>
              </c:extLst>
            </c:dLbl>
            <c:dLbl>
              <c:idx val="11"/>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8-9889-46DC-B9AF-78280A9FC0B0}"/>
                </c:ext>
              </c:extLst>
            </c:dLbl>
            <c:dLbl>
              <c:idx val="12"/>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7-9889-46DC-B9AF-78280A9FC0B0}"/>
                </c:ext>
              </c:extLst>
            </c:dLbl>
            <c:dLbl>
              <c:idx val="13"/>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6-9889-46DC-B9AF-78280A9FC0B0}"/>
                </c:ext>
              </c:extLst>
            </c:dLbl>
            <c:dLbl>
              <c:idx val="14"/>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5-9889-46DC-B9AF-78280A9FC0B0}"/>
                </c:ext>
              </c:extLst>
            </c:dLbl>
            <c:dLbl>
              <c:idx val="15"/>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4-9889-46DC-B9AF-78280A9FC0B0}"/>
                </c:ext>
              </c:extLst>
            </c:dLbl>
            <c:dLbl>
              <c:idx val="16"/>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9-9889-46DC-B9AF-78280A9FC0B0}"/>
                </c:ext>
              </c:extLst>
            </c:dLbl>
            <c:dLbl>
              <c:idx val="17"/>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2-9889-46DC-B9AF-78280A9FC0B0}"/>
                </c:ext>
              </c:extLst>
            </c:dLbl>
            <c:dLbl>
              <c:idx val="18"/>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1-9889-46DC-B9AF-78280A9FC0B0}"/>
                </c:ext>
              </c:extLst>
            </c:dLbl>
            <c:dLbl>
              <c:idx val="19"/>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0-9889-46DC-B9AF-78280A9FC0B0}"/>
                </c:ext>
              </c:extLst>
            </c:dLbl>
            <c:dLbl>
              <c:idx val="20"/>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F-9889-46DC-B9AF-78280A9FC0B0}"/>
                </c:ext>
              </c:extLst>
            </c:dLbl>
            <c:dLbl>
              <c:idx val="21"/>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E-9889-46DC-B9AF-78280A9FC0B0}"/>
                </c:ext>
              </c:extLst>
            </c:dLbl>
            <c:dLbl>
              <c:idx val="22"/>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D-9889-46DC-B9AF-78280A9FC0B0}"/>
                </c:ext>
              </c:extLst>
            </c:dLbl>
            <c:dLbl>
              <c:idx val="23"/>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C-9889-46DC-B9AF-78280A9FC0B0}"/>
                </c:ext>
              </c:extLst>
            </c:dLbl>
            <c:dLbl>
              <c:idx val="24"/>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B-9889-46DC-B9AF-78280A9FC0B0}"/>
                </c:ext>
              </c:extLst>
            </c:dLbl>
            <c:dLbl>
              <c:idx val="25"/>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A-9889-46DC-B9AF-78280A9FC0B0}"/>
                </c:ext>
              </c:extLst>
            </c:dLbl>
            <c:dLbl>
              <c:idx val="26"/>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9-9889-46DC-B9AF-78280A9FC0B0}"/>
                </c:ext>
              </c:extLst>
            </c:dLbl>
            <c:dLbl>
              <c:idx val="27"/>
              <c:spPr>
                <a:noFill/>
                <a:ln w="25389">
                  <a:noFill/>
                </a:ln>
              </c:spPr>
              <c:txPr>
                <a:bodyPr rot="-5400000" vert="horz"/>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13-9889-46DC-B9AF-78280A9FC0B0}"/>
                </c:ext>
              </c:extLst>
            </c:dLbl>
            <c:spPr>
              <a:noFill/>
              <a:ln w="25389">
                <a:noFill/>
              </a:ln>
            </c:spPr>
            <c:txPr>
              <a:bodyPr rot="-5400000" vert="horz" wrap="square" lIns="38100" tIns="19050" rIns="38100" bIns="19050" anchor="ctr">
                <a:spAutoFit/>
              </a:bodyPr>
              <a:lstStyle/>
              <a:p>
                <a:pPr algn="ctr">
                  <a:defRPr sz="925" b="1" i="0" u="none" strike="noStrike" baseline="0">
                    <a:solidFill>
                      <a:srgbClr val="FF00FF"/>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Sheet1!$B$1:$AC$1</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Sheet1!$B$3:$AC$3</c:f>
              <c:numCache>
                <c:formatCode>General</c:formatCode>
                <c:ptCount val="28"/>
                <c:pt idx="9">
                  <c:v>2137</c:v>
                </c:pt>
                <c:pt idx="10">
                  <c:v>2215</c:v>
                </c:pt>
                <c:pt idx="11">
                  <c:v>2293</c:v>
                </c:pt>
                <c:pt idx="12">
                  <c:v>2371</c:v>
                </c:pt>
                <c:pt idx="13">
                  <c:v>2449</c:v>
                </c:pt>
                <c:pt idx="14">
                  <c:v>2527</c:v>
                </c:pt>
                <c:pt idx="15">
                  <c:v>2605</c:v>
                </c:pt>
                <c:pt idx="16">
                  <c:v>2683</c:v>
                </c:pt>
                <c:pt idx="17">
                  <c:v>2761</c:v>
                </c:pt>
                <c:pt idx="18">
                  <c:v>2839</c:v>
                </c:pt>
                <c:pt idx="19">
                  <c:v>2917</c:v>
                </c:pt>
                <c:pt idx="20">
                  <c:v>2995</c:v>
                </c:pt>
                <c:pt idx="21">
                  <c:v>3073</c:v>
                </c:pt>
                <c:pt idx="22">
                  <c:v>3151</c:v>
                </c:pt>
                <c:pt idx="23">
                  <c:v>3229</c:v>
                </c:pt>
                <c:pt idx="24">
                  <c:v>3307</c:v>
                </c:pt>
                <c:pt idx="25">
                  <c:v>3385</c:v>
                </c:pt>
                <c:pt idx="26">
                  <c:v>3463</c:v>
                </c:pt>
                <c:pt idx="27">
                  <c:v>3537</c:v>
                </c:pt>
              </c:numCache>
            </c:numRef>
          </c:val>
          <c:smooth val="0"/>
          <c:extLst>
            <c:ext xmlns:c16="http://schemas.microsoft.com/office/drawing/2014/chart" uri="{C3380CC4-5D6E-409C-BE32-E72D297353CC}">
              <c16:uniqueId val="{0000001D-9889-46DC-B9AF-78280A9FC0B0}"/>
            </c:ext>
          </c:extLst>
        </c:ser>
        <c:dLbls>
          <c:showLegendKey val="0"/>
          <c:showVal val="1"/>
          <c:showCatName val="0"/>
          <c:showSerName val="0"/>
          <c:showPercent val="0"/>
          <c:showBubbleSize val="0"/>
        </c:dLbls>
        <c:marker val="1"/>
        <c:smooth val="0"/>
        <c:axId val="166367432"/>
        <c:axId val="1"/>
      </c:lineChart>
      <c:dateAx>
        <c:axId val="166367432"/>
        <c:scaling>
          <c:orientation val="minMax"/>
        </c:scaling>
        <c:delete val="0"/>
        <c:axPos val="b"/>
        <c:majorGridlines>
          <c:spPr>
            <a:ln w="3174">
              <a:solidFill>
                <a:srgbClr val="000000"/>
              </a:solidFill>
              <a:prstDash val="solid"/>
            </a:ln>
          </c:spPr>
        </c:majorGridlines>
        <c:numFmt formatCode="0" sourceLinked="0"/>
        <c:majorTickMark val="out"/>
        <c:minorTickMark val="none"/>
        <c:tickLblPos val="nextTo"/>
        <c:spPr>
          <a:ln w="3174">
            <a:solidFill>
              <a:srgbClr val="000000"/>
            </a:solidFill>
            <a:prstDash val="solid"/>
          </a:ln>
        </c:spPr>
        <c:txPr>
          <a:bodyPr rot="-2700000" vert="horz"/>
          <a:lstStyle/>
          <a:p>
            <a:pPr>
              <a:defRPr sz="725" b="1" i="0" u="none" strike="noStrike" baseline="0">
                <a:solidFill>
                  <a:srgbClr val="000000"/>
                </a:solidFill>
                <a:latin typeface="Calibri"/>
                <a:ea typeface="Calibri"/>
                <a:cs typeface="Calibri"/>
              </a:defRPr>
            </a:pPr>
            <a:endParaRPr lang="ru-RU"/>
          </a:p>
        </c:txPr>
        <c:crossAx val="1"/>
        <c:crossesAt val="1150"/>
        <c:auto val="0"/>
        <c:lblOffset val="100"/>
        <c:baseTimeUnit val="days"/>
        <c:majorUnit val="1"/>
        <c:majorTimeUnit val="days"/>
        <c:minorUnit val="1"/>
        <c:minorTimeUnit val="days"/>
      </c:dateAx>
      <c:valAx>
        <c:axId val="1"/>
        <c:scaling>
          <c:orientation val="minMax"/>
          <c:max val="3800"/>
          <c:min val="1800"/>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725" b="1" i="0" u="none" strike="noStrike" baseline="0">
                <a:solidFill>
                  <a:srgbClr val="000000"/>
                </a:solidFill>
                <a:latin typeface="Calibri"/>
                <a:ea typeface="Calibri"/>
                <a:cs typeface="Calibri"/>
              </a:defRPr>
            </a:pPr>
            <a:endParaRPr lang="ru-RU"/>
          </a:p>
        </c:txPr>
        <c:crossAx val="166367432"/>
        <c:crosses val="autoZero"/>
        <c:crossBetween val="between"/>
        <c:majorUnit val="100"/>
        <c:minorUnit val="13.8"/>
      </c:valAx>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FFFFFF" mc:Ignorable="a14" a14:legacySpreadsheetColorIndex="9"/>
            </a:gs>
          </a:gsLst>
          <a:lin ang="0" scaled="1"/>
        </a:gradFill>
        <a:ln w="25389">
          <a:noFill/>
        </a:ln>
      </c:spPr>
    </c:plotArea>
    <c:legend>
      <c:legendPos val="r"/>
      <c:layout>
        <c:manualLayout>
          <c:xMode val="edge"/>
          <c:yMode val="edge"/>
          <c:x val="0.56280587275693317"/>
          <c:y val="0.77161862527716185"/>
          <c:w val="0.37194127243066882"/>
          <c:h val="0.11086474501108648"/>
        </c:manualLayout>
      </c:layout>
      <c:overlay val="0"/>
      <c:spPr>
        <a:noFill/>
        <a:ln w="25389">
          <a:noFill/>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774"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36398</Words>
  <Characters>207470</Characters>
  <Application>Microsoft Office Word</Application>
  <DocSecurity>0</DocSecurity>
  <Lines>1728</Lines>
  <Paragraphs>486</Paragraphs>
  <ScaleCrop>false</ScaleCrop>
  <HeadingPairs>
    <vt:vector size="2" baseType="variant">
      <vt:variant>
        <vt:lpstr>Название</vt:lpstr>
      </vt:variant>
      <vt:variant>
        <vt:i4>1</vt:i4>
      </vt:variant>
    </vt:vector>
  </HeadingPairs>
  <TitlesOfParts>
    <vt:vector size="1" baseType="lpstr">
      <vt:lpstr>СОСТАВ ПРОЕКТА</vt:lpstr>
    </vt:vector>
  </TitlesOfParts>
  <Company/>
  <LinksUpToDate>false</LinksUpToDate>
  <CharactersWithSpaces>243382</CharactersWithSpaces>
  <SharedDoc>false</SharedDoc>
  <HLinks>
    <vt:vector size="516" baseType="variant">
      <vt:variant>
        <vt:i4>3735605</vt:i4>
      </vt:variant>
      <vt:variant>
        <vt:i4>564</vt:i4>
      </vt:variant>
      <vt:variant>
        <vt:i4>0</vt:i4>
      </vt:variant>
      <vt:variant>
        <vt:i4>5</vt:i4>
      </vt:variant>
      <vt:variant>
        <vt:lpwstr>consultantplus://offline/ref=50F1B857228191A56DDD4EA93FA3D3050B6E83F595617A15A636A953C61A77982B6E644F86D67D70L2XBO</vt:lpwstr>
      </vt:variant>
      <vt:variant>
        <vt:lpwstr/>
      </vt:variant>
      <vt:variant>
        <vt:i4>983058</vt:i4>
      </vt:variant>
      <vt:variant>
        <vt:i4>477</vt:i4>
      </vt:variant>
      <vt:variant>
        <vt:i4>0</vt:i4>
      </vt:variant>
      <vt:variant>
        <vt:i4>5</vt:i4>
      </vt:variant>
      <vt:variant>
        <vt:lpwstr>consultantplus://offline/main?base=RLAW256;n=35599;fld=134;dst=100007</vt:lpwstr>
      </vt:variant>
      <vt:variant>
        <vt:lpwstr/>
      </vt:variant>
      <vt:variant>
        <vt:i4>8192099</vt:i4>
      </vt:variant>
      <vt:variant>
        <vt:i4>474</vt:i4>
      </vt:variant>
      <vt:variant>
        <vt:i4>0</vt:i4>
      </vt:variant>
      <vt:variant>
        <vt:i4>5</vt:i4>
      </vt:variant>
      <vt:variant>
        <vt:lpwstr>http://www.mcx.ru/documents/document/show/9226.172.htm</vt:lpwstr>
      </vt:variant>
      <vt:variant>
        <vt:lpwstr/>
      </vt:variant>
      <vt:variant>
        <vt:i4>7471210</vt:i4>
      </vt:variant>
      <vt:variant>
        <vt:i4>471</vt:i4>
      </vt:variant>
      <vt:variant>
        <vt:i4>0</vt:i4>
      </vt:variant>
      <vt:variant>
        <vt:i4>5</vt:i4>
      </vt:variant>
      <vt:variant>
        <vt:lpwstr>http://www.mcx.ru/documents/document/show/7952.172.htm</vt:lpwstr>
      </vt:variant>
      <vt:variant>
        <vt:lpwstr/>
      </vt:variant>
      <vt:variant>
        <vt:i4>3473508</vt:i4>
      </vt:variant>
      <vt:variant>
        <vt:i4>468</vt:i4>
      </vt:variant>
      <vt:variant>
        <vt:i4>0</vt:i4>
      </vt:variant>
      <vt:variant>
        <vt:i4>5</vt:i4>
      </vt:variant>
      <vt:variant>
        <vt:lpwstr>consultantplus://offline/main?base=LAW;n=115846;fld=134;dst=100003</vt:lpwstr>
      </vt:variant>
      <vt:variant>
        <vt:lpwstr/>
      </vt:variant>
      <vt:variant>
        <vt:i4>8257647</vt:i4>
      </vt:variant>
      <vt:variant>
        <vt:i4>465</vt:i4>
      </vt:variant>
      <vt:variant>
        <vt:i4>0</vt:i4>
      </vt:variant>
      <vt:variant>
        <vt:i4>5</vt:i4>
      </vt:variant>
      <vt:variant>
        <vt:lpwstr>http://www.mcx.ru/documents/document/show/3641.172.htm</vt:lpwstr>
      </vt:variant>
      <vt:variant>
        <vt:lpwstr/>
      </vt:variant>
      <vt:variant>
        <vt:i4>8257647</vt:i4>
      </vt:variant>
      <vt:variant>
        <vt:i4>462</vt:i4>
      </vt:variant>
      <vt:variant>
        <vt:i4>0</vt:i4>
      </vt:variant>
      <vt:variant>
        <vt:i4>5</vt:i4>
      </vt:variant>
      <vt:variant>
        <vt:lpwstr>http://www.mcx.ru/documents/document/show/3641.172.htm</vt:lpwstr>
      </vt:variant>
      <vt:variant>
        <vt:lpwstr/>
      </vt:variant>
      <vt:variant>
        <vt:i4>7864441</vt:i4>
      </vt:variant>
      <vt:variant>
        <vt:i4>459</vt:i4>
      </vt:variant>
      <vt:variant>
        <vt:i4>0</vt:i4>
      </vt:variant>
      <vt:variant>
        <vt:i4>5</vt:i4>
      </vt:variant>
      <vt:variant>
        <vt:lpwstr>http://www.kadnov.ru/content/files/730.zip</vt:lpwstr>
      </vt:variant>
      <vt:variant>
        <vt:lpwstr/>
      </vt:variant>
      <vt:variant>
        <vt:i4>7864441</vt:i4>
      </vt:variant>
      <vt:variant>
        <vt:i4>456</vt:i4>
      </vt:variant>
      <vt:variant>
        <vt:i4>0</vt:i4>
      </vt:variant>
      <vt:variant>
        <vt:i4>5</vt:i4>
      </vt:variant>
      <vt:variant>
        <vt:lpwstr>http://www.kadnov.ru/content/files/730.zip</vt:lpwstr>
      </vt:variant>
      <vt:variant>
        <vt:lpwstr/>
      </vt:variant>
      <vt:variant>
        <vt:i4>7405694</vt:i4>
      </vt:variant>
      <vt:variant>
        <vt:i4>447</vt:i4>
      </vt:variant>
      <vt:variant>
        <vt:i4>0</vt:i4>
      </vt:variant>
      <vt:variant>
        <vt:i4>5</vt:i4>
      </vt:variant>
      <vt:variant>
        <vt:lpwstr>http://www.kadnov.ru/content/files/648.zip</vt:lpwstr>
      </vt:variant>
      <vt:variant>
        <vt:lpwstr/>
      </vt:variant>
      <vt:variant>
        <vt:i4>7929983</vt:i4>
      </vt:variant>
      <vt:variant>
        <vt:i4>444</vt:i4>
      </vt:variant>
      <vt:variant>
        <vt:i4>0</vt:i4>
      </vt:variant>
      <vt:variant>
        <vt:i4>5</vt:i4>
      </vt:variant>
      <vt:variant>
        <vt:lpwstr>http://www.kadnov.ru/content/files/650.zip</vt:lpwstr>
      </vt:variant>
      <vt:variant>
        <vt:lpwstr/>
      </vt:variant>
      <vt:variant>
        <vt:i4>7995519</vt:i4>
      </vt:variant>
      <vt:variant>
        <vt:i4>441</vt:i4>
      </vt:variant>
      <vt:variant>
        <vt:i4>0</vt:i4>
      </vt:variant>
      <vt:variant>
        <vt:i4>5</vt:i4>
      </vt:variant>
      <vt:variant>
        <vt:lpwstr>http://www.kadnov.ru/content/files/451.zip</vt:lpwstr>
      </vt:variant>
      <vt:variant>
        <vt:lpwstr/>
      </vt:variant>
      <vt:variant>
        <vt:i4>3407921</vt:i4>
      </vt:variant>
      <vt:variant>
        <vt:i4>438</vt:i4>
      </vt:variant>
      <vt:variant>
        <vt:i4>0</vt:i4>
      </vt:variant>
      <vt:variant>
        <vt:i4>5</vt:i4>
      </vt:variant>
      <vt:variant>
        <vt:lpwstr>http://www.rost.ru/habitation/habitation_doc_1_8.doc</vt:lpwstr>
      </vt:variant>
      <vt:variant>
        <vt:lpwstr>_blank</vt:lpwstr>
      </vt:variant>
      <vt:variant>
        <vt:i4>3670065</vt:i4>
      </vt:variant>
      <vt:variant>
        <vt:i4>435</vt:i4>
      </vt:variant>
      <vt:variant>
        <vt:i4>0</vt:i4>
      </vt:variant>
      <vt:variant>
        <vt:i4>5</vt:i4>
      </vt:variant>
      <vt:variant>
        <vt:lpwstr>http://www.rost.ru/habitation/habitation_doc_1_4.doc</vt:lpwstr>
      </vt:variant>
      <vt:variant>
        <vt:lpwstr>_blank</vt:lpwstr>
      </vt:variant>
      <vt:variant>
        <vt:i4>1507380</vt:i4>
      </vt:variant>
      <vt:variant>
        <vt:i4>428</vt:i4>
      </vt:variant>
      <vt:variant>
        <vt:i4>0</vt:i4>
      </vt:variant>
      <vt:variant>
        <vt:i4>5</vt:i4>
      </vt:variant>
      <vt:variant>
        <vt:lpwstr/>
      </vt:variant>
      <vt:variant>
        <vt:lpwstr>_Toc363467257</vt:lpwstr>
      </vt:variant>
      <vt:variant>
        <vt:i4>1507380</vt:i4>
      </vt:variant>
      <vt:variant>
        <vt:i4>422</vt:i4>
      </vt:variant>
      <vt:variant>
        <vt:i4>0</vt:i4>
      </vt:variant>
      <vt:variant>
        <vt:i4>5</vt:i4>
      </vt:variant>
      <vt:variant>
        <vt:lpwstr/>
      </vt:variant>
      <vt:variant>
        <vt:lpwstr>_Toc363467256</vt:lpwstr>
      </vt:variant>
      <vt:variant>
        <vt:i4>1507380</vt:i4>
      </vt:variant>
      <vt:variant>
        <vt:i4>416</vt:i4>
      </vt:variant>
      <vt:variant>
        <vt:i4>0</vt:i4>
      </vt:variant>
      <vt:variant>
        <vt:i4>5</vt:i4>
      </vt:variant>
      <vt:variant>
        <vt:lpwstr/>
      </vt:variant>
      <vt:variant>
        <vt:lpwstr>_Toc363467255</vt:lpwstr>
      </vt:variant>
      <vt:variant>
        <vt:i4>1507380</vt:i4>
      </vt:variant>
      <vt:variant>
        <vt:i4>410</vt:i4>
      </vt:variant>
      <vt:variant>
        <vt:i4>0</vt:i4>
      </vt:variant>
      <vt:variant>
        <vt:i4>5</vt:i4>
      </vt:variant>
      <vt:variant>
        <vt:lpwstr/>
      </vt:variant>
      <vt:variant>
        <vt:lpwstr>_Toc363467254</vt:lpwstr>
      </vt:variant>
      <vt:variant>
        <vt:i4>1507380</vt:i4>
      </vt:variant>
      <vt:variant>
        <vt:i4>404</vt:i4>
      </vt:variant>
      <vt:variant>
        <vt:i4>0</vt:i4>
      </vt:variant>
      <vt:variant>
        <vt:i4>5</vt:i4>
      </vt:variant>
      <vt:variant>
        <vt:lpwstr/>
      </vt:variant>
      <vt:variant>
        <vt:lpwstr>_Toc363467253</vt:lpwstr>
      </vt:variant>
      <vt:variant>
        <vt:i4>1507380</vt:i4>
      </vt:variant>
      <vt:variant>
        <vt:i4>398</vt:i4>
      </vt:variant>
      <vt:variant>
        <vt:i4>0</vt:i4>
      </vt:variant>
      <vt:variant>
        <vt:i4>5</vt:i4>
      </vt:variant>
      <vt:variant>
        <vt:lpwstr/>
      </vt:variant>
      <vt:variant>
        <vt:lpwstr>_Toc363467252</vt:lpwstr>
      </vt:variant>
      <vt:variant>
        <vt:i4>1507380</vt:i4>
      </vt:variant>
      <vt:variant>
        <vt:i4>392</vt:i4>
      </vt:variant>
      <vt:variant>
        <vt:i4>0</vt:i4>
      </vt:variant>
      <vt:variant>
        <vt:i4>5</vt:i4>
      </vt:variant>
      <vt:variant>
        <vt:lpwstr/>
      </vt:variant>
      <vt:variant>
        <vt:lpwstr>_Toc363467251</vt:lpwstr>
      </vt:variant>
      <vt:variant>
        <vt:i4>1507380</vt:i4>
      </vt:variant>
      <vt:variant>
        <vt:i4>386</vt:i4>
      </vt:variant>
      <vt:variant>
        <vt:i4>0</vt:i4>
      </vt:variant>
      <vt:variant>
        <vt:i4>5</vt:i4>
      </vt:variant>
      <vt:variant>
        <vt:lpwstr/>
      </vt:variant>
      <vt:variant>
        <vt:lpwstr>_Toc363467250</vt:lpwstr>
      </vt:variant>
      <vt:variant>
        <vt:i4>1441844</vt:i4>
      </vt:variant>
      <vt:variant>
        <vt:i4>380</vt:i4>
      </vt:variant>
      <vt:variant>
        <vt:i4>0</vt:i4>
      </vt:variant>
      <vt:variant>
        <vt:i4>5</vt:i4>
      </vt:variant>
      <vt:variant>
        <vt:lpwstr/>
      </vt:variant>
      <vt:variant>
        <vt:lpwstr>_Toc363467249</vt:lpwstr>
      </vt:variant>
      <vt:variant>
        <vt:i4>1441844</vt:i4>
      </vt:variant>
      <vt:variant>
        <vt:i4>374</vt:i4>
      </vt:variant>
      <vt:variant>
        <vt:i4>0</vt:i4>
      </vt:variant>
      <vt:variant>
        <vt:i4>5</vt:i4>
      </vt:variant>
      <vt:variant>
        <vt:lpwstr/>
      </vt:variant>
      <vt:variant>
        <vt:lpwstr>_Toc363467248</vt:lpwstr>
      </vt:variant>
      <vt:variant>
        <vt:i4>1441844</vt:i4>
      </vt:variant>
      <vt:variant>
        <vt:i4>368</vt:i4>
      </vt:variant>
      <vt:variant>
        <vt:i4>0</vt:i4>
      </vt:variant>
      <vt:variant>
        <vt:i4>5</vt:i4>
      </vt:variant>
      <vt:variant>
        <vt:lpwstr/>
      </vt:variant>
      <vt:variant>
        <vt:lpwstr>_Toc363467247</vt:lpwstr>
      </vt:variant>
      <vt:variant>
        <vt:i4>1441844</vt:i4>
      </vt:variant>
      <vt:variant>
        <vt:i4>362</vt:i4>
      </vt:variant>
      <vt:variant>
        <vt:i4>0</vt:i4>
      </vt:variant>
      <vt:variant>
        <vt:i4>5</vt:i4>
      </vt:variant>
      <vt:variant>
        <vt:lpwstr/>
      </vt:variant>
      <vt:variant>
        <vt:lpwstr>_Toc363467246</vt:lpwstr>
      </vt:variant>
      <vt:variant>
        <vt:i4>1441844</vt:i4>
      </vt:variant>
      <vt:variant>
        <vt:i4>356</vt:i4>
      </vt:variant>
      <vt:variant>
        <vt:i4>0</vt:i4>
      </vt:variant>
      <vt:variant>
        <vt:i4>5</vt:i4>
      </vt:variant>
      <vt:variant>
        <vt:lpwstr/>
      </vt:variant>
      <vt:variant>
        <vt:lpwstr>_Toc363467245</vt:lpwstr>
      </vt:variant>
      <vt:variant>
        <vt:i4>1441844</vt:i4>
      </vt:variant>
      <vt:variant>
        <vt:i4>350</vt:i4>
      </vt:variant>
      <vt:variant>
        <vt:i4>0</vt:i4>
      </vt:variant>
      <vt:variant>
        <vt:i4>5</vt:i4>
      </vt:variant>
      <vt:variant>
        <vt:lpwstr/>
      </vt:variant>
      <vt:variant>
        <vt:lpwstr>_Toc363467244</vt:lpwstr>
      </vt:variant>
      <vt:variant>
        <vt:i4>1441844</vt:i4>
      </vt:variant>
      <vt:variant>
        <vt:i4>344</vt:i4>
      </vt:variant>
      <vt:variant>
        <vt:i4>0</vt:i4>
      </vt:variant>
      <vt:variant>
        <vt:i4>5</vt:i4>
      </vt:variant>
      <vt:variant>
        <vt:lpwstr/>
      </vt:variant>
      <vt:variant>
        <vt:lpwstr>_Toc363467243</vt:lpwstr>
      </vt:variant>
      <vt:variant>
        <vt:i4>1441844</vt:i4>
      </vt:variant>
      <vt:variant>
        <vt:i4>338</vt:i4>
      </vt:variant>
      <vt:variant>
        <vt:i4>0</vt:i4>
      </vt:variant>
      <vt:variant>
        <vt:i4>5</vt:i4>
      </vt:variant>
      <vt:variant>
        <vt:lpwstr/>
      </vt:variant>
      <vt:variant>
        <vt:lpwstr>_Toc363467242</vt:lpwstr>
      </vt:variant>
      <vt:variant>
        <vt:i4>1441844</vt:i4>
      </vt:variant>
      <vt:variant>
        <vt:i4>332</vt:i4>
      </vt:variant>
      <vt:variant>
        <vt:i4>0</vt:i4>
      </vt:variant>
      <vt:variant>
        <vt:i4>5</vt:i4>
      </vt:variant>
      <vt:variant>
        <vt:lpwstr/>
      </vt:variant>
      <vt:variant>
        <vt:lpwstr>_Toc363467241</vt:lpwstr>
      </vt:variant>
      <vt:variant>
        <vt:i4>1441844</vt:i4>
      </vt:variant>
      <vt:variant>
        <vt:i4>326</vt:i4>
      </vt:variant>
      <vt:variant>
        <vt:i4>0</vt:i4>
      </vt:variant>
      <vt:variant>
        <vt:i4>5</vt:i4>
      </vt:variant>
      <vt:variant>
        <vt:lpwstr/>
      </vt:variant>
      <vt:variant>
        <vt:lpwstr>_Toc363467240</vt:lpwstr>
      </vt:variant>
      <vt:variant>
        <vt:i4>1114164</vt:i4>
      </vt:variant>
      <vt:variant>
        <vt:i4>320</vt:i4>
      </vt:variant>
      <vt:variant>
        <vt:i4>0</vt:i4>
      </vt:variant>
      <vt:variant>
        <vt:i4>5</vt:i4>
      </vt:variant>
      <vt:variant>
        <vt:lpwstr/>
      </vt:variant>
      <vt:variant>
        <vt:lpwstr>_Toc363467239</vt:lpwstr>
      </vt:variant>
      <vt:variant>
        <vt:i4>1114164</vt:i4>
      </vt:variant>
      <vt:variant>
        <vt:i4>314</vt:i4>
      </vt:variant>
      <vt:variant>
        <vt:i4>0</vt:i4>
      </vt:variant>
      <vt:variant>
        <vt:i4>5</vt:i4>
      </vt:variant>
      <vt:variant>
        <vt:lpwstr/>
      </vt:variant>
      <vt:variant>
        <vt:lpwstr>_Toc363467238</vt:lpwstr>
      </vt:variant>
      <vt:variant>
        <vt:i4>1114164</vt:i4>
      </vt:variant>
      <vt:variant>
        <vt:i4>308</vt:i4>
      </vt:variant>
      <vt:variant>
        <vt:i4>0</vt:i4>
      </vt:variant>
      <vt:variant>
        <vt:i4>5</vt:i4>
      </vt:variant>
      <vt:variant>
        <vt:lpwstr/>
      </vt:variant>
      <vt:variant>
        <vt:lpwstr>_Toc363467237</vt:lpwstr>
      </vt:variant>
      <vt:variant>
        <vt:i4>1114164</vt:i4>
      </vt:variant>
      <vt:variant>
        <vt:i4>302</vt:i4>
      </vt:variant>
      <vt:variant>
        <vt:i4>0</vt:i4>
      </vt:variant>
      <vt:variant>
        <vt:i4>5</vt:i4>
      </vt:variant>
      <vt:variant>
        <vt:lpwstr/>
      </vt:variant>
      <vt:variant>
        <vt:lpwstr>_Toc363467236</vt:lpwstr>
      </vt:variant>
      <vt:variant>
        <vt:i4>1114164</vt:i4>
      </vt:variant>
      <vt:variant>
        <vt:i4>296</vt:i4>
      </vt:variant>
      <vt:variant>
        <vt:i4>0</vt:i4>
      </vt:variant>
      <vt:variant>
        <vt:i4>5</vt:i4>
      </vt:variant>
      <vt:variant>
        <vt:lpwstr/>
      </vt:variant>
      <vt:variant>
        <vt:lpwstr>_Toc363467235</vt:lpwstr>
      </vt:variant>
      <vt:variant>
        <vt:i4>1114164</vt:i4>
      </vt:variant>
      <vt:variant>
        <vt:i4>290</vt:i4>
      </vt:variant>
      <vt:variant>
        <vt:i4>0</vt:i4>
      </vt:variant>
      <vt:variant>
        <vt:i4>5</vt:i4>
      </vt:variant>
      <vt:variant>
        <vt:lpwstr/>
      </vt:variant>
      <vt:variant>
        <vt:lpwstr>_Toc363467234</vt:lpwstr>
      </vt:variant>
      <vt:variant>
        <vt:i4>1114164</vt:i4>
      </vt:variant>
      <vt:variant>
        <vt:i4>284</vt:i4>
      </vt:variant>
      <vt:variant>
        <vt:i4>0</vt:i4>
      </vt:variant>
      <vt:variant>
        <vt:i4>5</vt:i4>
      </vt:variant>
      <vt:variant>
        <vt:lpwstr/>
      </vt:variant>
      <vt:variant>
        <vt:lpwstr>_Toc363467233</vt:lpwstr>
      </vt:variant>
      <vt:variant>
        <vt:i4>1114164</vt:i4>
      </vt:variant>
      <vt:variant>
        <vt:i4>278</vt:i4>
      </vt:variant>
      <vt:variant>
        <vt:i4>0</vt:i4>
      </vt:variant>
      <vt:variant>
        <vt:i4>5</vt:i4>
      </vt:variant>
      <vt:variant>
        <vt:lpwstr/>
      </vt:variant>
      <vt:variant>
        <vt:lpwstr>_Toc363467232</vt:lpwstr>
      </vt:variant>
      <vt:variant>
        <vt:i4>1114164</vt:i4>
      </vt:variant>
      <vt:variant>
        <vt:i4>272</vt:i4>
      </vt:variant>
      <vt:variant>
        <vt:i4>0</vt:i4>
      </vt:variant>
      <vt:variant>
        <vt:i4>5</vt:i4>
      </vt:variant>
      <vt:variant>
        <vt:lpwstr/>
      </vt:variant>
      <vt:variant>
        <vt:lpwstr>_Toc363467231</vt:lpwstr>
      </vt:variant>
      <vt:variant>
        <vt:i4>1114164</vt:i4>
      </vt:variant>
      <vt:variant>
        <vt:i4>266</vt:i4>
      </vt:variant>
      <vt:variant>
        <vt:i4>0</vt:i4>
      </vt:variant>
      <vt:variant>
        <vt:i4>5</vt:i4>
      </vt:variant>
      <vt:variant>
        <vt:lpwstr/>
      </vt:variant>
      <vt:variant>
        <vt:lpwstr>_Toc363467230</vt:lpwstr>
      </vt:variant>
      <vt:variant>
        <vt:i4>1048628</vt:i4>
      </vt:variant>
      <vt:variant>
        <vt:i4>260</vt:i4>
      </vt:variant>
      <vt:variant>
        <vt:i4>0</vt:i4>
      </vt:variant>
      <vt:variant>
        <vt:i4>5</vt:i4>
      </vt:variant>
      <vt:variant>
        <vt:lpwstr/>
      </vt:variant>
      <vt:variant>
        <vt:lpwstr>_Toc363467229</vt:lpwstr>
      </vt:variant>
      <vt:variant>
        <vt:i4>1048628</vt:i4>
      </vt:variant>
      <vt:variant>
        <vt:i4>254</vt:i4>
      </vt:variant>
      <vt:variant>
        <vt:i4>0</vt:i4>
      </vt:variant>
      <vt:variant>
        <vt:i4>5</vt:i4>
      </vt:variant>
      <vt:variant>
        <vt:lpwstr/>
      </vt:variant>
      <vt:variant>
        <vt:lpwstr>_Toc363467228</vt:lpwstr>
      </vt:variant>
      <vt:variant>
        <vt:i4>1048628</vt:i4>
      </vt:variant>
      <vt:variant>
        <vt:i4>248</vt:i4>
      </vt:variant>
      <vt:variant>
        <vt:i4>0</vt:i4>
      </vt:variant>
      <vt:variant>
        <vt:i4>5</vt:i4>
      </vt:variant>
      <vt:variant>
        <vt:lpwstr/>
      </vt:variant>
      <vt:variant>
        <vt:lpwstr>_Toc363467227</vt:lpwstr>
      </vt:variant>
      <vt:variant>
        <vt:i4>1048628</vt:i4>
      </vt:variant>
      <vt:variant>
        <vt:i4>242</vt:i4>
      </vt:variant>
      <vt:variant>
        <vt:i4>0</vt:i4>
      </vt:variant>
      <vt:variant>
        <vt:i4>5</vt:i4>
      </vt:variant>
      <vt:variant>
        <vt:lpwstr/>
      </vt:variant>
      <vt:variant>
        <vt:lpwstr>_Toc363467226</vt:lpwstr>
      </vt:variant>
      <vt:variant>
        <vt:i4>1048628</vt:i4>
      </vt:variant>
      <vt:variant>
        <vt:i4>236</vt:i4>
      </vt:variant>
      <vt:variant>
        <vt:i4>0</vt:i4>
      </vt:variant>
      <vt:variant>
        <vt:i4>5</vt:i4>
      </vt:variant>
      <vt:variant>
        <vt:lpwstr/>
      </vt:variant>
      <vt:variant>
        <vt:lpwstr>_Toc363467225</vt:lpwstr>
      </vt:variant>
      <vt:variant>
        <vt:i4>1048628</vt:i4>
      </vt:variant>
      <vt:variant>
        <vt:i4>230</vt:i4>
      </vt:variant>
      <vt:variant>
        <vt:i4>0</vt:i4>
      </vt:variant>
      <vt:variant>
        <vt:i4>5</vt:i4>
      </vt:variant>
      <vt:variant>
        <vt:lpwstr/>
      </vt:variant>
      <vt:variant>
        <vt:lpwstr>_Toc363467224</vt:lpwstr>
      </vt:variant>
      <vt:variant>
        <vt:i4>1048628</vt:i4>
      </vt:variant>
      <vt:variant>
        <vt:i4>224</vt:i4>
      </vt:variant>
      <vt:variant>
        <vt:i4>0</vt:i4>
      </vt:variant>
      <vt:variant>
        <vt:i4>5</vt:i4>
      </vt:variant>
      <vt:variant>
        <vt:lpwstr/>
      </vt:variant>
      <vt:variant>
        <vt:lpwstr>_Toc363467223</vt:lpwstr>
      </vt:variant>
      <vt:variant>
        <vt:i4>1048628</vt:i4>
      </vt:variant>
      <vt:variant>
        <vt:i4>218</vt:i4>
      </vt:variant>
      <vt:variant>
        <vt:i4>0</vt:i4>
      </vt:variant>
      <vt:variant>
        <vt:i4>5</vt:i4>
      </vt:variant>
      <vt:variant>
        <vt:lpwstr/>
      </vt:variant>
      <vt:variant>
        <vt:lpwstr>_Toc363467222</vt:lpwstr>
      </vt:variant>
      <vt:variant>
        <vt:i4>1048628</vt:i4>
      </vt:variant>
      <vt:variant>
        <vt:i4>212</vt:i4>
      </vt:variant>
      <vt:variant>
        <vt:i4>0</vt:i4>
      </vt:variant>
      <vt:variant>
        <vt:i4>5</vt:i4>
      </vt:variant>
      <vt:variant>
        <vt:lpwstr/>
      </vt:variant>
      <vt:variant>
        <vt:lpwstr>_Toc363467221</vt:lpwstr>
      </vt:variant>
      <vt:variant>
        <vt:i4>1048628</vt:i4>
      </vt:variant>
      <vt:variant>
        <vt:i4>206</vt:i4>
      </vt:variant>
      <vt:variant>
        <vt:i4>0</vt:i4>
      </vt:variant>
      <vt:variant>
        <vt:i4>5</vt:i4>
      </vt:variant>
      <vt:variant>
        <vt:lpwstr/>
      </vt:variant>
      <vt:variant>
        <vt:lpwstr>_Toc363467220</vt:lpwstr>
      </vt:variant>
      <vt:variant>
        <vt:i4>1245236</vt:i4>
      </vt:variant>
      <vt:variant>
        <vt:i4>200</vt:i4>
      </vt:variant>
      <vt:variant>
        <vt:i4>0</vt:i4>
      </vt:variant>
      <vt:variant>
        <vt:i4>5</vt:i4>
      </vt:variant>
      <vt:variant>
        <vt:lpwstr/>
      </vt:variant>
      <vt:variant>
        <vt:lpwstr>_Toc363467219</vt:lpwstr>
      </vt:variant>
      <vt:variant>
        <vt:i4>1245236</vt:i4>
      </vt:variant>
      <vt:variant>
        <vt:i4>194</vt:i4>
      </vt:variant>
      <vt:variant>
        <vt:i4>0</vt:i4>
      </vt:variant>
      <vt:variant>
        <vt:i4>5</vt:i4>
      </vt:variant>
      <vt:variant>
        <vt:lpwstr/>
      </vt:variant>
      <vt:variant>
        <vt:lpwstr>_Toc363467218</vt:lpwstr>
      </vt:variant>
      <vt:variant>
        <vt:i4>1245236</vt:i4>
      </vt:variant>
      <vt:variant>
        <vt:i4>188</vt:i4>
      </vt:variant>
      <vt:variant>
        <vt:i4>0</vt:i4>
      </vt:variant>
      <vt:variant>
        <vt:i4>5</vt:i4>
      </vt:variant>
      <vt:variant>
        <vt:lpwstr/>
      </vt:variant>
      <vt:variant>
        <vt:lpwstr>_Toc363467217</vt:lpwstr>
      </vt:variant>
      <vt:variant>
        <vt:i4>1245236</vt:i4>
      </vt:variant>
      <vt:variant>
        <vt:i4>182</vt:i4>
      </vt:variant>
      <vt:variant>
        <vt:i4>0</vt:i4>
      </vt:variant>
      <vt:variant>
        <vt:i4>5</vt:i4>
      </vt:variant>
      <vt:variant>
        <vt:lpwstr/>
      </vt:variant>
      <vt:variant>
        <vt:lpwstr>_Toc363467216</vt:lpwstr>
      </vt:variant>
      <vt:variant>
        <vt:i4>1245236</vt:i4>
      </vt:variant>
      <vt:variant>
        <vt:i4>176</vt:i4>
      </vt:variant>
      <vt:variant>
        <vt:i4>0</vt:i4>
      </vt:variant>
      <vt:variant>
        <vt:i4>5</vt:i4>
      </vt:variant>
      <vt:variant>
        <vt:lpwstr/>
      </vt:variant>
      <vt:variant>
        <vt:lpwstr>_Toc363467215</vt:lpwstr>
      </vt:variant>
      <vt:variant>
        <vt:i4>1245236</vt:i4>
      </vt:variant>
      <vt:variant>
        <vt:i4>170</vt:i4>
      </vt:variant>
      <vt:variant>
        <vt:i4>0</vt:i4>
      </vt:variant>
      <vt:variant>
        <vt:i4>5</vt:i4>
      </vt:variant>
      <vt:variant>
        <vt:lpwstr/>
      </vt:variant>
      <vt:variant>
        <vt:lpwstr>_Toc363467214</vt:lpwstr>
      </vt:variant>
      <vt:variant>
        <vt:i4>1245236</vt:i4>
      </vt:variant>
      <vt:variant>
        <vt:i4>164</vt:i4>
      </vt:variant>
      <vt:variant>
        <vt:i4>0</vt:i4>
      </vt:variant>
      <vt:variant>
        <vt:i4>5</vt:i4>
      </vt:variant>
      <vt:variant>
        <vt:lpwstr/>
      </vt:variant>
      <vt:variant>
        <vt:lpwstr>_Toc363467213</vt:lpwstr>
      </vt:variant>
      <vt:variant>
        <vt:i4>1245236</vt:i4>
      </vt:variant>
      <vt:variant>
        <vt:i4>158</vt:i4>
      </vt:variant>
      <vt:variant>
        <vt:i4>0</vt:i4>
      </vt:variant>
      <vt:variant>
        <vt:i4>5</vt:i4>
      </vt:variant>
      <vt:variant>
        <vt:lpwstr/>
      </vt:variant>
      <vt:variant>
        <vt:lpwstr>_Toc363467212</vt:lpwstr>
      </vt:variant>
      <vt:variant>
        <vt:i4>1245236</vt:i4>
      </vt:variant>
      <vt:variant>
        <vt:i4>152</vt:i4>
      </vt:variant>
      <vt:variant>
        <vt:i4>0</vt:i4>
      </vt:variant>
      <vt:variant>
        <vt:i4>5</vt:i4>
      </vt:variant>
      <vt:variant>
        <vt:lpwstr/>
      </vt:variant>
      <vt:variant>
        <vt:lpwstr>_Toc363467211</vt:lpwstr>
      </vt:variant>
      <vt:variant>
        <vt:i4>1245236</vt:i4>
      </vt:variant>
      <vt:variant>
        <vt:i4>146</vt:i4>
      </vt:variant>
      <vt:variant>
        <vt:i4>0</vt:i4>
      </vt:variant>
      <vt:variant>
        <vt:i4>5</vt:i4>
      </vt:variant>
      <vt:variant>
        <vt:lpwstr/>
      </vt:variant>
      <vt:variant>
        <vt:lpwstr>_Toc363467210</vt:lpwstr>
      </vt:variant>
      <vt:variant>
        <vt:i4>1179700</vt:i4>
      </vt:variant>
      <vt:variant>
        <vt:i4>140</vt:i4>
      </vt:variant>
      <vt:variant>
        <vt:i4>0</vt:i4>
      </vt:variant>
      <vt:variant>
        <vt:i4>5</vt:i4>
      </vt:variant>
      <vt:variant>
        <vt:lpwstr/>
      </vt:variant>
      <vt:variant>
        <vt:lpwstr>_Toc363467209</vt:lpwstr>
      </vt:variant>
      <vt:variant>
        <vt:i4>1179700</vt:i4>
      </vt:variant>
      <vt:variant>
        <vt:i4>134</vt:i4>
      </vt:variant>
      <vt:variant>
        <vt:i4>0</vt:i4>
      </vt:variant>
      <vt:variant>
        <vt:i4>5</vt:i4>
      </vt:variant>
      <vt:variant>
        <vt:lpwstr/>
      </vt:variant>
      <vt:variant>
        <vt:lpwstr>_Toc363467208</vt:lpwstr>
      </vt:variant>
      <vt:variant>
        <vt:i4>1179700</vt:i4>
      </vt:variant>
      <vt:variant>
        <vt:i4>128</vt:i4>
      </vt:variant>
      <vt:variant>
        <vt:i4>0</vt:i4>
      </vt:variant>
      <vt:variant>
        <vt:i4>5</vt:i4>
      </vt:variant>
      <vt:variant>
        <vt:lpwstr/>
      </vt:variant>
      <vt:variant>
        <vt:lpwstr>_Toc363467207</vt:lpwstr>
      </vt:variant>
      <vt:variant>
        <vt:i4>1179700</vt:i4>
      </vt:variant>
      <vt:variant>
        <vt:i4>122</vt:i4>
      </vt:variant>
      <vt:variant>
        <vt:i4>0</vt:i4>
      </vt:variant>
      <vt:variant>
        <vt:i4>5</vt:i4>
      </vt:variant>
      <vt:variant>
        <vt:lpwstr/>
      </vt:variant>
      <vt:variant>
        <vt:lpwstr>_Toc363467206</vt:lpwstr>
      </vt:variant>
      <vt:variant>
        <vt:i4>1179700</vt:i4>
      </vt:variant>
      <vt:variant>
        <vt:i4>116</vt:i4>
      </vt:variant>
      <vt:variant>
        <vt:i4>0</vt:i4>
      </vt:variant>
      <vt:variant>
        <vt:i4>5</vt:i4>
      </vt:variant>
      <vt:variant>
        <vt:lpwstr/>
      </vt:variant>
      <vt:variant>
        <vt:lpwstr>_Toc363467205</vt:lpwstr>
      </vt:variant>
      <vt:variant>
        <vt:i4>1179700</vt:i4>
      </vt:variant>
      <vt:variant>
        <vt:i4>110</vt:i4>
      </vt:variant>
      <vt:variant>
        <vt:i4>0</vt:i4>
      </vt:variant>
      <vt:variant>
        <vt:i4>5</vt:i4>
      </vt:variant>
      <vt:variant>
        <vt:lpwstr/>
      </vt:variant>
      <vt:variant>
        <vt:lpwstr>_Toc363467204</vt:lpwstr>
      </vt:variant>
      <vt:variant>
        <vt:i4>1179700</vt:i4>
      </vt:variant>
      <vt:variant>
        <vt:i4>104</vt:i4>
      </vt:variant>
      <vt:variant>
        <vt:i4>0</vt:i4>
      </vt:variant>
      <vt:variant>
        <vt:i4>5</vt:i4>
      </vt:variant>
      <vt:variant>
        <vt:lpwstr/>
      </vt:variant>
      <vt:variant>
        <vt:lpwstr>_Toc363467203</vt:lpwstr>
      </vt:variant>
      <vt:variant>
        <vt:i4>1179700</vt:i4>
      </vt:variant>
      <vt:variant>
        <vt:i4>98</vt:i4>
      </vt:variant>
      <vt:variant>
        <vt:i4>0</vt:i4>
      </vt:variant>
      <vt:variant>
        <vt:i4>5</vt:i4>
      </vt:variant>
      <vt:variant>
        <vt:lpwstr/>
      </vt:variant>
      <vt:variant>
        <vt:lpwstr>_Toc363467202</vt:lpwstr>
      </vt:variant>
      <vt:variant>
        <vt:i4>1179700</vt:i4>
      </vt:variant>
      <vt:variant>
        <vt:i4>92</vt:i4>
      </vt:variant>
      <vt:variant>
        <vt:i4>0</vt:i4>
      </vt:variant>
      <vt:variant>
        <vt:i4>5</vt:i4>
      </vt:variant>
      <vt:variant>
        <vt:lpwstr/>
      </vt:variant>
      <vt:variant>
        <vt:lpwstr>_Toc363467201</vt:lpwstr>
      </vt:variant>
      <vt:variant>
        <vt:i4>1179700</vt:i4>
      </vt:variant>
      <vt:variant>
        <vt:i4>86</vt:i4>
      </vt:variant>
      <vt:variant>
        <vt:i4>0</vt:i4>
      </vt:variant>
      <vt:variant>
        <vt:i4>5</vt:i4>
      </vt:variant>
      <vt:variant>
        <vt:lpwstr/>
      </vt:variant>
      <vt:variant>
        <vt:lpwstr>_Toc363467200</vt:lpwstr>
      </vt:variant>
      <vt:variant>
        <vt:i4>1769527</vt:i4>
      </vt:variant>
      <vt:variant>
        <vt:i4>80</vt:i4>
      </vt:variant>
      <vt:variant>
        <vt:i4>0</vt:i4>
      </vt:variant>
      <vt:variant>
        <vt:i4>5</vt:i4>
      </vt:variant>
      <vt:variant>
        <vt:lpwstr/>
      </vt:variant>
      <vt:variant>
        <vt:lpwstr>_Toc363467199</vt:lpwstr>
      </vt:variant>
      <vt:variant>
        <vt:i4>1769527</vt:i4>
      </vt:variant>
      <vt:variant>
        <vt:i4>74</vt:i4>
      </vt:variant>
      <vt:variant>
        <vt:i4>0</vt:i4>
      </vt:variant>
      <vt:variant>
        <vt:i4>5</vt:i4>
      </vt:variant>
      <vt:variant>
        <vt:lpwstr/>
      </vt:variant>
      <vt:variant>
        <vt:lpwstr>_Toc363467198</vt:lpwstr>
      </vt:variant>
      <vt:variant>
        <vt:i4>1769527</vt:i4>
      </vt:variant>
      <vt:variant>
        <vt:i4>68</vt:i4>
      </vt:variant>
      <vt:variant>
        <vt:i4>0</vt:i4>
      </vt:variant>
      <vt:variant>
        <vt:i4>5</vt:i4>
      </vt:variant>
      <vt:variant>
        <vt:lpwstr/>
      </vt:variant>
      <vt:variant>
        <vt:lpwstr>_Toc363467197</vt:lpwstr>
      </vt:variant>
      <vt:variant>
        <vt:i4>1769527</vt:i4>
      </vt:variant>
      <vt:variant>
        <vt:i4>62</vt:i4>
      </vt:variant>
      <vt:variant>
        <vt:i4>0</vt:i4>
      </vt:variant>
      <vt:variant>
        <vt:i4>5</vt:i4>
      </vt:variant>
      <vt:variant>
        <vt:lpwstr/>
      </vt:variant>
      <vt:variant>
        <vt:lpwstr>_Toc363467196</vt:lpwstr>
      </vt:variant>
      <vt:variant>
        <vt:i4>1769527</vt:i4>
      </vt:variant>
      <vt:variant>
        <vt:i4>56</vt:i4>
      </vt:variant>
      <vt:variant>
        <vt:i4>0</vt:i4>
      </vt:variant>
      <vt:variant>
        <vt:i4>5</vt:i4>
      </vt:variant>
      <vt:variant>
        <vt:lpwstr/>
      </vt:variant>
      <vt:variant>
        <vt:lpwstr>_Toc363467195</vt:lpwstr>
      </vt:variant>
      <vt:variant>
        <vt:i4>1769527</vt:i4>
      </vt:variant>
      <vt:variant>
        <vt:i4>50</vt:i4>
      </vt:variant>
      <vt:variant>
        <vt:i4>0</vt:i4>
      </vt:variant>
      <vt:variant>
        <vt:i4>5</vt:i4>
      </vt:variant>
      <vt:variant>
        <vt:lpwstr/>
      </vt:variant>
      <vt:variant>
        <vt:lpwstr>_Toc363467194</vt:lpwstr>
      </vt:variant>
      <vt:variant>
        <vt:i4>1769527</vt:i4>
      </vt:variant>
      <vt:variant>
        <vt:i4>44</vt:i4>
      </vt:variant>
      <vt:variant>
        <vt:i4>0</vt:i4>
      </vt:variant>
      <vt:variant>
        <vt:i4>5</vt:i4>
      </vt:variant>
      <vt:variant>
        <vt:lpwstr/>
      </vt:variant>
      <vt:variant>
        <vt:lpwstr>_Toc363467193</vt:lpwstr>
      </vt:variant>
      <vt:variant>
        <vt:i4>1769527</vt:i4>
      </vt:variant>
      <vt:variant>
        <vt:i4>38</vt:i4>
      </vt:variant>
      <vt:variant>
        <vt:i4>0</vt:i4>
      </vt:variant>
      <vt:variant>
        <vt:i4>5</vt:i4>
      </vt:variant>
      <vt:variant>
        <vt:lpwstr/>
      </vt:variant>
      <vt:variant>
        <vt:lpwstr>_Toc363467192</vt:lpwstr>
      </vt:variant>
      <vt:variant>
        <vt:i4>1769527</vt:i4>
      </vt:variant>
      <vt:variant>
        <vt:i4>32</vt:i4>
      </vt:variant>
      <vt:variant>
        <vt:i4>0</vt:i4>
      </vt:variant>
      <vt:variant>
        <vt:i4>5</vt:i4>
      </vt:variant>
      <vt:variant>
        <vt:lpwstr/>
      </vt:variant>
      <vt:variant>
        <vt:lpwstr>_Toc363467191</vt:lpwstr>
      </vt:variant>
      <vt:variant>
        <vt:i4>1769527</vt:i4>
      </vt:variant>
      <vt:variant>
        <vt:i4>26</vt:i4>
      </vt:variant>
      <vt:variant>
        <vt:i4>0</vt:i4>
      </vt:variant>
      <vt:variant>
        <vt:i4>5</vt:i4>
      </vt:variant>
      <vt:variant>
        <vt:lpwstr/>
      </vt:variant>
      <vt:variant>
        <vt:lpwstr>_Toc363467190</vt:lpwstr>
      </vt:variant>
      <vt:variant>
        <vt:i4>1703991</vt:i4>
      </vt:variant>
      <vt:variant>
        <vt:i4>20</vt:i4>
      </vt:variant>
      <vt:variant>
        <vt:i4>0</vt:i4>
      </vt:variant>
      <vt:variant>
        <vt:i4>5</vt:i4>
      </vt:variant>
      <vt:variant>
        <vt:lpwstr/>
      </vt:variant>
      <vt:variant>
        <vt:lpwstr>_Toc363467189</vt:lpwstr>
      </vt:variant>
      <vt:variant>
        <vt:i4>1703991</vt:i4>
      </vt:variant>
      <vt:variant>
        <vt:i4>14</vt:i4>
      </vt:variant>
      <vt:variant>
        <vt:i4>0</vt:i4>
      </vt:variant>
      <vt:variant>
        <vt:i4>5</vt:i4>
      </vt:variant>
      <vt:variant>
        <vt:lpwstr/>
      </vt:variant>
      <vt:variant>
        <vt:lpwstr>_Toc363467188</vt:lpwstr>
      </vt:variant>
      <vt:variant>
        <vt:i4>1703991</vt:i4>
      </vt:variant>
      <vt:variant>
        <vt:i4>8</vt:i4>
      </vt:variant>
      <vt:variant>
        <vt:i4>0</vt:i4>
      </vt:variant>
      <vt:variant>
        <vt:i4>5</vt:i4>
      </vt:variant>
      <vt:variant>
        <vt:lpwstr/>
      </vt:variant>
      <vt:variant>
        <vt:lpwstr>_Toc363467187</vt:lpwstr>
      </vt:variant>
      <vt:variant>
        <vt:i4>1703991</vt:i4>
      </vt:variant>
      <vt:variant>
        <vt:i4>2</vt:i4>
      </vt:variant>
      <vt:variant>
        <vt:i4>0</vt:i4>
      </vt:variant>
      <vt:variant>
        <vt:i4>5</vt:i4>
      </vt:variant>
      <vt:variant>
        <vt:lpwstr/>
      </vt:variant>
      <vt:variant>
        <vt:lpwstr>_Toc363467186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СОСТАВ ПРОЕКТА</dc:title>
  <dc:subject/>
  <dc:creator>Карташева</dc:creator>
  <cp:keywords/>
  <dc:description/>
  <cp:lastModifiedBy>Лиза</cp:lastModifiedBy>
  <cp:revision>3</cp:revision>
  <cp:lastPrinted>2013-08-05T07:39:00Z</cp:lastPrinted>
  <dcterms:created xsi:type="dcterms:W3CDTF">2019-12-07T13:43:00Z</dcterms:created>
  <dcterms:modified xsi:type="dcterms:W3CDTF">2019-12-07T13:44:00Z</dcterms:modified>
</cp:coreProperties>
</file>