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3" w:rsidRPr="00CB2FA9" w:rsidRDefault="00840353" w:rsidP="00CB2F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CB2FA9" w:rsidRDefault="001158DF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9813B" wp14:editId="48DF9098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53" w:rsidRPr="00CB2FA9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36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1158DF"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</w:t>
      </w:r>
    </w:p>
    <w:p w:rsidR="00840353" w:rsidRPr="00CB2FA9" w:rsidRDefault="001158DF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</w:t>
      </w:r>
    </w:p>
    <w:p w:rsidR="00753C36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353" w:rsidRPr="00CB2FA9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САМАРКОЙ ОБЛАСТИ</w:t>
      </w:r>
    </w:p>
    <w:p w:rsidR="00840353" w:rsidRPr="00CB2FA9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CB2FA9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CB2FA9" w:rsidRDefault="00840353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CB2FA9" w:rsidRDefault="001158DF" w:rsidP="00CB2F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2A9A"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30.04.2020 г.  № 4</w:t>
      </w:r>
      <w:r w:rsidR="00122D75"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0353" w:rsidRPr="00CB2FA9" w:rsidRDefault="00840353" w:rsidP="00CB2F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CB2FA9" w:rsidRDefault="00E8174C" w:rsidP="00EF0AD2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№ 74 от 28.10.2019 г. «</w:t>
      </w:r>
      <w:r w:rsidR="00840353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Pr="00CB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353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="007B5F05" w:rsidRPr="00CB2FA9">
        <w:rPr>
          <w:rFonts w:ascii="Times New Roman" w:hAnsi="Times New Roman" w:cs="Times New Roman"/>
          <w:b/>
          <w:sz w:val="28"/>
          <w:szCs w:val="28"/>
        </w:rPr>
        <w:t xml:space="preserve"> и (или) разрешения на пересадку деревьев и кустарников</w:t>
      </w:r>
      <w:r w:rsidR="00840353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5F05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1158DF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Сухая Вязовка</w:t>
      </w:r>
      <w:r w:rsidR="00840353" w:rsidRPr="00CB2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0353" w:rsidRPr="00CB2FA9" w:rsidRDefault="00840353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40353" w:rsidRPr="00CB2FA9" w:rsidRDefault="00840353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 Федеральными законами от 6 октября 2003 года           № 131-ФЗ «Об общих принципах организации местного самоуправления в Российской Федерации», от 27 июля 2010 года № 210-ФЗ «Об организации представления государственных и муниципальных услуг», Закона Самарской области о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90-ГД «</w:t>
      </w:r>
      <w:r w:rsidR="00445FC2" w:rsidRPr="00CB2FA9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445FC2" w:rsidRPr="00CB2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на основании Устава  сельского поселения </w:t>
      </w:r>
      <w:r w:rsidR="001158DF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proofErr w:type="gramEnd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53E8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</w:t>
      </w:r>
    </w:p>
    <w:p w:rsidR="00445FC2" w:rsidRDefault="00445FC2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F0AD2" w:rsidRPr="00CB2FA9" w:rsidRDefault="00EF0AD2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174C" w:rsidRPr="00CB2FA9" w:rsidRDefault="00E8174C" w:rsidP="00CB2FA9">
      <w:pPr>
        <w:pStyle w:val="a6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Внести следующие изменения в Постановление № 74 от 28.10.2019 г. «Об утверждении административного регламента</w:t>
      </w:r>
      <w:r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Pr="00CB2FA9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на территории сельского поселения Сухая Вязовка»:</w:t>
      </w:r>
    </w:p>
    <w:p w:rsidR="00D0788E" w:rsidRPr="00CB2FA9" w:rsidRDefault="00D0788E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административном регламенте</w:t>
      </w:r>
      <w:r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Pr="00CB2FA9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на территории сельского поселения Сухая Вязовка» (далее – административный регламент) внести следующие изменения:</w:t>
      </w:r>
    </w:p>
    <w:p w:rsidR="00A81611" w:rsidRPr="00CB2FA9" w:rsidRDefault="00E8174C" w:rsidP="00CB2FA9">
      <w:pPr>
        <w:pStyle w:val="a6"/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пункт 2.4.</w:t>
      </w:r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788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A81611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8174C" w:rsidRPr="00CB2FA9" w:rsidRDefault="00A81611" w:rsidP="00CB2FA9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«2.4. </w:t>
      </w:r>
      <w:r w:rsidR="002B78C6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B78C6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</w:t>
      </w:r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ется заявителю заказным </w:t>
      </w:r>
      <w:r w:rsidR="00815DF4" w:rsidRPr="005513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письмом</w:t>
      </w:r>
      <w:r w:rsidR="005513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A81611" w:rsidRPr="00CB2FA9" w:rsidRDefault="00815DF4" w:rsidP="00CB2FA9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2.6. </w:t>
      </w:r>
      <w:r w:rsidR="00D0788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60011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A81611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15DF4" w:rsidRPr="00CB2FA9" w:rsidRDefault="00A81611" w:rsidP="00CB2FA9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«2.6.</w:t>
      </w:r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Физическое или юридическое </w:t>
      </w:r>
      <w:proofErr w:type="gramStart"/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лицо</w:t>
      </w:r>
      <w:proofErr w:type="gramEnd"/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заинтересованное в получении порубочного билета и (или) разрешения на пересадку деревьев и кустарников (далее – заявитель), самостоятельно или через уполномоченного им представителя подает в уполномоченный  орган заявление по форме</w:t>
      </w:r>
      <w:r w:rsidR="00D0788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согласно приложению № 1 </w:t>
      </w:r>
      <w:r w:rsidR="00815D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15DF4" w:rsidRPr="00CB2FA9" w:rsidRDefault="00815DF4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копия документа</w:t>
      </w:r>
      <w:r w:rsidR="00CC47E8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удостоверяющего личность заявителя</w:t>
      </w:r>
      <w:r w:rsidR="00CC47E8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также доверенность, подтверждающая полномочия представителя;</w:t>
      </w:r>
    </w:p>
    <w:p w:rsidR="00CC47E8" w:rsidRPr="00CB2FA9" w:rsidRDefault="00CC47E8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правоустанавливающий документ на земельный участок, на котором находятся предполагаемые к удалению деревья или кустарники, включая соглашение об установлении сервитута (если оно закончено);</w:t>
      </w:r>
    </w:p>
    <w:p w:rsidR="00CC47E8" w:rsidRPr="00CB2FA9" w:rsidRDefault="00CC47E8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C47E8" w:rsidRPr="00CB2FA9" w:rsidRDefault="00CC47E8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строительство, реконструкцию объекта капитального строительства;</w:t>
      </w:r>
    </w:p>
    <w:p w:rsidR="00CC47E8" w:rsidRPr="00CB2FA9" w:rsidRDefault="00CC47E8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предписание органа </w:t>
      </w:r>
      <w:r w:rsidR="00091930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государственного санитарно-эпидемиологического надзора в случае, если удаление деревьев и (или) кустарников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91930" w:rsidRPr="00CB2FA9" w:rsidRDefault="00091930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 (информация, содержащаяся в нем), свидетельствующий об уплате восстановительной стоимости</w:t>
      </w:r>
      <w:r w:rsidR="00E870A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случаев, предусмотренных пунктом 2.10 настоящего административного регламента)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091930" w:rsidRPr="00CB2FA9" w:rsidRDefault="00091930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схема озеленения и благоустройства земельного участка, на котором находятся предполагаемые к удалению деревья и (или) кустарники, с графиком проведения работ по такому удалению и (или) их пересадке, 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091930" w:rsidRPr="00CB2FA9" w:rsidRDefault="00091930" w:rsidP="00CB2FA9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размещения предполагаемых к удалению деревьев и (или) кустарников (ситуационный план)</w:t>
      </w:r>
      <w:proofErr w:type="gramStart"/>
      <w:r w:rsidR="00E870A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E870A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E870AA" w:rsidRPr="00CB2FA9" w:rsidRDefault="00E870AA" w:rsidP="00CB2FA9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дополнить административный регламент пунктом 2.6.1 в следующей редакции:</w:t>
      </w:r>
    </w:p>
    <w:p w:rsidR="00E870AA" w:rsidRPr="00CB2FA9" w:rsidRDefault="00E870AA" w:rsidP="00CB2FA9">
      <w:pPr>
        <w:spacing w:after="0" w:line="276" w:lineRule="auto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FA9">
        <w:rPr>
          <w:rFonts w:ascii="Times New Roman" w:hAnsi="Times New Roman" w:cs="Times New Roman"/>
          <w:sz w:val="28"/>
          <w:szCs w:val="28"/>
        </w:rPr>
        <w:t>«2.6.1 Документы и информация, указанные в частях 2 - 4, 6 пункта 2.6 настоящего Административного регламента, запрашиваются Администрацией поселения в порядке межведомственного взаимодействия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proofErr w:type="gramStart"/>
      <w:r w:rsidRPr="00CB2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3EE7" w:rsidRPr="00CB2FA9" w:rsidRDefault="00091930" w:rsidP="00CB2FA9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2.8.</w:t>
      </w:r>
      <w:r w:rsidR="00904A6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904A6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91930" w:rsidRPr="00CB2FA9" w:rsidRDefault="00E33EE7" w:rsidP="00CB2FA9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«2.8</w:t>
      </w:r>
      <w:r w:rsidR="00091930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011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60011A" w:rsidRPr="00CB2FA9" w:rsidRDefault="0060011A" w:rsidP="00CB2FA9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60011A" w:rsidRPr="00CB2FA9" w:rsidRDefault="0060011A" w:rsidP="00CB2FA9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предоставление документов, предусмотренных пунктом 2.6. настоящего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административного регламента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60011A" w:rsidRPr="00CB2FA9" w:rsidRDefault="0060011A" w:rsidP="00CB2FA9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отсутствие у заявителя </w:t>
      </w:r>
      <w:r w:rsidR="005663FA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5663FA" w:rsidRPr="00CB2FA9" w:rsidRDefault="005663FA" w:rsidP="00CB2FA9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административным регламентом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663FA" w:rsidRPr="00CB2FA9" w:rsidRDefault="005663FA" w:rsidP="00CB2FA9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предлагаемых заявителем к сносу (произрастание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  <w:proofErr w:type="gramEnd"/>
    </w:p>
    <w:p w:rsidR="005663FA" w:rsidRPr="00CB2FA9" w:rsidRDefault="005663FA" w:rsidP="00CB2FA9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неоплата восстановительной стоимости в случае, когда ее оплата требуется в соответствии с 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пунктом 2.10 настоящего административного регламента</w:t>
      </w:r>
      <w:proofErr w:type="gramStart"/>
      <w:r w:rsidR="00F820F4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»;</w:t>
      </w:r>
      <w:proofErr w:type="gramEnd"/>
    </w:p>
    <w:p w:rsidR="00E33EE7" w:rsidRPr="00CB2FA9" w:rsidRDefault="00112C41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2.10</w:t>
      </w:r>
      <w:r w:rsidR="00904A6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904A6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следующей редакции</w:t>
      </w:r>
      <w:r w:rsidR="00E33EE7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04A6E" w:rsidRPr="00CB2FA9" w:rsidRDefault="00E33EE7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«2.10</w:t>
      </w:r>
      <w:r w:rsidR="00904A6E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904A6E" w:rsidRPr="00CB2FA9" w:rsidRDefault="00904A6E" w:rsidP="00CB2FA9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обеспечение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надзора об обеспечении санитарно-эпидемиологических требований к освещенности и инсоляции жилых и иных помещений, зданий;</w:t>
      </w:r>
    </w:p>
    <w:p w:rsidR="00904A6E" w:rsidRPr="00CB2FA9" w:rsidRDefault="00904A6E" w:rsidP="00CB2FA9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</w:t>
      </w:r>
      <w:r w:rsidR="007C7B66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аварийных, больных деревьев и кустарников;</w:t>
      </w:r>
    </w:p>
    <w:p w:rsidR="007C7B66" w:rsidRPr="00CB2FA9" w:rsidRDefault="007C7B66" w:rsidP="00CB2FA9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пересадка деревьев и кустарников;</w:t>
      </w:r>
    </w:p>
    <w:p w:rsidR="007C7B66" w:rsidRPr="00CB2FA9" w:rsidRDefault="007C7B66" w:rsidP="00CB2FA9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7C7B66" w:rsidRPr="00CB2FA9" w:rsidRDefault="007C7B66" w:rsidP="00CB2FA9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gramStart"/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финансируемых за счет средств консолидированного бюджета РФ.</w:t>
      </w:r>
    </w:p>
    <w:p w:rsidR="007C7B66" w:rsidRPr="00CB2FA9" w:rsidRDefault="007C7B66" w:rsidP="00CB2FA9">
      <w:pPr>
        <w:pStyle w:val="a6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Платой является восстановительная стоимость, зачисляемая на бюджетный счет муниципального образования.</w:t>
      </w:r>
      <w:r w:rsidR="00370D65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2C41" w:rsidRPr="00CB2FA9" w:rsidRDefault="00A514C2" w:rsidP="00CB2FA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112C41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ункты 3.3.3,</w:t>
      </w:r>
      <w:r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3.5.1, 3.5.2, 3.5.3 считать утратившими силу</w:t>
      </w:r>
      <w:r w:rsidR="00370D65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370D65" w:rsidRPr="00CB2FA9" w:rsidRDefault="00370D65" w:rsidP="00CB2FA9">
      <w:pPr>
        <w:spacing w:after="0" w:line="276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B2FA9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 1 к Административному регламенту изложить в редакции со</w:t>
      </w:r>
      <w:r w:rsidR="00A514C2" w:rsidRPr="00CB2FA9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гласно приложению к настоящему п</w:t>
      </w:r>
      <w:r w:rsidRPr="00CB2FA9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остановлению.</w:t>
      </w:r>
    </w:p>
    <w:p w:rsidR="00445FC2" w:rsidRPr="00CB2FA9" w:rsidRDefault="008D6AFF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514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Опубликовать 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</w:t>
      </w:r>
      <w:r w:rsidR="00A514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газете</w:t>
      </w:r>
      <w:r w:rsidR="00C1184A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184A" w:rsidRPr="00C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«Вести сельского поселения Сухая Вязовка» </w:t>
      </w:r>
      <w:r w:rsidR="00A514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 на официальном сайте администрации сельского поселения</w:t>
      </w:r>
      <w:r w:rsidR="001158DF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58DF" w:rsidRPr="00CB2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445FC2" w:rsidRPr="00CB2FA9" w:rsidRDefault="008D6AFF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</w:t>
      </w:r>
      <w:r w:rsidR="002953E8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 за</w:t>
      </w:r>
      <w:proofErr w:type="gramEnd"/>
      <w:r w:rsidR="002953E8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остановления оставляю за собой.</w:t>
      </w:r>
    </w:p>
    <w:p w:rsidR="00445FC2" w:rsidRPr="00CB2FA9" w:rsidRDefault="008D6AFF" w:rsidP="00CB2FA9">
      <w:pPr>
        <w:tabs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2953E8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вступает в силу со дня его</w:t>
      </w:r>
      <w:r w:rsidR="000924C1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опубликования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5FC2" w:rsidRPr="00CB2FA9" w:rsidRDefault="00445FC2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Pr="00CB2FA9" w:rsidRDefault="00445FC2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58DF" w:rsidRPr="00CB2FA9" w:rsidRDefault="00445FC2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</w:t>
      </w:r>
      <w:r w:rsidR="001158DF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8DF" w:rsidRPr="00CB2FA9" w:rsidRDefault="001158DF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Сухая Вязовка </w:t>
      </w:r>
    </w:p>
    <w:p w:rsidR="001158DF" w:rsidRPr="00CB2FA9" w:rsidRDefault="001158DF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Волжский</w:t>
      </w:r>
      <w:proofErr w:type="gramEnd"/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6AFF" w:rsidRPr="00CB2FA9" w:rsidRDefault="001158DF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Самарской области</w:t>
      </w:r>
      <w:r w:rsidR="00445FC2"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C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Н.А. Кудрявцева</w:t>
      </w: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Pr="00CB2FA9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CB2FA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7905" w:rsidRPr="00EC7905" w:rsidRDefault="00EC7905" w:rsidP="00483C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EC7905" w:rsidRPr="00EC7905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B4" w:rsidRDefault="00BA00B4" w:rsidP="00EE2C36">
      <w:pPr>
        <w:spacing w:after="0" w:line="240" w:lineRule="auto"/>
      </w:pPr>
      <w:r>
        <w:separator/>
      </w:r>
    </w:p>
  </w:endnote>
  <w:endnote w:type="continuationSeparator" w:id="0">
    <w:p w:rsidR="00BA00B4" w:rsidRDefault="00BA00B4" w:rsidP="00EE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B4" w:rsidRDefault="00BA00B4" w:rsidP="00EE2C36">
      <w:pPr>
        <w:spacing w:after="0" w:line="240" w:lineRule="auto"/>
      </w:pPr>
      <w:r>
        <w:separator/>
      </w:r>
    </w:p>
  </w:footnote>
  <w:footnote w:type="continuationSeparator" w:id="0">
    <w:p w:rsidR="00BA00B4" w:rsidRDefault="00BA00B4" w:rsidP="00EE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EB"/>
    <w:multiLevelType w:val="hybridMultilevel"/>
    <w:tmpl w:val="CC80E5D0"/>
    <w:lvl w:ilvl="0" w:tplc="2DE4E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1193"/>
    <w:multiLevelType w:val="hybridMultilevel"/>
    <w:tmpl w:val="29E6C872"/>
    <w:lvl w:ilvl="0" w:tplc="7B6408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F46F9"/>
    <w:multiLevelType w:val="hybridMultilevel"/>
    <w:tmpl w:val="096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676"/>
    <w:multiLevelType w:val="hybridMultilevel"/>
    <w:tmpl w:val="4C6422A4"/>
    <w:lvl w:ilvl="0" w:tplc="6C567A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40"/>
    <w:rsid w:val="00091930"/>
    <w:rsid w:val="000924C1"/>
    <w:rsid w:val="00112C41"/>
    <w:rsid w:val="001158DF"/>
    <w:rsid w:val="00122D75"/>
    <w:rsid w:val="002058AD"/>
    <w:rsid w:val="00252A9A"/>
    <w:rsid w:val="002630E0"/>
    <w:rsid w:val="00263BDF"/>
    <w:rsid w:val="0028078B"/>
    <w:rsid w:val="002953E8"/>
    <w:rsid w:val="002B78C6"/>
    <w:rsid w:val="002C7AB4"/>
    <w:rsid w:val="002D587D"/>
    <w:rsid w:val="002E4A47"/>
    <w:rsid w:val="002E526A"/>
    <w:rsid w:val="00370D65"/>
    <w:rsid w:val="00376F2F"/>
    <w:rsid w:val="003A0CDB"/>
    <w:rsid w:val="003E4D7B"/>
    <w:rsid w:val="00402D97"/>
    <w:rsid w:val="004279C7"/>
    <w:rsid w:val="00445FC2"/>
    <w:rsid w:val="00483C9E"/>
    <w:rsid w:val="00487156"/>
    <w:rsid w:val="00491347"/>
    <w:rsid w:val="00495061"/>
    <w:rsid w:val="004B6EC2"/>
    <w:rsid w:val="0055135F"/>
    <w:rsid w:val="005663FA"/>
    <w:rsid w:val="00576560"/>
    <w:rsid w:val="005A53B6"/>
    <w:rsid w:val="005E19D5"/>
    <w:rsid w:val="0060011A"/>
    <w:rsid w:val="00670FCC"/>
    <w:rsid w:val="006A6E6D"/>
    <w:rsid w:val="006B527B"/>
    <w:rsid w:val="006F498F"/>
    <w:rsid w:val="007213F4"/>
    <w:rsid w:val="00753C36"/>
    <w:rsid w:val="007B5F05"/>
    <w:rsid w:val="007C7B66"/>
    <w:rsid w:val="00815DF4"/>
    <w:rsid w:val="00840353"/>
    <w:rsid w:val="008D6AFF"/>
    <w:rsid w:val="00904A6E"/>
    <w:rsid w:val="00905B3F"/>
    <w:rsid w:val="00951340"/>
    <w:rsid w:val="00955650"/>
    <w:rsid w:val="00955724"/>
    <w:rsid w:val="00964721"/>
    <w:rsid w:val="00A514C2"/>
    <w:rsid w:val="00A81611"/>
    <w:rsid w:val="00B240DE"/>
    <w:rsid w:val="00BA00B4"/>
    <w:rsid w:val="00C1184A"/>
    <w:rsid w:val="00C343CF"/>
    <w:rsid w:val="00C92074"/>
    <w:rsid w:val="00CB2FA9"/>
    <w:rsid w:val="00CC47E8"/>
    <w:rsid w:val="00CC5DDE"/>
    <w:rsid w:val="00CD65C0"/>
    <w:rsid w:val="00D0788E"/>
    <w:rsid w:val="00D51CDE"/>
    <w:rsid w:val="00D7125F"/>
    <w:rsid w:val="00DF6213"/>
    <w:rsid w:val="00E25467"/>
    <w:rsid w:val="00E33EE7"/>
    <w:rsid w:val="00E45A37"/>
    <w:rsid w:val="00E8174C"/>
    <w:rsid w:val="00E844B4"/>
    <w:rsid w:val="00E870AA"/>
    <w:rsid w:val="00EC7905"/>
    <w:rsid w:val="00EE2C36"/>
    <w:rsid w:val="00EF0AD2"/>
    <w:rsid w:val="00F25AD4"/>
    <w:rsid w:val="00F521FD"/>
    <w:rsid w:val="00F652B0"/>
    <w:rsid w:val="00F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D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E2C3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2C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2C36"/>
    <w:rPr>
      <w:vertAlign w:val="superscript"/>
    </w:rPr>
  </w:style>
  <w:style w:type="table" w:styleId="ac">
    <w:name w:val="Table Grid"/>
    <w:basedOn w:val="a1"/>
    <w:uiPriority w:val="39"/>
    <w:rsid w:val="00EC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A2CA-9D6B-4C97-9B15-FB0A35E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12</cp:revision>
  <cp:lastPrinted>2020-05-27T06:22:00Z</cp:lastPrinted>
  <dcterms:created xsi:type="dcterms:W3CDTF">2020-05-27T07:07:00Z</dcterms:created>
  <dcterms:modified xsi:type="dcterms:W3CDTF">2021-11-03T07:05:00Z</dcterms:modified>
</cp:coreProperties>
</file>