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7D" w:rsidRDefault="005125E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  <w:t>ГЛАВА</w:t>
      </w:r>
    </w:p>
    <w:p w:rsidR="00BD207D" w:rsidRDefault="005125E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  <w:t xml:space="preserve">СЕЛЬСКОГО ПОСЕЛЕНИЯ </w:t>
      </w:r>
      <w:r w:rsidR="00FB7970"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  <w:t>Сухая Вязовка</w:t>
      </w:r>
    </w:p>
    <w:p w:rsidR="00BD207D" w:rsidRDefault="005125E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  <w:t xml:space="preserve">МУНИЦИПАЛЬНОГО РАЙОНА Волжский </w:t>
      </w:r>
    </w:p>
    <w:p w:rsidR="00BD207D" w:rsidRDefault="005125E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"/>
          <w:sz w:val="28"/>
          <w:szCs w:val="28"/>
        </w:rPr>
        <w:t>САМАРСКОЙ ОБЛАСТИ</w:t>
      </w:r>
    </w:p>
    <w:p w:rsidR="00BD207D" w:rsidRDefault="00BD207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</w:p>
    <w:p w:rsidR="00BD207D" w:rsidRDefault="00BD207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</w:p>
    <w:p w:rsidR="00BD207D" w:rsidRDefault="005125E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28"/>
          <w:szCs w:val="28"/>
        </w:rPr>
        <w:t>ПОСТАНОВЛЕНИЕ</w:t>
      </w:r>
    </w:p>
    <w:p w:rsidR="00BD207D" w:rsidRDefault="00BD207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BD207D" w:rsidRDefault="00045A78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>от 04.02.</w:t>
      </w:r>
      <w:r w:rsidR="005125EF"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>201</w:t>
      </w:r>
      <w:r w:rsidR="00FB7970"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>9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</w:rPr>
        <w:t xml:space="preserve"> года № 17</w:t>
      </w:r>
    </w:p>
    <w:p w:rsidR="00BD207D" w:rsidRDefault="00BD207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BD207D" w:rsidRDefault="00BD207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BD207D" w:rsidRDefault="005125EF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О проведении публичных слушаний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  <w:t xml:space="preserve"> 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 xml:space="preserve">по проекту изменений в Правила землепользования и застройки сельского поселения </w:t>
      </w:r>
      <w:r w:rsidR="00FB7970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>Сухая Вязовка</w:t>
      </w:r>
      <w:r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ar-SA"/>
        </w:rPr>
        <w:t xml:space="preserve"> муниципального района Волжский Самарской области</w:t>
      </w:r>
    </w:p>
    <w:p w:rsidR="00BD207D" w:rsidRDefault="00BD207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</w:p>
    <w:p w:rsidR="00BD207D" w:rsidRDefault="005125EF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В соответствии со статьями 5.1, 31, 33 Градостроительного кодекса Российской Федерации, руководствуясь статьей 28 Федерального закона </w:t>
      </w:r>
      <w:r w:rsidR="00FB7970">
        <w:rPr>
          <w:rFonts w:ascii="Times New Roman" w:eastAsia="Arial Unicode MS" w:hAnsi="Times New Roman" w:cs="Times New Roman"/>
          <w:kern w:val="2"/>
          <w:sz w:val="28"/>
          <w:szCs w:val="28"/>
        </w:rPr>
        <w:br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от 06.10.2003 № 131-ФЗ «Об общих принципах</w:t>
      </w:r>
      <w:bookmarkStart w:id="0" w:name="_GoBack"/>
      <w:bookmarkEnd w:id="0"/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организации местного самоуправления в Российской Федерации», Уставом сельского поселения </w:t>
      </w:r>
      <w:r w:rsidR="00FB7970">
        <w:rPr>
          <w:rFonts w:ascii="Times New Roman" w:eastAsia="Arial Unicode MS" w:hAnsi="Times New Roman" w:cs="Times New Roman"/>
          <w:kern w:val="2"/>
          <w:sz w:val="28"/>
          <w:szCs w:val="28"/>
        </w:rPr>
        <w:t>Сухая Вязовка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муниципального района Волжский Самарской области, главой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val="en-US"/>
        </w:rPr>
        <w:t>IV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сельского поселения </w:t>
      </w:r>
      <w:r w:rsidR="00FB7970">
        <w:rPr>
          <w:rFonts w:ascii="Times New Roman" w:eastAsia="Arial Unicode MS" w:hAnsi="Times New Roman" w:cs="Times New Roman"/>
          <w:kern w:val="2"/>
          <w:sz w:val="28"/>
          <w:szCs w:val="28"/>
        </w:rPr>
        <w:t>Сухая Вязовка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области, утвержденных решением Собрания представителей сельского поселения </w:t>
      </w:r>
      <w:r w:rsidR="00FB7970">
        <w:rPr>
          <w:rFonts w:ascii="Times New Roman" w:eastAsia="Arial Unicode MS" w:hAnsi="Times New Roman" w:cs="Times New Roman"/>
          <w:kern w:val="2"/>
          <w:sz w:val="28"/>
          <w:szCs w:val="28"/>
        </w:rPr>
        <w:t>Сухая Вязовка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 от 25.12.2013 № </w:t>
      </w:r>
      <w:r w:rsidR="00FB7970">
        <w:rPr>
          <w:rFonts w:ascii="Times New Roman" w:hAnsi="Times New Roman" w:cs="Times New Roman"/>
          <w:sz w:val="28"/>
          <w:szCs w:val="28"/>
        </w:rPr>
        <w:t>71/28</w:t>
      </w:r>
      <w:r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ПОСТАНОВЛЯЮ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:</w:t>
      </w:r>
    </w:p>
    <w:p w:rsidR="00BD207D" w:rsidRDefault="005125E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1. Провести на территории сельского поселения </w:t>
      </w:r>
      <w:r w:rsidR="00FB7970">
        <w:rPr>
          <w:rFonts w:ascii="Times New Roman" w:eastAsia="Arial Unicode MS" w:hAnsi="Times New Roman" w:cs="Times New Roman"/>
          <w:kern w:val="2"/>
          <w:sz w:val="28"/>
          <w:szCs w:val="28"/>
        </w:rPr>
        <w:t>Сухая Вязовка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муниципального района Волжский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Самарской области публичные слушания по проекту решения Собрания представителей сельского поселения </w:t>
      </w:r>
      <w:r w:rsidR="00FB7970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Сухая Вязовка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муниципального района Волжский Самарской области «О внесении изменений в Правила землепользования и застройки сельского поселения </w:t>
      </w:r>
      <w:r w:rsidR="00FB7970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Сухая Вязовка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муниципального района Волжский Самарской области» (далее – проект изменений в Правила).</w:t>
      </w:r>
    </w:p>
    <w:p w:rsidR="00BD207D" w:rsidRDefault="005125E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2. Срок проведения публичных слушаний по проекту изменений в Правила – с </w:t>
      </w:r>
      <w:r w:rsidR="00FB7970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04 февраля 2019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года по </w:t>
      </w:r>
      <w:r w:rsidR="00FB7970"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03 апреля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 2019 года.</w:t>
      </w:r>
    </w:p>
    <w:p w:rsidR="00BD207D" w:rsidRDefault="005125E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3. 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Срок проведения публичных слушаний исчисляется со дня официального опубликования настоящего постановления и проекта Правил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lastRenderedPageBreak/>
        <w:t>до дня официального опубликования заключения о результатах публичных слушаний.</w:t>
      </w:r>
    </w:p>
    <w:p w:rsidR="00BD207D" w:rsidRDefault="005125E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4. Органом, уполномоченным на организацию и проведение публичных слушаний в соответствии с настоящим постановлением, является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Комиссия по подготовке проекта правил землепользования и застройки сельского поселения </w:t>
      </w:r>
      <w:r w:rsidR="00FB7970">
        <w:rPr>
          <w:rFonts w:ascii="Times New Roman" w:eastAsia="Arial Unicode MS" w:hAnsi="Times New Roman" w:cs="Times New Roman"/>
          <w:kern w:val="2"/>
          <w:sz w:val="28"/>
          <w:szCs w:val="28"/>
        </w:rPr>
        <w:t>Сухая Вязовка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муниципального района Волжский Самарской области (далее – Комиссия)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.</w:t>
      </w:r>
    </w:p>
    <w:p w:rsidR="00BD207D" w:rsidRDefault="005125EF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5. 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участниками публичных слушаний предложений и замечаний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по проекту изменений в Правила</w:t>
      </w:r>
      <w:r>
        <w:rPr>
          <w:rFonts w:ascii="Times New Roman" w:hAnsi="Times New Roman" w:cs="Times New Roman"/>
          <w:sz w:val="28"/>
          <w:szCs w:val="28"/>
        </w:rPr>
        <w:t xml:space="preserve">, а также их учет осуществляется в соответствии с требованиями статьи 5.1 Градостроительного кодекса Российской Федерации,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BD207D" w:rsidRDefault="005125E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6. 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Место проведения публичных слушаний (место проведения экспозиции проектов решений) в сельском поселении </w:t>
      </w:r>
      <w:r w:rsidR="00FB7970">
        <w:rPr>
          <w:rFonts w:ascii="Times New Roman" w:eastAsia="Arial Unicode MS" w:hAnsi="Times New Roman" w:cs="Times New Roman"/>
          <w:kern w:val="2"/>
          <w:sz w:val="28"/>
          <w:szCs w:val="28"/>
        </w:rPr>
        <w:t>Сухая Вязовка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муниципального района Волжский Самарской области: </w:t>
      </w:r>
      <w:r w:rsidR="00FB7970" w:rsidRPr="00FB7970">
        <w:rPr>
          <w:rFonts w:ascii="Times New Roman" w:eastAsia="Arial Unicode MS" w:hAnsi="Times New Roman" w:cs="Times New Roman"/>
          <w:kern w:val="2"/>
          <w:sz w:val="28"/>
          <w:szCs w:val="28"/>
        </w:rPr>
        <w:t>443520, Самарская область, Волжский район, село Сухая Вязовка, ул. Советская, д. 1а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.</w:t>
      </w:r>
    </w:p>
    <w:p w:rsidR="00BD207D" w:rsidRDefault="005125E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7. Датой открытия экспозиции считается дата официального опубликования проекта изменений в Правила и его размещения на официальном сайте Администрации сельского поселения </w:t>
      </w:r>
      <w:r w:rsidR="00FB7970">
        <w:rPr>
          <w:rFonts w:ascii="Times New Roman" w:eastAsia="Arial Unicode MS" w:hAnsi="Times New Roman" w:cs="Times New Roman"/>
          <w:kern w:val="2"/>
          <w:sz w:val="28"/>
          <w:szCs w:val="28"/>
        </w:rPr>
        <w:t>Сухая Вязовка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муниципального района Волжский Самарской области в информационно-коммуникационной сети «Интернет» в порядке, установленном пунктом 1 части 8 статьи 5.1 Градостроительного кодекса Российской Федерации.</w:t>
      </w:r>
    </w:p>
    <w:p w:rsidR="00BD207D" w:rsidRDefault="005125E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Экспозиция проводится в срок до даты окончания публичных слушаний. Посещение экспозиции возможно в рабочие дни с 10.00 до 16.00.</w:t>
      </w:r>
    </w:p>
    <w:p w:rsidR="00BD207D" w:rsidRDefault="005125E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8. Провести мероприятие по информированию жителей поселения по вопросу публичных слушаний (собрани</w:t>
      </w:r>
      <w:r w:rsidR="00BC2517">
        <w:rPr>
          <w:rFonts w:ascii="Times New Roman" w:eastAsia="Arial Unicode MS" w:hAnsi="Times New Roman" w:cs="Times New Roman"/>
          <w:kern w:val="2"/>
          <w:sz w:val="28"/>
          <w:szCs w:val="28"/>
        </w:rPr>
        <w:t>е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участников публичных слушаний) </w:t>
      </w:r>
      <w:r w:rsidR="00FB7970">
        <w:rPr>
          <w:rFonts w:ascii="Times New Roman" w:eastAsia="Arial Unicode MS" w:hAnsi="Times New Roman" w:cs="Times New Roman"/>
          <w:kern w:val="2"/>
          <w:sz w:val="28"/>
          <w:szCs w:val="28"/>
        </w:rPr>
        <w:t>19 февраля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201</w:t>
      </w:r>
      <w:r w:rsidR="00FB7970">
        <w:rPr>
          <w:rFonts w:ascii="Times New Roman" w:eastAsia="Arial Unicode MS" w:hAnsi="Times New Roman" w:cs="Times New Roman"/>
          <w:kern w:val="2"/>
          <w:sz w:val="28"/>
          <w:szCs w:val="28"/>
        </w:rPr>
        <w:t>9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года в 1</w:t>
      </w:r>
      <w:r w:rsidR="00BC2517">
        <w:rPr>
          <w:rFonts w:ascii="Times New Roman" w:eastAsia="Arial Unicode MS" w:hAnsi="Times New Roman" w:cs="Times New Roman"/>
          <w:kern w:val="2"/>
          <w:sz w:val="28"/>
          <w:szCs w:val="28"/>
        </w:rPr>
        <w:t>5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:00, по адресу: </w:t>
      </w:r>
      <w:r w:rsidR="00FB7970" w:rsidRPr="00FB7970">
        <w:rPr>
          <w:rFonts w:ascii="Times New Roman" w:eastAsia="Arial Unicode MS" w:hAnsi="Times New Roman" w:cs="Times New Roman"/>
          <w:kern w:val="2"/>
          <w:sz w:val="28"/>
          <w:szCs w:val="28"/>
        </w:rPr>
        <w:t>443520, Самарская область, Волжский район, село Сухая Вязовка, ул. Советская, д. 1а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.</w:t>
      </w:r>
    </w:p>
    <w:p w:rsidR="00BD207D" w:rsidRDefault="005125EF">
      <w:pPr>
        <w:widowControl w:val="0"/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 Комиссии в целях доведения до населения информации о содержании проекта изменений в Правила обеспечить организацию выставок, экспозиций демонстрационных материалов в месте проведения публичных слушаний (проведения экспозиции проектов решений) и в местах проведения собраний участников публичных слушаний по проектам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решений.</w:t>
      </w:r>
    </w:p>
    <w:p w:rsidR="00BD207D" w:rsidRDefault="005125E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10. Прием замечаний и предложений от жителей поселения и иных заинтересованных лиц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по проекту изменений в Правила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осуществляется по адресу, указанному в пункте 6 настоящего постановления, в рабочие дни с 10 часов до 16 часов.</w:t>
      </w:r>
    </w:p>
    <w:p w:rsidR="00BD207D" w:rsidRDefault="005125E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11. Замечания и предложения могут быть внесены: </w:t>
      </w:r>
    </w:p>
    <w:p w:rsidR="00BD207D" w:rsidRDefault="005125E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1) в письменной или устной форме в ходе проведения собраний участников публичных слушаний; </w:t>
      </w:r>
    </w:p>
    <w:p w:rsidR="00BD207D" w:rsidRDefault="005125E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2) в письменной форме в адрес организатора публичных слушаний; </w:t>
      </w:r>
    </w:p>
    <w:p w:rsidR="00BD207D" w:rsidRDefault="005125E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D207D" w:rsidRDefault="005125E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12. Прием замечаний и предложений от жителей поселения и иных заинтересованных лиц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по проекту изменений в Правила,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прекращается </w:t>
      </w:r>
      <w:r w:rsidR="00FB7970">
        <w:rPr>
          <w:rFonts w:ascii="Times New Roman" w:eastAsia="Arial Unicode MS" w:hAnsi="Times New Roman" w:cs="Times New Roman"/>
          <w:kern w:val="2"/>
          <w:sz w:val="28"/>
          <w:szCs w:val="28"/>
        </w:rPr>
        <w:t>27 марта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2019 года.</w:t>
      </w:r>
    </w:p>
    <w:p w:rsidR="00BD207D" w:rsidRDefault="005125E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13. Назначить лицом, ответственным за ведение протокола публичных слушаний, протокола мероприятия по информированию жителей поселения по вопросу публичных слушаний (собрания участников публичных слушаний) – </w:t>
      </w:r>
      <w:r w:rsidR="00FB7970">
        <w:rPr>
          <w:rFonts w:ascii="Times New Roman" w:eastAsia="Arial Unicode MS" w:hAnsi="Times New Roman" w:cs="Times New Roman"/>
          <w:kern w:val="2"/>
          <w:sz w:val="28"/>
          <w:szCs w:val="28"/>
        </w:rPr>
        <w:t>Е.Е.Рябикину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.</w:t>
      </w:r>
    </w:p>
    <w:p w:rsidR="00BD207D" w:rsidRDefault="005125E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14. Настоящее постановление является оповещением о начале публичных слушаний и подлежит опубликованию в газете «</w:t>
      </w:r>
      <w:r w:rsidR="00FB7970">
        <w:rPr>
          <w:rFonts w:ascii="Times New Roman" w:eastAsia="Arial Unicode MS" w:hAnsi="Times New Roman" w:cs="Times New Roman"/>
          <w:kern w:val="2"/>
          <w:sz w:val="28"/>
          <w:szCs w:val="28"/>
        </w:rPr>
        <w:t>Вести сельского поселения Сухая Вязовка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 размещению на официальном сайте Администрации сельского поселения </w:t>
      </w:r>
      <w:r w:rsidR="00FB7970">
        <w:rPr>
          <w:rFonts w:ascii="Times New Roman" w:eastAsia="Arial Unicode MS" w:hAnsi="Times New Roman" w:cs="Times New Roman"/>
          <w:kern w:val="2"/>
          <w:sz w:val="28"/>
          <w:szCs w:val="28"/>
        </w:rPr>
        <w:t>Сухая Вязовка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</w:t>
      </w:r>
      <w:r w:rsidR="00FB797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970" w:rsidRPr="00FB7970">
        <w:rPr>
          <w:rFonts w:ascii="Times New Roman" w:hAnsi="Times New Roman" w:cs="Times New Roman"/>
          <w:sz w:val="28"/>
          <w:szCs w:val="28"/>
        </w:rPr>
        <w:t>http://suhaya-vyazovka.ru/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.</w:t>
      </w:r>
    </w:p>
    <w:p w:rsidR="00BD207D" w:rsidRDefault="005125E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15. Комиссии в целях заблаговременного ознакомления жителей поселения и иных заинтересованных лиц с проектами решений обеспечить:</w:t>
      </w:r>
    </w:p>
    <w:p w:rsidR="00BD207D" w:rsidRDefault="005125E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официальное опубликование проекта изменений в Правила в газете </w:t>
      </w:r>
      <w:r w:rsidR="00FB7970">
        <w:rPr>
          <w:rFonts w:ascii="Times New Roman" w:eastAsia="Arial Unicode MS" w:hAnsi="Times New Roman" w:cs="Times New Roman"/>
          <w:kern w:val="2"/>
          <w:sz w:val="28"/>
          <w:szCs w:val="28"/>
        </w:rPr>
        <w:t>«Вести сельского поселения Сухая Вязовка»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;</w:t>
      </w:r>
    </w:p>
    <w:p w:rsidR="00BD207D" w:rsidRDefault="005125E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размещение проекта изменений в Правила на официальном сайте Администрации сельского поселения </w:t>
      </w:r>
      <w:r w:rsidR="00FB7970">
        <w:rPr>
          <w:rFonts w:ascii="Times New Roman" w:eastAsia="Arial Unicode MS" w:hAnsi="Times New Roman" w:cs="Times New Roman"/>
          <w:kern w:val="2"/>
          <w:sz w:val="28"/>
          <w:szCs w:val="28"/>
        </w:rPr>
        <w:t>Сухая Вязовка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муниципального района Волжский Самарской области в </w:t>
      </w:r>
      <w:r>
        <w:rPr>
          <w:rFonts w:ascii="Times New Roman" w:hAnsi="Times New Roman" w:cs="Times New Roman"/>
          <w:sz w:val="28"/>
          <w:szCs w:val="28"/>
        </w:rPr>
        <w:t>информационно-коммуникационной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сети «Интернет»</w:t>
      </w:r>
      <w:r w:rsidR="00FB797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 -</w:t>
      </w:r>
      <w:r>
        <w:t xml:space="preserve"> </w:t>
      </w:r>
      <w:r w:rsidR="00FB7970" w:rsidRPr="00FB7970">
        <w:rPr>
          <w:rFonts w:ascii="Times New Roman" w:eastAsia="Arial Unicode MS" w:hAnsi="Times New Roman" w:cs="Times New Roman"/>
          <w:kern w:val="2"/>
          <w:sz w:val="28"/>
          <w:szCs w:val="28"/>
        </w:rPr>
        <w:t>http://suhaya-vyazovka.ru/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;</w:t>
      </w:r>
    </w:p>
    <w:p w:rsidR="00BD207D" w:rsidRDefault="005125E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беспрепятственный доступ к ознакомлению с проектом изменений в 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lastRenderedPageBreak/>
        <w:t>Правила в здании Администрации поселения (в соответствии с режимом работы Администрации поселения).</w:t>
      </w:r>
    </w:p>
    <w:p w:rsidR="00BD207D" w:rsidRDefault="005125EF">
      <w:pPr>
        <w:widowControl w:val="0"/>
        <w:suppressAutoHyphens/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ar-SA"/>
        </w:rPr>
        <w:t>16. 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В случае, если настоящее постановление будет опубликовано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 переносятся на соответствующее количество дней.</w:t>
      </w:r>
    </w:p>
    <w:p w:rsidR="00BD207D" w:rsidRDefault="00BD207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BD207D" w:rsidRDefault="00BD207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8"/>
          <w:szCs w:val="28"/>
        </w:rPr>
      </w:pPr>
    </w:p>
    <w:p w:rsidR="00BD207D" w:rsidRDefault="005125E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Глава сельского поселения </w:t>
      </w:r>
      <w:r w:rsidR="00FB7970">
        <w:rPr>
          <w:rFonts w:ascii="Times New Roman" w:eastAsia="Arial Unicode MS" w:hAnsi="Times New Roman" w:cs="Times New Roman"/>
          <w:kern w:val="2"/>
          <w:sz w:val="28"/>
          <w:szCs w:val="28"/>
        </w:rPr>
        <w:t>Сухая Вязовка</w:t>
      </w:r>
    </w:p>
    <w:p w:rsidR="00BD207D" w:rsidRDefault="005125EF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8"/>
          <w:szCs w:val="28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</w:t>
      </w:r>
    </w:p>
    <w:p w:rsidR="00BD207D" w:rsidRDefault="00FB7970">
      <w:pPr>
        <w:widowControl w:val="0"/>
        <w:suppressAutoHyphens/>
        <w:spacing w:after="0" w:line="240" w:lineRule="auto"/>
      </w:pPr>
      <w:r>
        <w:rPr>
          <w:rFonts w:ascii="Times New Roman" w:eastAsia="Arial Unicode MS" w:hAnsi="Times New Roman" w:cs="Times New Roman"/>
          <w:kern w:val="2"/>
          <w:sz w:val="28"/>
          <w:szCs w:val="28"/>
        </w:rPr>
        <w:t>Самарской области</w:t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 w:rsidR="005125EF">
        <w:rPr>
          <w:rFonts w:ascii="Times New Roman" w:eastAsia="Arial Unicode MS" w:hAnsi="Times New Roman" w:cs="Times New Roman"/>
          <w:kern w:val="2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2"/>
          <w:sz w:val="28"/>
          <w:szCs w:val="28"/>
        </w:rPr>
        <w:t>Н.А.Кудрявцева</w:t>
      </w:r>
    </w:p>
    <w:sectPr w:rsidR="00BD207D" w:rsidSect="00F9382A">
      <w:headerReference w:type="default" r:id="rId7"/>
      <w:pgSz w:w="11906" w:h="16838"/>
      <w:pgMar w:top="1134" w:right="850" w:bottom="1134" w:left="1701" w:header="720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7A2E" w:rsidRDefault="005A7A2E">
      <w:pPr>
        <w:spacing w:after="0" w:line="240" w:lineRule="auto"/>
      </w:pPr>
      <w:r>
        <w:separator/>
      </w:r>
    </w:p>
  </w:endnote>
  <w:endnote w:type="continuationSeparator" w:id="0">
    <w:p w:rsidR="005A7A2E" w:rsidRDefault="005A7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7A2E" w:rsidRDefault="005A7A2E">
      <w:pPr>
        <w:spacing w:after="0" w:line="240" w:lineRule="auto"/>
      </w:pPr>
      <w:r>
        <w:separator/>
      </w:r>
    </w:p>
  </w:footnote>
  <w:footnote w:type="continuationSeparator" w:id="0">
    <w:p w:rsidR="005A7A2E" w:rsidRDefault="005A7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07D" w:rsidRDefault="00F9382A">
    <w:pPr>
      <w:pStyle w:val="aa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1" o:spid="_x0000_s2049" type="#_x0000_t202" style="position:absolute;margin-left:0;margin-top:.05pt;width:6.05pt;height:13.8pt;z-index:4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" stroked="f">
          <v:fill opacity="0"/>
          <v:textbox style="mso-fit-shape-to-text:t" inset="0,0,0,0">
            <w:txbxContent>
              <w:p w:rsidR="00BD207D" w:rsidRDefault="00F9382A">
                <w:pPr>
                  <w:pStyle w:val="aa"/>
                </w:pPr>
                <w:r>
                  <w:rPr>
                    <w:rStyle w:val="a4"/>
                  </w:rPr>
                  <w:fldChar w:fldCharType="begin"/>
                </w:r>
                <w:r w:rsidR="005125EF">
                  <w:rPr>
                    <w:rStyle w:val="a4"/>
                  </w:rPr>
                  <w:instrText>PAGE</w:instrText>
                </w:r>
                <w:r>
                  <w:rPr>
                    <w:rStyle w:val="a4"/>
                  </w:rPr>
                  <w:fldChar w:fldCharType="separate"/>
                </w:r>
                <w:r w:rsidR="00045A78">
                  <w:rPr>
                    <w:rStyle w:val="a4"/>
                    <w:noProof/>
                  </w:rPr>
                  <w:t>2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207D"/>
    <w:rsid w:val="00045A78"/>
    <w:rsid w:val="00250874"/>
    <w:rsid w:val="004A25A1"/>
    <w:rsid w:val="005125EF"/>
    <w:rsid w:val="005A7A2E"/>
    <w:rsid w:val="00754A6D"/>
    <w:rsid w:val="00897A14"/>
    <w:rsid w:val="00BC2517"/>
    <w:rsid w:val="00BD207D"/>
    <w:rsid w:val="00D90F88"/>
    <w:rsid w:val="00DF6C1D"/>
    <w:rsid w:val="00F9382A"/>
    <w:rsid w:val="00FB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4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6E6591"/>
    <w:rPr>
      <w:rFonts w:ascii="Times New Roman" w:eastAsia="Arial Unicode MS" w:hAnsi="Times New Roman" w:cs="Times New Roman"/>
      <w:kern w:val="2"/>
      <w:sz w:val="24"/>
      <w:szCs w:val="24"/>
    </w:rPr>
  </w:style>
  <w:style w:type="character" w:styleId="a4">
    <w:name w:val="page number"/>
    <w:basedOn w:val="a0"/>
    <w:uiPriority w:val="99"/>
    <w:semiHidden/>
    <w:qFormat/>
    <w:rsid w:val="006E6591"/>
  </w:style>
  <w:style w:type="character" w:customStyle="1" w:styleId="-">
    <w:name w:val="Интернет-ссылка"/>
    <w:basedOn w:val="a0"/>
    <w:uiPriority w:val="99"/>
    <w:unhideWhenUsed/>
    <w:rsid w:val="003E189D"/>
    <w:rPr>
      <w:color w:val="0000FF" w:themeColor="hyperlink"/>
      <w:u w:val="single"/>
    </w:rPr>
  </w:style>
  <w:style w:type="paragraph" w:customStyle="1" w:styleId="a5">
    <w:name w:val="Заголовок"/>
    <w:basedOn w:val="a"/>
    <w:next w:val="a6"/>
    <w:qFormat/>
    <w:rsid w:val="00F9382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F9382A"/>
    <w:pPr>
      <w:spacing w:after="140"/>
    </w:pPr>
  </w:style>
  <w:style w:type="paragraph" w:styleId="a7">
    <w:name w:val="List"/>
    <w:basedOn w:val="a6"/>
    <w:rsid w:val="00F9382A"/>
    <w:rPr>
      <w:rFonts w:cs="Lucida Sans"/>
    </w:rPr>
  </w:style>
  <w:style w:type="paragraph" w:styleId="a8">
    <w:name w:val="caption"/>
    <w:basedOn w:val="a"/>
    <w:qFormat/>
    <w:rsid w:val="00F9382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F9382A"/>
    <w:pPr>
      <w:suppressLineNumbers/>
    </w:pPr>
    <w:rPr>
      <w:rFonts w:cs="Lucida Sans"/>
    </w:rPr>
  </w:style>
  <w:style w:type="paragraph" w:styleId="aa">
    <w:name w:val="header"/>
    <w:basedOn w:val="a"/>
    <w:uiPriority w:val="99"/>
    <w:rsid w:val="006E6591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0C5B7B"/>
    <w:pPr>
      <w:ind w:left="720"/>
      <w:contextualSpacing/>
    </w:pPr>
  </w:style>
  <w:style w:type="paragraph" w:customStyle="1" w:styleId="ac">
    <w:name w:val="Содержимое врезки"/>
    <w:basedOn w:val="a"/>
    <w:qFormat/>
    <w:rsid w:val="00F9382A"/>
  </w:style>
  <w:style w:type="table" w:styleId="ad">
    <w:name w:val="Table Grid"/>
    <w:basedOn w:val="a1"/>
    <w:uiPriority w:val="59"/>
    <w:rsid w:val="00885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A6511-F5B1-4C49-B35D-071F285CD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5212</Characters>
  <Application>Microsoft Office Word</Application>
  <DocSecurity>0</DocSecurity>
  <Lines>43</Lines>
  <Paragraphs>12</Paragraphs>
  <ScaleCrop>false</ScaleCrop>
  <Company>Microsoft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Лопатин</dc:creator>
  <cp:lastModifiedBy>sf</cp:lastModifiedBy>
  <cp:revision>2</cp:revision>
  <dcterms:created xsi:type="dcterms:W3CDTF">2019-04-10T09:50:00Z</dcterms:created>
  <dcterms:modified xsi:type="dcterms:W3CDTF">2019-04-10T09:50:00Z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