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6F5" w:rsidRPr="008066F5" w:rsidRDefault="008066F5" w:rsidP="008066F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066F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№7-ГД от 13.01.2014</w:t>
      </w:r>
    </w:p>
    <w:p w:rsidR="008066F5" w:rsidRPr="008066F5" w:rsidRDefault="008066F5" w:rsidP="008066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6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 </w:t>
      </w:r>
      <w:r w:rsidRPr="008066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Самарской области </w:t>
      </w:r>
      <w:r w:rsidRPr="008066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от 13.01.2014 №7-ГД</w:t>
      </w:r>
      <w:proofErr w:type="gramStart"/>
      <w:r w:rsidRPr="008066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</w:t>
      </w:r>
      <w:proofErr w:type="gramEnd"/>
      <w:r w:rsidRPr="008066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 обеспечении тишины и покоя граждан </w:t>
      </w:r>
      <w:r w:rsidRPr="008066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в ночное время на территории Самарской области</w:t>
      </w:r>
    </w:p>
    <w:p w:rsidR="008066F5" w:rsidRPr="008066F5" w:rsidRDefault="008066F5" w:rsidP="00806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066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Принят</w:t>
      </w:r>
      <w:proofErr w:type="gramEnd"/>
      <w:r w:rsidRPr="008066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Самарской Губернской Думой </w:t>
      </w:r>
      <w:r w:rsidRPr="008066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24 декабря 2013 года</w:t>
      </w:r>
    </w:p>
    <w:p w:rsidR="008066F5" w:rsidRPr="008066F5" w:rsidRDefault="008066F5" w:rsidP="00806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6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Закон регулирует отношения, связанные с обеспечением тишины и покоя граждан в ночное время на территории Самарской области.</w:t>
      </w:r>
    </w:p>
    <w:p w:rsidR="008066F5" w:rsidRPr="008066F5" w:rsidRDefault="008066F5" w:rsidP="00806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1. </w:t>
      </w:r>
      <w:r w:rsidRPr="008066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Понятие ночного времени</w:t>
      </w:r>
    </w:p>
    <w:p w:rsidR="008066F5" w:rsidRPr="008066F5" w:rsidRDefault="008066F5" w:rsidP="00806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6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настоящего Закона под ночным временем понимается время с 22 часов до 8 часов местного времени, а в период с 1 июня по 31 августа — время с 23 часов до 8 часов местного времени.</w:t>
      </w:r>
    </w:p>
    <w:p w:rsidR="008066F5" w:rsidRPr="008066F5" w:rsidRDefault="008066F5" w:rsidP="00806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2. </w:t>
      </w:r>
      <w:r w:rsidRPr="008066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Объекты, на которых обеспечиваются тишина и покой граждан в ночное время</w:t>
      </w:r>
    </w:p>
    <w:p w:rsidR="008066F5" w:rsidRPr="008066F5" w:rsidRDefault="008066F5" w:rsidP="00806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6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Законом обеспечиваются тишина и покой граждан, находящихся в многоквартирных и жилых домах, помещениях больниц, диспансеров, санаториев, домов отдыха, пансионатов, детских садов, домов-интернатов для детей, престарелых и инвалидов, номерах гостиниц и жилых помещениях общежитий, расположенных в границах населенного пункта, или на территории садоводческих, огороднических или дачных некоммерческих объединений граждан.</w:t>
      </w:r>
    </w:p>
    <w:p w:rsidR="008066F5" w:rsidRPr="008066F5" w:rsidRDefault="008066F5" w:rsidP="00806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3. </w:t>
      </w:r>
      <w:r w:rsidRPr="008066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Действия (бездействие), нарушающие тишину и покой граждан в ночное время</w:t>
      </w:r>
    </w:p>
    <w:p w:rsidR="008066F5" w:rsidRPr="008066F5" w:rsidRDefault="008066F5" w:rsidP="00806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6F5">
        <w:rPr>
          <w:rFonts w:ascii="Times New Roman" w:eastAsia="Times New Roman" w:hAnsi="Times New Roman" w:cs="Times New Roman"/>
          <w:sz w:val="28"/>
          <w:szCs w:val="28"/>
          <w:lang w:eastAsia="ru-RU"/>
        </w:rPr>
        <w:t>1.  К действиям (бездействию), которые могут повлечь нарушение тишины и покоя граждан, относятся:</w:t>
      </w:r>
    </w:p>
    <w:p w:rsidR="008066F5" w:rsidRPr="008066F5" w:rsidRDefault="008066F5" w:rsidP="00806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066F5">
        <w:rPr>
          <w:rFonts w:ascii="Times New Roman" w:eastAsia="Times New Roman" w:hAnsi="Times New Roman" w:cs="Times New Roman"/>
          <w:sz w:val="28"/>
          <w:szCs w:val="28"/>
          <w:lang w:eastAsia="ru-RU"/>
        </w:rPr>
        <w:t>1) использование звуковоспроизводящих (</w:t>
      </w:r>
      <w:proofErr w:type="spellStart"/>
      <w:r w:rsidRPr="008066F5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звукоиздающих</w:t>
      </w:r>
      <w:proofErr w:type="spellEnd"/>
      <w:r w:rsidRPr="008066F5">
        <w:rPr>
          <w:rFonts w:ascii="Times New Roman" w:eastAsia="Times New Roman" w:hAnsi="Times New Roman" w:cs="Times New Roman"/>
          <w:sz w:val="28"/>
          <w:szCs w:val="28"/>
          <w:lang w:eastAsia="ru-RU"/>
        </w:rPr>
        <w:t>) устройств (телевизоров, радиоприемников, магнитофонов, музыкальных инструментов и т.д.) на громкости, которая позволяет услышать соответствующие звуки в указанных в статье 2 настоящего Закона объектах, в которых не находятся указанные устройства;</w:t>
      </w:r>
      <w:proofErr w:type="gramEnd"/>
    </w:p>
    <w:p w:rsidR="008066F5" w:rsidRPr="008066F5" w:rsidRDefault="008066F5" w:rsidP="00806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6F5">
        <w:rPr>
          <w:rFonts w:ascii="Times New Roman" w:eastAsia="Times New Roman" w:hAnsi="Times New Roman" w:cs="Times New Roman"/>
          <w:sz w:val="28"/>
          <w:szCs w:val="28"/>
          <w:lang w:eastAsia="ru-RU"/>
        </w:rPr>
        <w:t>2)  крики, брань, свист, речь, пение, а также иные действия людей, сопровождающиеся звуками, влекущие нарушение тишины и покоя граждан, которые слышны в указанных в статье 2 настоящего Закона объектах, в которых не находится лицо, их издающее;</w:t>
      </w:r>
    </w:p>
    <w:p w:rsidR="008066F5" w:rsidRPr="008066F5" w:rsidRDefault="008066F5" w:rsidP="00806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6F5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применение пиротехнических изделий;</w:t>
      </w:r>
    </w:p>
    <w:p w:rsidR="008066F5" w:rsidRPr="008066F5" w:rsidRDefault="008066F5" w:rsidP="00806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6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  производство ремонтных, строительных, погрузочно-разгрузочных работ;</w:t>
      </w:r>
    </w:p>
    <w:p w:rsidR="008066F5" w:rsidRPr="008066F5" w:rsidRDefault="008066F5" w:rsidP="00806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  </w:t>
      </w:r>
      <w:proofErr w:type="spellStart"/>
      <w:r w:rsidRPr="008066F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неотключение</w:t>
      </w:r>
      <w:proofErr w:type="spellEnd"/>
      <w:r w:rsidRPr="0080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водителем или собственником (владельцем) транспортного средства неоднократно (два или более раз) срабатывающей охранной сигнализации;</w:t>
      </w:r>
    </w:p>
    <w:p w:rsidR="008066F5" w:rsidRPr="008066F5" w:rsidRDefault="008066F5" w:rsidP="00806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6F5">
        <w:rPr>
          <w:rFonts w:ascii="Times New Roman" w:eastAsia="Times New Roman" w:hAnsi="Times New Roman" w:cs="Times New Roman"/>
          <w:sz w:val="28"/>
          <w:szCs w:val="28"/>
          <w:lang w:eastAsia="ru-RU"/>
        </w:rPr>
        <w:t>6)  непринятие владельцем домашнего животного мер по прекращению лая, воя и другого шума, исходящего от домашнего животного, влекущее нарушение тишины и покоя.</w:t>
      </w:r>
    </w:p>
    <w:p w:rsidR="008066F5" w:rsidRPr="008066F5" w:rsidRDefault="008066F5" w:rsidP="00806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 Положения части 1 настоящей статьи не распространяются </w:t>
      </w:r>
      <w:proofErr w:type="gramStart"/>
      <w:r w:rsidRPr="008066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8066F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066F5" w:rsidRPr="008066F5" w:rsidRDefault="008066F5" w:rsidP="00806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6F5">
        <w:rPr>
          <w:rFonts w:ascii="Times New Roman" w:eastAsia="Times New Roman" w:hAnsi="Times New Roman" w:cs="Times New Roman"/>
          <w:sz w:val="28"/>
          <w:szCs w:val="28"/>
          <w:lang w:eastAsia="ru-RU"/>
        </w:rPr>
        <w:t>1)  действия, за совершение которых Кодексом Российской Федерации об административных правонарушениях установлена административная ответственность;</w:t>
      </w:r>
    </w:p>
    <w:p w:rsidR="008066F5" w:rsidRPr="008066F5" w:rsidRDefault="008066F5" w:rsidP="00806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6F5">
        <w:rPr>
          <w:rFonts w:ascii="Times New Roman" w:eastAsia="Times New Roman" w:hAnsi="Times New Roman" w:cs="Times New Roman"/>
          <w:sz w:val="28"/>
          <w:szCs w:val="28"/>
          <w:lang w:eastAsia="ru-RU"/>
        </w:rPr>
        <w:t>2)  действия, которые направлены на предотвращение противоправных деяний;</w:t>
      </w:r>
    </w:p>
    <w:p w:rsidR="008066F5" w:rsidRPr="008066F5" w:rsidRDefault="008066F5" w:rsidP="00806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066F5">
        <w:rPr>
          <w:rFonts w:ascii="Times New Roman" w:eastAsia="Times New Roman" w:hAnsi="Times New Roman" w:cs="Times New Roman"/>
          <w:sz w:val="28"/>
          <w:szCs w:val="28"/>
          <w:lang w:eastAsia="ru-RU"/>
        </w:rPr>
        <w:t>3)  действия, которые направлены на предотвращение и ликвидацию последствий аварий, стихийных бедствий, иных чрезвычайных ситуаций, проведение неотложных работ, связанных с обеспечением личной и общественной безопасности граждан и их здоровья, а также с обеспечением нормального функционирования объектов жизнедеятельности населения в соответствии с законодательством Российской Федерации;</w:t>
      </w:r>
      <w:proofErr w:type="gramEnd"/>
    </w:p>
    <w:p w:rsidR="008066F5" w:rsidRPr="008066F5" w:rsidRDefault="008066F5" w:rsidP="00806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066F5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действия физических и юридических лиц, совершаемые на территории общего пользования в пределах границ населенного пункта, связанные с проведением массовых мероприятий в нерабочие праздничные дни, установленные законодательством Российской Федерации, а также с проведением общественных мероприятий в порядке, установленном органами государственной власти Самарской области или органами местного самоуправления муниципальных образований в Самарской области.</w:t>
      </w:r>
      <w:proofErr w:type="gramEnd"/>
    </w:p>
    <w:p w:rsidR="008066F5" w:rsidRPr="008066F5" w:rsidRDefault="008066F5" w:rsidP="00806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4. </w:t>
      </w:r>
      <w:r w:rsidRPr="008066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Административная ответственность за нарушение тишины и покоя граждан</w:t>
      </w:r>
    </w:p>
    <w:p w:rsidR="008066F5" w:rsidRPr="008066F5" w:rsidRDefault="008066F5" w:rsidP="00806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6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Совершение действий (бездействие), повлекших нарушение тишины и покоя граждан в ночное время на территории Самарской области, влечет административную ответственность в соответствии с Законом Самарской области от 1 ноября 2007 года №115-ГД «Об административных правонарушениях на территории Самарской области».</w:t>
      </w:r>
    </w:p>
    <w:p w:rsidR="008066F5" w:rsidRPr="008066F5" w:rsidRDefault="008066F5" w:rsidP="00806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5. </w:t>
      </w:r>
      <w:r w:rsidRPr="008066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Вступление в силу настоящего Закона</w:t>
      </w:r>
    </w:p>
    <w:p w:rsidR="008066F5" w:rsidRPr="008066F5" w:rsidRDefault="008066F5" w:rsidP="00806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6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Закон вступает в силу по истечении десяти дней со дня его официального опубликования.</w:t>
      </w:r>
      <w:r w:rsidRPr="008066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066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066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Губернатор </w:t>
      </w:r>
      <w:r w:rsidRPr="008066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Самарской области</w:t>
      </w:r>
      <w:r w:rsidRPr="008066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Н.И. Меркушкин</w:t>
      </w:r>
    </w:p>
    <w:p w:rsidR="004C515A" w:rsidRPr="008066F5" w:rsidRDefault="004C515A" w:rsidP="008066F5">
      <w:pPr>
        <w:jc w:val="both"/>
        <w:rPr>
          <w:sz w:val="28"/>
          <w:szCs w:val="28"/>
        </w:rPr>
      </w:pPr>
    </w:p>
    <w:sectPr w:rsidR="004C515A" w:rsidRPr="008066F5" w:rsidSect="008066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66F5"/>
    <w:rsid w:val="004C515A"/>
    <w:rsid w:val="00806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15A"/>
  </w:style>
  <w:style w:type="paragraph" w:styleId="1">
    <w:name w:val="heading 1"/>
    <w:basedOn w:val="a"/>
    <w:link w:val="10"/>
    <w:uiPriority w:val="9"/>
    <w:qFormat/>
    <w:rsid w:val="008066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66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06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10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587</Words>
  <Characters>3347</Characters>
  <Application>Microsoft Office Word</Application>
  <DocSecurity>0</DocSecurity>
  <Lines>27</Lines>
  <Paragraphs>7</Paragraphs>
  <ScaleCrop>false</ScaleCrop>
  <Company/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3</cp:revision>
  <cp:lastPrinted>2019-06-17T12:08:00Z</cp:lastPrinted>
  <dcterms:created xsi:type="dcterms:W3CDTF">2019-06-17T12:07:00Z</dcterms:created>
  <dcterms:modified xsi:type="dcterms:W3CDTF">2019-06-17T12:17:00Z</dcterms:modified>
</cp:coreProperties>
</file>