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3A" w:rsidRPr="0001213A" w:rsidRDefault="0001213A" w:rsidP="0001213A">
      <w:pPr>
        <w:pStyle w:val="rubrika-"/>
        <w:rPr>
          <w:rFonts w:ascii="Times New Roman" w:hAnsi="Times New Roman" w:cs="Times New Roman"/>
        </w:rPr>
      </w:pPr>
      <w:r w:rsidRPr="0001213A">
        <w:rPr>
          <w:rFonts w:ascii="Times New Roman" w:hAnsi="Times New Roman" w:cs="Times New Roman"/>
          <w:caps w:val="0"/>
        </w:rPr>
        <w:t>Госпрограмма</w:t>
      </w:r>
    </w:p>
    <w:p w:rsidR="0001213A" w:rsidRPr="0001213A" w:rsidRDefault="0001213A" w:rsidP="0001213A">
      <w:pPr>
        <w:pStyle w:val="Zagsmall"/>
        <w:rPr>
          <w:rFonts w:ascii="Times New Roman" w:hAnsi="Times New Roman" w:cs="Times New Roman"/>
          <w:sz w:val="24"/>
          <w:szCs w:val="24"/>
        </w:rPr>
      </w:pPr>
      <w:r w:rsidRPr="0001213A">
        <w:rPr>
          <w:rFonts w:ascii="Times New Roman" w:hAnsi="Times New Roman" w:cs="Times New Roman"/>
          <w:sz w:val="24"/>
          <w:szCs w:val="24"/>
        </w:rPr>
        <w:t>догазификациЯ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«Газпром 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межрегионгаз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 Самара» продолжает прием заявок на бесплатное подключение домовладения к сети газораспределения в рамках программы социальной 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догазификации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На портале Единого оператора газификации (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connectgas.ru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> или 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догазификация</w:t>
      </w:r>
      <w:proofErr w:type="gramStart"/>
      <w:r w:rsidRPr="0001213A">
        <w:rPr>
          <w:rFonts w:ascii="Times New Roman" w:hAnsi="Times New Roman" w:cs="Times New Roman"/>
          <w:w w:val="100"/>
          <w:sz w:val="24"/>
          <w:szCs w:val="24"/>
        </w:rPr>
        <w:t>.р</w:t>
      </w:r>
      <w:proofErr w:type="gramEnd"/>
      <w:r w:rsidRPr="0001213A">
        <w:rPr>
          <w:rFonts w:ascii="Times New Roman" w:hAnsi="Times New Roman" w:cs="Times New Roman"/>
          <w:w w:val="100"/>
          <w:sz w:val="24"/>
          <w:szCs w:val="24"/>
        </w:rPr>
        <w:t>ф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) можно проверить возможность подключения к газовым сетям в конкретном населенном пункте, подсчитать примерную стоимость газового оборудования и работ по газификации внутри границ участка, а также самостоятельно подать заявку на 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догазификацию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Дополнительную консультацию можно получить по номеру 8 800 201 04 04 или в любом клиентском центре «Газпром 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межрегионгаз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 Самара». Адреса клиентских центров - на сайте  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samararegiongaz.ru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Подключение (технологическое присоединение) газоиспользующего оборудования к сети газораспределения в рамках </w:t>
      </w:r>
      <w:proofErr w:type="spellStart"/>
      <w:r w:rsidRPr="0001213A">
        <w:rPr>
          <w:rFonts w:ascii="Times New Roman" w:hAnsi="Times New Roman" w:cs="Times New Roman"/>
          <w:w w:val="100"/>
          <w:sz w:val="24"/>
          <w:szCs w:val="24"/>
        </w:rPr>
        <w:t>догазификации</w:t>
      </w:r>
      <w:proofErr w:type="spellEnd"/>
      <w:r w:rsidRPr="0001213A">
        <w:rPr>
          <w:rFonts w:ascii="Times New Roman" w:hAnsi="Times New Roman" w:cs="Times New Roman"/>
          <w:w w:val="100"/>
          <w:sz w:val="24"/>
          <w:szCs w:val="24"/>
        </w:rPr>
        <w:t xml:space="preserve"> возможно только при условии, что домовладение зарегистрировано.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Для этого необходимо представить пакет документов: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1.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2.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3. Страховой номер индивидуального лицевого счета (СНИЛС).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4. Идентификационный номер налогоплательщика (ИНН).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5. Ситуационный план.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6. Фамилия, имя, отчество (при наличии).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7. Серия, номер и дата выдачи паспорта или иного документа, удостоверяющего личность в соответствии с законодательством Российской Федерации.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8. Почтовый адрес.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9. Номер контактного телефона.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10. Адрес электронной почты (при наличии).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11. Поэтажные планы здания (при наличии).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12. Схема предполагаемой трассы прохождения газопровода по участку и по дому (при наличии).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13. Фото предполагаемой трассы прохождения газопровода по участку и по дому (при наличии).</w:t>
      </w:r>
    </w:p>
    <w:p w:rsidR="0001213A" w:rsidRPr="0001213A" w:rsidRDefault="0001213A" w:rsidP="0001213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01213A">
        <w:rPr>
          <w:rFonts w:ascii="Times New Roman" w:hAnsi="Times New Roman" w:cs="Times New Roman"/>
          <w:w w:val="100"/>
          <w:sz w:val="24"/>
          <w:szCs w:val="24"/>
        </w:rPr>
        <w:t>14. Фото размещения окна, дымовых и вентиляционных каналов в помещении.</w:t>
      </w:r>
    </w:p>
    <w:p w:rsidR="00926837" w:rsidRPr="0001213A" w:rsidRDefault="0001213A" w:rsidP="0001213A">
      <w:pPr>
        <w:rPr>
          <w:rFonts w:cs="Times New Roman"/>
          <w:szCs w:val="24"/>
        </w:rPr>
      </w:pPr>
      <w:r w:rsidRPr="0001213A">
        <w:rPr>
          <w:rFonts w:cs="Times New Roman"/>
          <w:szCs w:val="24"/>
        </w:rPr>
        <w:t xml:space="preserve">Для подачи заявки необходимо обратиться на сайт газораспределительной организации или прийти в один из центров (офисов) газораспределительной организации. Также возможно подать заявку на бесплатную газификацию через порталы </w:t>
      </w:r>
      <w:proofErr w:type="spellStart"/>
      <w:r w:rsidRPr="0001213A">
        <w:rPr>
          <w:rFonts w:cs="Times New Roman"/>
          <w:szCs w:val="24"/>
        </w:rPr>
        <w:t>госуслуг</w:t>
      </w:r>
      <w:proofErr w:type="spellEnd"/>
      <w:r w:rsidRPr="0001213A">
        <w:rPr>
          <w:rFonts w:cs="Times New Roman"/>
          <w:szCs w:val="24"/>
        </w:rPr>
        <w:t>, МФЦ или единого оператора газификации – СОЦГАЗ.РФ.</w:t>
      </w:r>
    </w:p>
    <w:sectPr w:rsidR="00926837" w:rsidRPr="0001213A" w:rsidSect="009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213A"/>
    <w:rsid w:val="0001213A"/>
    <w:rsid w:val="00014900"/>
    <w:rsid w:val="000431F4"/>
    <w:rsid w:val="00070404"/>
    <w:rsid w:val="000A298B"/>
    <w:rsid w:val="00114B1B"/>
    <w:rsid w:val="001E726E"/>
    <w:rsid w:val="0022717C"/>
    <w:rsid w:val="00285936"/>
    <w:rsid w:val="00293E83"/>
    <w:rsid w:val="00294D5B"/>
    <w:rsid w:val="002D2A09"/>
    <w:rsid w:val="002E7520"/>
    <w:rsid w:val="0031186D"/>
    <w:rsid w:val="003504B9"/>
    <w:rsid w:val="003665BB"/>
    <w:rsid w:val="00387C16"/>
    <w:rsid w:val="003B2F55"/>
    <w:rsid w:val="003E037E"/>
    <w:rsid w:val="003E1C67"/>
    <w:rsid w:val="003E6603"/>
    <w:rsid w:val="00440E37"/>
    <w:rsid w:val="00471BAE"/>
    <w:rsid w:val="004F0485"/>
    <w:rsid w:val="004F36A1"/>
    <w:rsid w:val="0050073C"/>
    <w:rsid w:val="00507236"/>
    <w:rsid w:val="00522649"/>
    <w:rsid w:val="0058620A"/>
    <w:rsid w:val="005A7C12"/>
    <w:rsid w:val="005C69A4"/>
    <w:rsid w:val="006B7B2C"/>
    <w:rsid w:val="006C1B05"/>
    <w:rsid w:val="0071325B"/>
    <w:rsid w:val="007D4920"/>
    <w:rsid w:val="007E5A25"/>
    <w:rsid w:val="00856783"/>
    <w:rsid w:val="00857D32"/>
    <w:rsid w:val="00862F19"/>
    <w:rsid w:val="008E5ABC"/>
    <w:rsid w:val="0091276D"/>
    <w:rsid w:val="00936C7B"/>
    <w:rsid w:val="0094204A"/>
    <w:rsid w:val="00943C45"/>
    <w:rsid w:val="0096687F"/>
    <w:rsid w:val="00973901"/>
    <w:rsid w:val="00981CE6"/>
    <w:rsid w:val="00996EA3"/>
    <w:rsid w:val="009D7372"/>
    <w:rsid w:val="009E3CED"/>
    <w:rsid w:val="00A34296"/>
    <w:rsid w:val="00A543D3"/>
    <w:rsid w:val="00A71868"/>
    <w:rsid w:val="00A926A1"/>
    <w:rsid w:val="00AB21D8"/>
    <w:rsid w:val="00AC6776"/>
    <w:rsid w:val="00B6165E"/>
    <w:rsid w:val="00B66164"/>
    <w:rsid w:val="00B90B24"/>
    <w:rsid w:val="00BD2898"/>
    <w:rsid w:val="00C34EBC"/>
    <w:rsid w:val="00C544C4"/>
    <w:rsid w:val="00C91105"/>
    <w:rsid w:val="00CE2BCB"/>
    <w:rsid w:val="00CE6711"/>
    <w:rsid w:val="00DA4D36"/>
    <w:rsid w:val="00E02C3A"/>
    <w:rsid w:val="00E11ABA"/>
    <w:rsid w:val="00EA2989"/>
    <w:rsid w:val="00EA5C12"/>
    <w:rsid w:val="00EE44C1"/>
    <w:rsid w:val="00F32750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mall">
    <w:name w:val="Zag_small"/>
    <w:basedOn w:val="a"/>
    <w:uiPriority w:val="99"/>
    <w:rsid w:val="0001213A"/>
    <w:pPr>
      <w:autoSpaceDE w:val="0"/>
      <w:autoSpaceDN w:val="0"/>
      <w:adjustRightInd w:val="0"/>
      <w:spacing w:after="0" w:line="420" w:lineRule="atLeast"/>
      <w:jc w:val="center"/>
      <w:textAlignment w:val="center"/>
    </w:pPr>
    <w:rPr>
      <w:rFonts w:ascii="HeliosCondBlack" w:hAnsi="HeliosCondBlack" w:cs="HeliosCondBlack"/>
      <w:caps/>
      <w:color w:val="000000"/>
      <w:sz w:val="40"/>
      <w:szCs w:val="40"/>
    </w:rPr>
  </w:style>
  <w:style w:type="paragraph" w:customStyle="1" w:styleId="rubrika-">
    <w:name w:val="rubrika -"/>
    <w:basedOn w:val="a"/>
    <w:uiPriority w:val="99"/>
    <w:rsid w:val="0001213A"/>
    <w:pPr>
      <w:autoSpaceDE w:val="0"/>
      <w:autoSpaceDN w:val="0"/>
      <w:adjustRightInd w:val="0"/>
      <w:spacing w:after="0" w:line="320" w:lineRule="atLeast"/>
      <w:ind w:left="113"/>
      <w:textAlignment w:val="center"/>
    </w:pPr>
    <w:rPr>
      <w:rFonts w:ascii="HeliosCondBlack" w:hAnsi="HeliosCondBlack" w:cs="HeliosCondBlack"/>
      <w:caps/>
      <w:color w:val="000000"/>
      <w:szCs w:val="24"/>
    </w:rPr>
  </w:style>
  <w:style w:type="paragraph" w:customStyle="1" w:styleId="TextosnovnoiPrC">
    <w:name w:val="Text_osnovnoi PrC"/>
    <w:basedOn w:val="a"/>
    <w:uiPriority w:val="99"/>
    <w:rsid w:val="0001213A"/>
    <w:pPr>
      <w:autoSpaceDE w:val="0"/>
      <w:autoSpaceDN w:val="0"/>
      <w:adjustRightInd w:val="0"/>
      <w:spacing w:after="0" w:line="190" w:lineRule="atLeast"/>
      <w:ind w:firstLine="170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МУП редакция газеты "Волжская новь"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</dc:creator>
  <cp:lastModifiedBy>Тельнова</cp:lastModifiedBy>
  <cp:revision>1</cp:revision>
  <dcterms:created xsi:type="dcterms:W3CDTF">2022-03-29T05:41:00Z</dcterms:created>
  <dcterms:modified xsi:type="dcterms:W3CDTF">2022-03-29T05:42:00Z</dcterms:modified>
</cp:coreProperties>
</file>