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D" w:rsidRDefault="00F1059D" w:rsidP="00401D35">
      <w:pPr>
        <w:tabs>
          <w:tab w:val="left" w:pos="8202"/>
        </w:tabs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386937AC" wp14:editId="378991E2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35" w:rsidRPr="00401D35" w:rsidRDefault="00401D35" w:rsidP="00401D35">
      <w:pPr>
        <w:tabs>
          <w:tab w:val="left" w:pos="8202"/>
        </w:tabs>
        <w:jc w:val="center"/>
      </w:pP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1D12C5" w:rsidRPr="001D12C5" w:rsidRDefault="00F1059D" w:rsidP="001D12C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 xml:space="preserve">от </w:t>
      </w:r>
      <w:r w:rsidR="001D12C5">
        <w:rPr>
          <w:sz w:val="28"/>
          <w:szCs w:val="28"/>
        </w:rPr>
        <w:t>10.12.2021г.</w:t>
      </w:r>
      <w:r w:rsidRPr="00B108AA">
        <w:rPr>
          <w:sz w:val="28"/>
          <w:szCs w:val="28"/>
        </w:rPr>
        <w:t xml:space="preserve"> № </w:t>
      </w:r>
      <w:r w:rsidR="001D12C5">
        <w:rPr>
          <w:sz w:val="28"/>
          <w:szCs w:val="28"/>
        </w:rPr>
        <w:t>83</w:t>
      </w:r>
      <w:bookmarkStart w:id="0" w:name="_GoBack"/>
      <w:bookmarkEnd w:id="0"/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C701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B69FF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6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69A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proofErr w:type="gramEnd"/>
      <w:r w:rsidR="002C3B85" w:rsidRPr="00D669A9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</w:t>
      </w:r>
      <w:r w:rsidR="00A7467C">
        <w:rPr>
          <w:rFonts w:ascii="Times New Roman" w:hAnsi="Times New Roman" w:cs="Times New Roman"/>
          <w:sz w:val="28"/>
          <w:szCs w:val="28"/>
        </w:rPr>
        <w:tab/>
        <w:t>1.</w:t>
      </w:r>
      <w:r w:rsidRPr="00D669A9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lastRenderedPageBreak/>
        <w:t>дорожным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хозяйстве на территории</w:t>
      </w:r>
      <w:r w:rsidR="00A7467C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</w:t>
      </w:r>
      <w:r w:rsidR="00CB4793"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7467C" w:rsidRDefault="00A7467C" w:rsidP="00A7467C">
      <w:pPr>
        <w:shd w:val="clear" w:color="auto" w:fill="FFFFFF"/>
        <w:tabs>
          <w:tab w:val="left" w:pos="-4395"/>
          <w:tab w:val="left" w:pos="-34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Признать утратившим силу Постановление сельского поселения Сухая Вязовка Администрации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 Самарской области от 25.10.2021 № 67.  «Об утверждении формы проверочного листа (список контрольных вопросов) при проведении муниципального земельного контроля  на территории сельского поселения Сухая Вязовка муниципального района Волжский Самарской области».</w:t>
      </w:r>
    </w:p>
    <w:p w:rsidR="00A7467C" w:rsidRDefault="00A7467C" w:rsidP="00A7467C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67C">
        <w:rPr>
          <w:sz w:val="28"/>
          <w:szCs w:val="28"/>
        </w:rPr>
        <w:tab/>
        <w:t>4.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:rsidR="00A7467C" w:rsidRPr="005B537C" w:rsidRDefault="00A7467C" w:rsidP="00A7467C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A7467C" w:rsidRPr="00CA2495" w:rsidRDefault="00A7467C" w:rsidP="00A746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A7467C" w:rsidRDefault="00A7467C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4FF" w:rsidRDefault="003D24FF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A7467C" w:rsidRDefault="00A7467C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401D35" w:rsidRDefault="00401D35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AB2462" w:rsidRPr="005310A3" w:rsidRDefault="00AB2462" w:rsidP="00401D35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39CD" w:rsidRPr="007E5FBF" w:rsidRDefault="008339CD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AB2462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2462" w:rsidRPr="006D26CB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 w:rsidR="00AB2462">
        <w:rPr>
          <w:rFonts w:ascii="Times New Roman" w:hAnsi="Times New Roman" w:cs="Times New Roman"/>
          <w:sz w:val="24"/>
          <w:szCs w:val="24"/>
        </w:rPr>
        <w:t xml:space="preserve"> сельского поселения Сухая Вязовка </w:t>
      </w:r>
      <w:r w:rsidR="00AB2462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B2462"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AB2462"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462" w:rsidRPr="006D26CB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администрации_______</w:t>
      </w:r>
      <w:proofErr w:type="spellStart"/>
      <w:r w:rsidR="00AB2462"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AB2462" w:rsidRPr="006D26CB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="00AB2462"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AB2462" w:rsidRPr="006D26CB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AB2462" w:rsidRPr="006D26CB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AB2462" w:rsidRPr="006D26CB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r w:rsidRPr="006D26CB">
        <w:t>7</w:t>
      </w:r>
      <w:r w:rsidR="008339CD">
        <w:t>.</w:t>
      </w:r>
      <w:r w:rsidRPr="006D26CB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proofErr w:type="gramStart"/>
      <w:r w:rsidRPr="006D26CB">
        <w:t>8</w:t>
      </w:r>
      <w:r w:rsidR="008339CD">
        <w:t>.</w:t>
      </w:r>
      <w:r w:rsidRPr="006D26CB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  <w:proofErr w:type="gramEnd"/>
    </w:p>
    <w:p w:rsidR="00AB2462" w:rsidRPr="006D26CB" w:rsidRDefault="00AB2462" w:rsidP="00AB2462">
      <w:pPr>
        <w:jc w:val="both"/>
      </w:pPr>
      <w:r w:rsidRPr="006D26CB">
        <w:t xml:space="preserve">        </w:t>
      </w:r>
      <w:r w:rsidR="008339CD">
        <w:tab/>
      </w:r>
      <w:r w:rsidRPr="006D26CB">
        <w:t>9</w:t>
      </w:r>
      <w:r w:rsidR="008339CD">
        <w:t>.</w:t>
      </w:r>
      <w:r w:rsidRPr="006D26CB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B2462" w:rsidRPr="006D26CB" w:rsidRDefault="00AB2462" w:rsidP="008339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10</w:t>
      </w:r>
      <w:r w:rsidR="008339CD">
        <w:rPr>
          <w:rFonts w:ascii="Times New Roman" w:hAnsi="Times New Roman" w:cs="Times New Roman"/>
          <w:sz w:val="24"/>
          <w:szCs w:val="24"/>
        </w:rPr>
        <w:t>.</w:t>
      </w:r>
      <w:r w:rsidRPr="006D26CB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требований, ответы  на которые однозначно свидетельствуют о соблюдении или </w:t>
      </w:r>
      <w:r w:rsidRPr="006D26CB">
        <w:rPr>
          <w:rFonts w:ascii="Times New Roman" w:hAnsi="Times New Roman" w:cs="Times New Roman"/>
          <w:sz w:val="24"/>
          <w:szCs w:val="24"/>
        </w:rPr>
        <w:lastRenderedPageBreak/>
        <w:t>несоблюдении контролируемым лицом обязательных требований, составляющих предмет проверки:</w:t>
      </w:r>
    </w:p>
    <w:p w:rsidR="00AB2462" w:rsidRPr="006D26CB" w:rsidRDefault="00AB2462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D2183E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E" w:rsidRDefault="00D2183E" w:rsidP="003D24FF">
      <w:r>
        <w:separator/>
      </w:r>
    </w:p>
  </w:endnote>
  <w:endnote w:type="continuationSeparator" w:id="0">
    <w:p w:rsidR="00D2183E" w:rsidRDefault="00D2183E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E" w:rsidRDefault="00D2183E" w:rsidP="003D24FF">
      <w:r>
        <w:separator/>
      </w:r>
    </w:p>
  </w:footnote>
  <w:footnote w:type="continuationSeparator" w:id="0">
    <w:p w:rsidR="00D2183E" w:rsidRDefault="00D2183E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C5">
          <w:rPr>
            <w:noProof/>
          </w:rPr>
          <w:t>8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46BBD"/>
    <w:rsid w:val="0009102C"/>
    <w:rsid w:val="000929CA"/>
    <w:rsid w:val="000C27CC"/>
    <w:rsid w:val="000F3152"/>
    <w:rsid w:val="0011456C"/>
    <w:rsid w:val="00130DD9"/>
    <w:rsid w:val="00130FC7"/>
    <w:rsid w:val="001577DC"/>
    <w:rsid w:val="001651E0"/>
    <w:rsid w:val="001A5F19"/>
    <w:rsid w:val="001B44A9"/>
    <w:rsid w:val="001B7AC9"/>
    <w:rsid w:val="001D12C5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01D3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39CD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A2FF2"/>
    <w:rsid w:val="009C7019"/>
    <w:rsid w:val="009D3192"/>
    <w:rsid w:val="009E3D3D"/>
    <w:rsid w:val="00A07593"/>
    <w:rsid w:val="00A07DCD"/>
    <w:rsid w:val="00A57F6A"/>
    <w:rsid w:val="00A7467C"/>
    <w:rsid w:val="00AB2462"/>
    <w:rsid w:val="00B13650"/>
    <w:rsid w:val="00B87E9B"/>
    <w:rsid w:val="00BE292E"/>
    <w:rsid w:val="00BE5F21"/>
    <w:rsid w:val="00C03F15"/>
    <w:rsid w:val="00C43963"/>
    <w:rsid w:val="00C776AA"/>
    <w:rsid w:val="00CA0867"/>
    <w:rsid w:val="00CB4793"/>
    <w:rsid w:val="00CD6423"/>
    <w:rsid w:val="00D040C8"/>
    <w:rsid w:val="00D2183E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90E4B"/>
    <w:rsid w:val="00EB12D0"/>
    <w:rsid w:val="00EB411E"/>
    <w:rsid w:val="00EB69FF"/>
    <w:rsid w:val="00EE4C9B"/>
    <w:rsid w:val="00F005C5"/>
    <w:rsid w:val="00F1059D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739&amp;fld=134" TargetMode="External"/><Relationship Id="rId18" Type="http://schemas.openxmlformats.org/officeDocument/2006/relationships/hyperlink" Target="https://login.consultant.ru/link/?req=doc&amp;base=LAW&amp;n=330823&amp;date=28.10.2019&amp;dst=100219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42&amp;fld=134" TargetMode="External"/><Relationship Id="rId17" Type="http://schemas.openxmlformats.org/officeDocument/2006/relationships/hyperlink" Target="https://login.consultant.ru/link/?req=doc&amp;base=LAW&amp;n=330823&amp;date=28.10.2019&amp;dst=100215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29&amp;fld=134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suhaya-vyazovka.ru/" TargetMode="External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30823&amp;date=28.10.2019&amp;dst=100210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BA64-C970-457F-8F77-4C6CBB8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80</cp:revision>
  <cp:lastPrinted>2021-11-16T04:35:00Z</cp:lastPrinted>
  <dcterms:created xsi:type="dcterms:W3CDTF">2021-10-06T04:42:00Z</dcterms:created>
  <dcterms:modified xsi:type="dcterms:W3CDTF">2022-03-22T06:37:00Z</dcterms:modified>
</cp:coreProperties>
</file>