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FA8" w:rsidRDefault="00A7440F" w:rsidP="0077238B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bookmarkStart w:id="0" w:name="_GoBack"/>
      <w:bookmarkEnd w:id="0"/>
    </w:p>
    <w:p w:rsidR="00B83E13" w:rsidRDefault="00B83E13" w:rsidP="0077238B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7238B" w:rsidRPr="00763F54" w:rsidRDefault="0077238B" w:rsidP="0077238B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5737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335DE3D" wp14:editId="449B71A6">
            <wp:extent cx="1080000" cy="1080000"/>
            <wp:effectExtent l="0" t="0" r="0" b="0"/>
            <wp:docPr id="1" name="Рисунок 1" descr="Описание: C:\Users\й\Desktop\63_syxajavjazovka_g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й\Desktop\63_syxajavjazovka_g.gif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38B" w:rsidRPr="002808C0" w:rsidRDefault="0077238B" w:rsidP="00772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38B" w:rsidRPr="007E4B39" w:rsidRDefault="0077238B" w:rsidP="007723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E4B3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СОБРАНИЕ ПРЕДСТАВИТЕЛЕЙ СЕЛЬСКОГО ПОСЕЛЕНИЯ Сухая Вязовка муниципального района </w:t>
      </w:r>
      <w:proofErr w:type="gramStart"/>
      <w:r w:rsidRPr="007E4B3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Волжский</w:t>
      </w:r>
      <w:proofErr w:type="gramEnd"/>
    </w:p>
    <w:p w:rsidR="0077238B" w:rsidRPr="007E4B39" w:rsidRDefault="0077238B" w:rsidP="007723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E4B3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Самарской области</w:t>
      </w:r>
    </w:p>
    <w:p w:rsidR="0077238B" w:rsidRPr="007E4B39" w:rsidRDefault="0077238B" w:rsidP="0077238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77238B" w:rsidRPr="007E4B39" w:rsidRDefault="0077238B" w:rsidP="007723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E4B3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ЧЕТВЕРТОГО  созыва</w:t>
      </w:r>
    </w:p>
    <w:p w:rsidR="0077238B" w:rsidRPr="007E4B39" w:rsidRDefault="0077238B" w:rsidP="007723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38B" w:rsidRPr="007E4B39" w:rsidRDefault="0077238B" w:rsidP="007723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77238B" w:rsidRPr="002808C0" w:rsidRDefault="0077238B" w:rsidP="007723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</w:p>
    <w:p w:rsidR="0077238B" w:rsidRPr="002808C0" w:rsidRDefault="00B83E13" w:rsidP="007723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772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28.11.2022 </w:t>
      </w:r>
      <w:r w:rsidR="0077238B" w:rsidRPr="0028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</w:t>
      </w:r>
    </w:p>
    <w:p w:rsidR="00350615" w:rsidRDefault="000D08E4" w:rsidP="000D08E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</w:t>
      </w:r>
    </w:p>
    <w:p w:rsidR="000D08E4" w:rsidRDefault="000D08E4" w:rsidP="000D08E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8E4" w:rsidRPr="000D08E4" w:rsidRDefault="000D08E4" w:rsidP="000D08E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8E4" w:rsidRDefault="000D08E4" w:rsidP="000D0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установлении налога на имущество физических лиц на террито</w:t>
      </w:r>
      <w:r w:rsidR="00350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рии сельского поселения Сухая Вязовка</w:t>
      </w:r>
      <w:r w:rsidRPr="000D0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Волжский Самарской области</w:t>
      </w:r>
      <w:r w:rsidR="00636C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</w:t>
      </w:r>
      <w:r w:rsidR="001A4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C92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0D08E4" w:rsidRPr="000D08E4" w:rsidRDefault="000D08E4" w:rsidP="000D0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08E4" w:rsidRPr="0077238B" w:rsidRDefault="000D08E4" w:rsidP="0077238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</w:t>
      </w:r>
      <w:r w:rsidR="0077238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от 06.10.2003 «Об общих принципах организации местного самоуправления в Российской Федерации», Главой 32 Налогового кодекса Российской Федерации, Налоговым кодексом Российской Федерации (в редакции Федерального закона </w:t>
      </w:r>
      <w:r w:rsidR="0077238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284-ФЗ от 04.10.2014 «О внесении изменений в статьи 12 и 85части первой и часть вторую Налогового кодекса Российской Федерации и признании утратившим силу Закона Российской Федерации «О налогах на</w:t>
      </w:r>
      <w:proofErr w:type="gramEnd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имущество физических лиц», Федерального закона № 334-ФЗ от 03.08.2018 </w:t>
      </w:r>
      <w:r w:rsidR="00D74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статью 52 части первой и часть вторую Налогового кодекса Российской Федерации», </w:t>
      </w:r>
      <w:r w:rsidR="00350615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Уставом сельского  поселения Сухая Вязовка</w:t>
      </w:r>
      <w:r w:rsidR="00D74AE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Собрание П</w:t>
      </w: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редставителей сельского поселения </w:t>
      </w:r>
      <w:r w:rsidR="0035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Сухая Вязовка </w:t>
      </w: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gramStart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  <w:proofErr w:type="gramEnd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="00772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0D08E4" w:rsidRPr="00350615" w:rsidRDefault="00350615" w:rsidP="00350615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на территории сельского поселения Сухая Вязовка муниципального района Волжский Самарской области налог на имущество физических лиц и определить ставки налога </w:t>
      </w:r>
      <w:r w:rsidR="000D08E4" w:rsidRPr="0035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кадастровой стоимости объектов</w:t>
      </w:r>
      <w:r w:rsidR="000D08E4" w:rsidRPr="0035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налогообложения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</w:t>
      </w:r>
      <w:r w:rsidR="000D08E4" w:rsidRPr="0035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размерах:</w:t>
      </w:r>
    </w:p>
    <w:tbl>
      <w:tblPr>
        <w:tblW w:w="944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3061"/>
      </w:tblGrid>
      <w:tr w:rsidR="000D08E4" w:rsidRPr="000D08E4" w:rsidTr="00A62FC2">
        <w:trPr>
          <w:trHeight w:val="4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08E4" w:rsidRPr="000D08E4" w:rsidRDefault="000D08E4" w:rsidP="000D08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объекта налогообложения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08E4" w:rsidRPr="000D08E4" w:rsidRDefault="000D08E4" w:rsidP="000D08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Ставка налога</w:t>
            </w:r>
          </w:p>
        </w:tc>
      </w:tr>
      <w:tr w:rsidR="000D08E4" w:rsidRPr="000D08E4" w:rsidTr="00A62FC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08E4" w:rsidRPr="000D08E4" w:rsidRDefault="00B93F8E" w:rsidP="000D08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0D08E4"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илые дома;</w:t>
            </w:r>
          </w:p>
          <w:p w:rsidR="000D08E4" w:rsidRPr="000D08E4" w:rsidRDefault="000D08E4" w:rsidP="000D08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жилые помещения;</w:t>
            </w:r>
          </w:p>
          <w:p w:rsidR="000D08E4" w:rsidRPr="000D08E4" w:rsidRDefault="000D08E4" w:rsidP="000D08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  <w:p w:rsidR="000D08E4" w:rsidRPr="000D08E4" w:rsidRDefault="000D08E4" w:rsidP="000D08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единые недвижимые комплексы, в состав которых входит хотя бы одно жилое помещение (жилой дом);</w:t>
            </w:r>
          </w:p>
          <w:p w:rsidR="000D08E4" w:rsidRPr="000D08E4" w:rsidRDefault="000D08E4" w:rsidP="000D08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гаражи и </w:t>
            </w:r>
            <w:proofErr w:type="spellStart"/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</w:t>
            </w:r>
            <w:proofErr w:type="spellEnd"/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-места;</w:t>
            </w:r>
          </w:p>
          <w:p w:rsidR="000D08E4" w:rsidRPr="000D08E4" w:rsidRDefault="000D08E4" w:rsidP="000D08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хозяйственные строения или сооружения, площадь каждого из которых не превышает 50 кв</w:t>
            </w:r>
            <w:proofErr w:type="gramStart"/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которые расположены на земельных участках, предназначенных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08E4" w:rsidRPr="000D08E4" w:rsidRDefault="000D08E4" w:rsidP="000D08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0,3 процента</w:t>
            </w:r>
          </w:p>
        </w:tc>
      </w:tr>
      <w:tr w:rsidR="000D08E4" w:rsidRPr="000D08E4" w:rsidTr="00A62FC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08E4" w:rsidRPr="000D08E4" w:rsidRDefault="00B93F8E" w:rsidP="000D08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</w:t>
            </w:r>
            <w:r w:rsidR="000D08E4"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бъекты налогообложения, включенные в перечень, определяемый в соответствии с пунктом 7 статьи 378.2 Налогового кодекса Российской Федерации;</w:t>
            </w:r>
          </w:p>
          <w:p w:rsidR="000D08E4" w:rsidRPr="000D08E4" w:rsidRDefault="000D08E4" w:rsidP="000D08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налогообложения, предусмотренные абзацем вторым пункта 10 статьи 378.2 Налогового кодекса Российской Федерации;</w:t>
            </w:r>
          </w:p>
          <w:p w:rsidR="000D08E4" w:rsidRPr="000D08E4" w:rsidRDefault="000D08E4" w:rsidP="000D08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налогообложения, кадастровая стоимость каждого из которых превышает 300 млн. рублей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08E4" w:rsidRPr="000D08E4" w:rsidRDefault="007904EB" w:rsidP="000D08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D08E4"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процента</w:t>
            </w:r>
          </w:p>
        </w:tc>
      </w:tr>
      <w:tr w:rsidR="000D08E4" w:rsidRPr="000D08E4" w:rsidTr="00A62FC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08E4" w:rsidRPr="000D08E4" w:rsidRDefault="000D08E4" w:rsidP="000D08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объекты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08E4" w:rsidRPr="000D08E4" w:rsidRDefault="000D08E4" w:rsidP="000D08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процента</w:t>
            </w:r>
          </w:p>
        </w:tc>
      </w:tr>
    </w:tbl>
    <w:p w:rsidR="000D08E4" w:rsidRPr="000D08E4" w:rsidRDefault="000D08E4" w:rsidP="000D08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08E4" w:rsidRPr="000D08E4" w:rsidRDefault="007904EB" w:rsidP="000D08E4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0D08E4" w:rsidRPr="000D08E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D08E4" w:rsidRPr="000D08E4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Налоговые льготы в отношении объектов недвижимого имущества, налоговая база по которым определяется как их кадастровая стоимость.</w:t>
      </w:r>
    </w:p>
    <w:p w:rsidR="000D08E4" w:rsidRPr="000D08E4" w:rsidRDefault="007904EB" w:rsidP="000D08E4">
      <w:pPr>
        <w:widowControl w:val="0"/>
        <w:tabs>
          <w:tab w:val="left" w:pos="851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0D08E4" w:rsidRPr="000D08E4">
        <w:rPr>
          <w:rFonts w:ascii="Times New Roman" w:eastAsia="Times New Roman" w:hAnsi="Times New Roman" w:cs="Times New Roman"/>
          <w:sz w:val="28"/>
          <w:szCs w:val="28"/>
          <w:lang w:eastAsia="ar-SA"/>
        </w:rPr>
        <w:t>.1. Общая налоговая база по всем объектам недвижимости уменьшается на величину кадастровой стоимости площади объекта недвижимого имущества:</w:t>
      </w:r>
    </w:p>
    <w:p w:rsidR="000D08E4" w:rsidRPr="000D08E4" w:rsidRDefault="000D08E4" w:rsidP="000D08E4">
      <w:pPr>
        <w:widowControl w:val="0"/>
        <w:tabs>
          <w:tab w:val="left" w:pos="851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ar-SA"/>
        </w:rPr>
        <w:t>- 50 кв. метров для индивидуальных предпринимателей со средней численностью работников не менее 1 человека в предшествующем налоговом периоде;</w:t>
      </w:r>
    </w:p>
    <w:p w:rsidR="000D08E4" w:rsidRPr="000D08E4" w:rsidRDefault="000D08E4" w:rsidP="000D08E4">
      <w:pPr>
        <w:widowControl w:val="0"/>
        <w:tabs>
          <w:tab w:val="left" w:pos="851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ar-SA"/>
        </w:rPr>
        <w:t>- 100 кв. метров для индивидуальных предпринимателей со средней численностью работников не менее 3 человек за предшествующий налоговый период;</w:t>
      </w:r>
    </w:p>
    <w:p w:rsidR="000D08E4" w:rsidRPr="000D08E4" w:rsidRDefault="000D08E4" w:rsidP="000D08E4">
      <w:pPr>
        <w:widowControl w:val="0"/>
        <w:tabs>
          <w:tab w:val="left" w:pos="851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ar-SA"/>
        </w:rPr>
        <w:t>- 150 кв. метров для индивидуальных предпринимателей со средней численностью работников не менее 4 человек за предшествующий налоговый период.</w:t>
      </w:r>
    </w:p>
    <w:p w:rsidR="000D08E4" w:rsidRPr="00832B48" w:rsidRDefault="007904EB" w:rsidP="000D08E4">
      <w:pPr>
        <w:widowControl w:val="0"/>
        <w:tabs>
          <w:tab w:val="left" w:pos="851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0D08E4" w:rsidRPr="000D08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.2. Налоговые льготы предоставляются в отношении всех объектов </w:t>
      </w:r>
      <w:r w:rsidR="000D08E4" w:rsidRPr="000D08E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недвижимого имущества при одновременном соблюдении следующих </w:t>
      </w:r>
      <w:r w:rsidR="000D08E4" w:rsidRPr="00832B48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условий:</w:t>
      </w:r>
    </w:p>
    <w:p w:rsidR="000D08E4" w:rsidRPr="000D08E4" w:rsidRDefault="000D08E4" w:rsidP="000D08E4">
      <w:pPr>
        <w:widowControl w:val="0"/>
        <w:tabs>
          <w:tab w:val="left" w:pos="851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2B48">
        <w:rPr>
          <w:rFonts w:ascii="Times New Roman" w:eastAsia="Times New Roman" w:hAnsi="Times New Roman" w:cs="Times New Roman"/>
          <w:sz w:val="28"/>
          <w:szCs w:val="28"/>
          <w:lang w:eastAsia="ar-SA"/>
        </w:rPr>
        <w:t>1) налогоплательщик - индивидуальный предприниматель, средняя численность работников которого не превышает 100 человек и доходы которого по да</w:t>
      </w:r>
      <w:r w:rsidR="00832B48" w:rsidRPr="00832B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нным бухгалтерского </w:t>
      </w:r>
      <w:r w:rsidR="00832B48" w:rsidRPr="005A3511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учета в 202</w:t>
      </w:r>
      <w:r w:rsidR="005A3511" w:rsidRPr="005A3511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5A35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</w:t>
      </w:r>
      <w:r w:rsidRPr="00832B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без учета налога на добавленную стоимость не превысили 60 млн. рублей, в последующие годы – с учетом утвержденного на соответствующий год коэффициента-дефлятора;</w:t>
      </w:r>
    </w:p>
    <w:p w:rsidR="000D08E4" w:rsidRPr="000D08E4" w:rsidRDefault="000D08E4" w:rsidP="000D08E4">
      <w:pPr>
        <w:widowControl w:val="0"/>
        <w:tabs>
          <w:tab w:val="left" w:pos="851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ar-SA"/>
        </w:rPr>
        <w:t>2) за отчетный и (или) налоговый период средняя заработная плата работников составила не менее 2 прожиточных минимумов в месяц, утвержденных постановлением Правительства Самарской области;</w:t>
      </w:r>
    </w:p>
    <w:p w:rsidR="000D08E4" w:rsidRPr="000D08E4" w:rsidRDefault="000D08E4" w:rsidP="007904EB">
      <w:pPr>
        <w:suppressAutoHyphens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0D08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в текущем налоговом периоде 80% доходов индивидуального предпринимателя, от всех доходов, определенных по данным бухгалтерского учета, являются доходами, получаемыми по видам экономической деятельности, не относящимся к разделу J (Финансовая деятельность), классу 70 раздела K (Операции с недвижимым имуществом) и разделу </w:t>
      </w:r>
      <w:r w:rsidRPr="000D08E4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</w:t>
      </w:r>
      <w:r w:rsidRPr="000D08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(Добыча полезных ископаемых) в соответствии с Общероссийским классификатором видов экономической деятельности, принятым постановлением Госстандарта России от 06.11.2001 № 454-ст.</w:t>
      </w:r>
      <w:proofErr w:type="gramEnd"/>
    </w:p>
    <w:p w:rsidR="00622ED5" w:rsidRDefault="007904EB" w:rsidP="007904EB">
      <w:pPr>
        <w:shd w:val="clear" w:color="auto" w:fill="FFFFFF"/>
        <w:suppressAutoHyphens/>
        <w:autoSpaceDE w:val="0"/>
        <w:spacing w:before="100" w:beforeAutospacing="1" w:after="100" w:afterAutospacing="1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0D08E4" w:rsidRPr="000D08E4">
        <w:rPr>
          <w:rFonts w:ascii="Times New Roman" w:eastAsia="Times New Roman" w:hAnsi="Times New Roman" w:cs="Times New Roman"/>
          <w:sz w:val="28"/>
          <w:szCs w:val="28"/>
          <w:lang w:eastAsia="ar-SA"/>
        </w:rPr>
        <w:t>. Льготы налогоплательщикам при уплате налога на имущество устанавливаются в соо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тветствии</w:t>
      </w:r>
      <w:r w:rsidR="00B93F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пунктом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статьи 407 Главы 32</w:t>
      </w:r>
      <w:r w:rsidR="002015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D08E4" w:rsidRPr="000D08E4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Налогового кодекса Российской</w:t>
      </w:r>
      <w:r w:rsidR="002015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Федерации.</w:t>
      </w:r>
    </w:p>
    <w:p w:rsidR="007904EB" w:rsidRDefault="007904EB" w:rsidP="007904EB">
      <w:pPr>
        <w:shd w:val="clear" w:color="auto" w:fill="FFFFFF"/>
        <w:suppressAutoHyphens/>
        <w:autoSpaceDE w:val="0"/>
        <w:spacing w:before="100" w:beforeAutospacing="1" w:after="100" w:afterAutospacing="1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7904E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газете «Вести сельского поселения Сухая Вязовка»</w:t>
      </w:r>
      <w:r w:rsidRPr="0079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официальном сайте администрации сельского поселения Сухая Вязовка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04EB" w:rsidRPr="007904EB" w:rsidRDefault="007904EB" w:rsidP="007904EB">
      <w:pPr>
        <w:pStyle w:val="a3"/>
        <w:shd w:val="clear" w:color="auto" w:fill="FFFFFF"/>
        <w:spacing w:before="100" w:beforeAutospacing="1" w:after="100" w:afterAutospacing="1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7904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</w:t>
      </w:r>
      <w:r w:rsidR="00636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 1 января 202</w:t>
      </w:r>
      <w:r w:rsidR="00C5427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9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D08E4" w:rsidRPr="007904EB" w:rsidRDefault="000D08E4" w:rsidP="000D08E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16"/>
          <w:szCs w:val="16"/>
          <w:lang w:eastAsia="ar-SA"/>
        </w:rPr>
      </w:pPr>
    </w:p>
    <w:p w:rsidR="007904EB" w:rsidRDefault="007904EB" w:rsidP="000D08E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0D08E4" w:rsidRPr="007904EB" w:rsidRDefault="000D08E4" w:rsidP="000D08E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904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Председатель Собрания Представителей</w:t>
      </w:r>
    </w:p>
    <w:p w:rsidR="000D08E4" w:rsidRPr="007904EB" w:rsidRDefault="007904EB" w:rsidP="000D08E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904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сельского поселения Сухая Вязовка</w:t>
      </w:r>
    </w:p>
    <w:p w:rsidR="000D08E4" w:rsidRPr="007904EB" w:rsidRDefault="000D08E4" w:rsidP="000D08E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904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муниципального района </w:t>
      </w:r>
      <w:proofErr w:type="gramStart"/>
      <w:r w:rsidRPr="007904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Волжский</w:t>
      </w:r>
      <w:proofErr w:type="gramEnd"/>
    </w:p>
    <w:p w:rsidR="000D08E4" w:rsidRDefault="000D08E4" w:rsidP="000D08E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904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Самарской области                                                       </w:t>
      </w:r>
      <w:r w:rsidR="007904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       </w:t>
      </w:r>
      <w:r w:rsidRPr="007904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</w:t>
      </w:r>
      <w:r w:rsidR="00A6016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Н.А. </w:t>
      </w:r>
      <w:proofErr w:type="spellStart"/>
      <w:r w:rsidR="00A6016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Ганусевич</w:t>
      </w:r>
      <w:proofErr w:type="spellEnd"/>
    </w:p>
    <w:p w:rsidR="00636C2A" w:rsidRDefault="00636C2A" w:rsidP="000D08E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636C2A" w:rsidRDefault="00636C2A" w:rsidP="000D08E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636C2A" w:rsidRPr="007904EB" w:rsidRDefault="00636C2A" w:rsidP="00636C2A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904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Глава сельского поселения Сухая Вязовка</w:t>
      </w:r>
    </w:p>
    <w:p w:rsidR="00636C2A" w:rsidRPr="007904EB" w:rsidRDefault="00636C2A" w:rsidP="00636C2A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904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муниципального района </w:t>
      </w:r>
      <w:proofErr w:type="gramStart"/>
      <w:r w:rsidRPr="007904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Волжский</w:t>
      </w:r>
      <w:proofErr w:type="gramEnd"/>
      <w:r w:rsidRPr="007904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</w:p>
    <w:p w:rsidR="00636C2A" w:rsidRPr="007904EB" w:rsidRDefault="00636C2A" w:rsidP="00636C2A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904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Самарской области                                                 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        </w:t>
      </w:r>
      <w:r w:rsidRPr="007904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С.А. Петрова</w:t>
      </w:r>
    </w:p>
    <w:p w:rsidR="00636C2A" w:rsidRPr="007904EB" w:rsidRDefault="00636C2A" w:rsidP="000D08E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0D08E4" w:rsidRPr="000D08E4" w:rsidRDefault="000D08E4" w:rsidP="000D08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65D5" w:rsidRPr="000D08E4" w:rsidRDefault="00A7440F" w:rsidP="000D08E4">
      <w:pPr>
        <w:jc w:val="both"/>
        <w:rPr>
          <w:sz w:val="28"/>
          <w:szCs w:val="28"/>
        </w:rPr>
      </w:pPr>
    </w:p>
    <w:sectPr w:rsidR="009265D5" w:rsidRPr="000D08E4" w:rsidSect="0077238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71B52"/>
    <w:multiLevelType w:val="multilevel"/>
    <w:tmpl w:val="07D253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432695"/>
    <w:multiLevelType w:val="multilevel"/>
    <w:tmpl w:val="A022C3F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F1018B"/>
    <w:multiLevelType w:val="multilevel"/>
    <w:tmpl w:val="CE286F2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BD245B"/>
    <w:multiLevelType w:val="multilevel"/>
    <w:tmpl w:val="D4CE9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ED148A"/>
    <w:multiLevelType w:val="multilevel"/>
    <w:tmpl w:val="615C92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7038BE"/>
    <w:multiLevelType w:val="hybridMultilevel"/>
    <w:tmpl w:val="4C14009C"/>
    <w:lvl w:ilvl="0" w:tplc="B62090CC">
      <w:start w:val="1"/>
      <w:numFmt w:val="decimal"/>
      <w:lvlText w:val="%1."/>
      <w:lvlJc w:val="left"/>
      <w:pPr>
        <w:ind w:left="108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4D2FFB"/>
    <w:multiLevelType w:val="hybridMultilevel"/>
    <w:tmpl w:val="9C584470"/>
    <w:lvl w:ilvl="0" w:tplc="5394CB60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960666"/>
    <w:multiLevelType w:val="hybridMultilevel"/>
    <w:tmpl w:val="4D8202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D57E0D"/>
    <w:multiLevelType w:val="multilevel"/>
    <w:tmpl w:val="273ED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3EBF"/>
    <w:rsid w:val="00033FA8"/>
    <w:rsid w:val="000D08E4"/>
    <w:rsid w:val="001A42F3"/>
    <w:rsid w:val="0020156F"/>
    <w:rsid w:val="003040D9"/>
    <w:rsid w:val="0034383D"/>
    <w:rsid w:val="00350615"/>
    <w:rsid w:val="00351444"/>
    <w:rsid w:val="00553EBF"/>
    <w:rsid w:val="00576560"/>
    <w:rsid w:val="005A3511"/>
    <w:rsid w:val="00622ED5"/>
    <w:rsid w:val="00636C2A"/>
    <w:rsid w:val="0077238B"/>
    <w:rsid w:val="007904EB"/>
    <w:rsid w:val="00832B48"/>
    <w:rsid w:val="00877A3A"/>
    <w:rsid w:val="00905B3F"/>
    <w:rsid w:val="00A6016C"/>
    <w:rsid w:val="00A70976"/>
    <w:rsid w:val="00A7440F"/>
    <w:rsid w:val="00A77D7D"/>
    <w:rsid w:val="00B83E13"/>
    <w:rsid w:val="00B93F8E"/>
    <w:rsid w:val="00C54271"/>
    <w:rsid w:val="00C65BA0"/>
    <w:rsid w:val="00C929D3"/>
    <w:rsid w:val="00D74AED"/>
    <w:rsid w:val="00DD5F36"/>
    <w:rsid w:val="00E57F21"/>
    <w:rsid w:val="00F4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8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2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E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1</cp:lastModifiedBy>
  <cp:revision>23</cp:revision>
  <cp:lastPrinted>2022-11-28T12:28:00Z</cp:lastPrinted>
  <dcterms:created xsi:type="dcterms:W3CDTF">2020-12-07T11:47:00Z</dcterms:created>
  <dcterms:modified xsi:type="dcterms:W3CDTF">2022-11-28T12:41:00Z</dcterms:modified>
</cp:coreProperties>
</file>